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  <w:gridCol w:w="383"/>
      </w:tblGrid>
      <w:tr w:rsidR="0041200B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41200B" w:rsidRPr="00464664" w:rsidRDefault="002A23CD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F98755" wp14:editId="37C997AE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41200B" w:rsidRPr="002A23CD" w:rsidRDefault="002A23CD" w:rsidP="002A23CD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СОВЕТЫ</w:t>
            </w:r>
          </w:p>
        </w:tc>
      </w:tr>
      <w:tr w:rsidR="007E5571" w:rsidRPr="00F75D89" w:rsidTr="004F75C4">
        <w:trPr>
          <w:gridAfter w:val="1"/>
          <w:wAfter w:w="383" w:type="dxa"/>
        </w:trPr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17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34676F">
        <w:trPr>
          <w:gridAfter w:val="1"/>
          <w:wAfter w:w="383" w:type="dxa"/>
          <w:trHeight w:val="431"/>
        </w:trPr>
        <w:tc>
          <w:tcPr>
            <w:tcW w:w="4928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9639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3A5BBC" w:rsidRPr="00F75D89" w:rsidTr="00D548DB">
        <w:trPr>
          <w:gridAfter w:val="1"/>
          <w:wAfter w:w="383" w:type="dxa"/>
          <w:trHeight w:hRule="exact" w:val="454"/>
        </w:trPr>
        <w:tc>
          <w:tcPr>
            <w:tcW w:w="5103" w:type="dxa"/>
            <w:gridSpan w:val="4"/>
          </w:tcPr>
          <w:p w:rsidR="00F831E5" w:rsidRPr="00F831E5" w:rsidRDefault="00372C24" w:rsidP="00F17F74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4720" w:type="dxa"/>
            <w:gridSpan w:val="3"/>
          </w:tcPr>
          <w:p w:rsidR="003A5BBC" w:rsidRDefault="00D548DB" w:rsidP="008540C9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72C24">
              <w:rPr>
                <w:b/>
                <w:sz w:val="28"/>
                <w:szCs w:val="28"/>
              </w:rPr>
              <w:t>БОЕРЫК</w:t>
            </w:r>
          </w:p>
          <w:p w:rsidR="00F831E5" w:rsidRDefault="00F831E5" w:rsidP="008540C9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F831E5" w:rsidRPr="00F831E5" w:rsidRDefault="00F831E5" w:rsidP="00542A7D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F831E5" w:rsidRPr="003C76F2" w:rsidTr="00D548DB">
        <w:trPr>
          <w:gridAfter w:val="1"/>
          <w:wAfter w:w="383" w:type="dxa"/>
          <w:trHeight w:val="275"/>
        </w:trPr>
        <w:tc>
          <w:tcPr>
            <w:tcW w:w="9823" w:type="dxa"/>
            <w:gridSpan w:val="7"/>
          </w:tcPr>
          <w:p w:rsidR="00F831E5" w:rsidRPr="003C76F2" w:rsidRDefault="00372C24" w:rsidP="00504904">
            <w:pPr>
              <w:ind w:left="-8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04904">
              <w:rPr>
                <w:sz w:val="28"/>
                <w:szCs w:val="28"/>
              </w:rPr>
              <w:t xml:space="preserve">27.10.2017   </w:t>
            </w:r>
            <w:r>
              <w:rPr>
                <w:sz w:val="28"/>
                <w:szCs w:val="28"/>
              </w:rPr>
              <w:t>г.</w:t>
            </w:r>
            <w:r w:rsidR="00542A7D" w:rsidRPr="003C76F2">
              <w:rPr>
                <w:sz w:val="28"/>
                <w:szCs w:val="28"/>
              </w:rPr>
              <w:t xml:space="preserve">  </w:t>
            </w:r>
            <w:r w:rsidR="00DF14A6" w:rsidRPr="003C76F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="00F831E5" w:rsidRPr="003C76F2">
              <w:rPr>
                <w:sz w:val="28"/>
                <w:szCs w:val="28"/>
              </w:rPr>
              <w:t>п.г.т</w:t>
            </w:r>
            <w:proofErr w:type="spellEnd"/>
            <w:r w:rsidR="00F831E5" w:rsidRPr="003C76F2">
              <w:rPr>
                <w:sz w:val="28"/>
                <w:szCs w:val="28"/>
              </w:rPr>
              <w:t>. Аксубаево</w:t>
            </w:r>
            <w:r w:rsidR="00542A7D" w:rsidRPr="003C76F2">
              <w:rPr>
                <w:sz w:val="28"/>
                <w:szCs w:val="28"/>
              </w:rPr>
              <w:t xml:space="preserve"> </w:t>
            </w:r>
            <w:r w:rsidR="00DF14A6" w:rsidRPr="003C76F2">
              <w:rPr>
                <w:sz w:val="28"/>
                <w:szCs w:val="28"/>
              </w:rPr>
              <w:t xml:space="preserve">               </w:t>
            </w:r>
            <w:r w:rsidR="00542A7D" w:rsidRPr="003C76F2">
              <w:rPr>
                <w:sz w:val="28"/>
                <w:szCs w:val="28"/>
              </w:rPr>
              <w:t xml:space="preserve"> №</w:t>
            </w:r>
            <w:r w:rsidR="00A62D4A">
              <w:rPr>
                <w:sz w:val="28"/>
                <w:szCs w:val="28"/>
              </w:rPr>
              <w:t xml:space="preserve">   </w:t>
            </w:r>
            <w:r w:rsidR="00504904">
              <w:rPr>
                <w:sz w:val="28"/>
                <w:szCs w:val="28"/>
              </w:rPr>
              <w:t>77</w:t>
            </w:r>
            <w:r w:rsidR="00C17C19">
              <w:rPr>
                <w:sz w:val="28"/>
                <w:szCs w:val="28"/>
              </w:rPr>
              <w:t xml:space="preserve"> </w:t>
            </w:r>
            <w:r w:rsidR="00C17C19">
              <w:rPr>
                <w:sz w:val="28"/>
                <w:szCs w:val="28"/>
              </w:rPr>
              <w:softHyphen/>
            </w:r>
            <w:r w:rsidR="00C17C19">
              <w:rPr>
                <w:sz w:val="28"/>
                <w:szCs w:val="28"/>
              </w:rPr>
              <w:softHyphen/>
            </w:r>
            <w:r w:rsidR="00FE2AB4" w:rsidRPr="003C76F2">
              <w:rPr>
                <w:sz w:val="28"/>
                <w:szCs w:val="28"/>
              </w:rPr>
              <w:t xml:space="preserve">  </w:t>
            </w:r>
          </w:p>
        </w:tc>
      </w:tr>
      <w:tr w:rsidR="007D1575" w:rsidRPr="00F75D89" w:rsidTr="00D548DB">
        <w:trPr>
          <w:trHeight w:val="332"/>
        </w:trPr>
        <w:tc>
          <w:tcPr>
            <w:tcW w:w="5103" w:type="dxa"/>
            <w:gridSpan w:val="4"/>
          </w:tcPr>
          <w:p w:rsidR="007D1575" w:rsidRPr="003C76F2" w:rsidRDefault="007D1575" w:rsidP="00450BDA">
            <w:pPr>
              <w:jc w:val="both"/>
            </w:pPr>
          </w:p>
        </w:tc>
        <w:tc>
          <w:tcPr>
            <w:tcW w:w="5103" w:type="dxa"/>
            <w:gridSpan w:val="4"/>
          </w:tcPr>
          <w:p w:rsidR="007D1575" w:rsidRPr="003C76F2" w:rsidRDefault="007D1575" w:rsidP="00450BDA">
            <w:pPr>
              <w:jc w:val="both"/>
              <w:rPr>
                <w:sz w:val="27"/>
                <w:szCs w:val="27"/>
              </w:rPr>
            </w:pPr>
            <w:r w:rsidRPr="003C76F2">
              <w:rPr>
                <w:sz w:val="27"/>
                <w:szCs w:val="27"/>
              </w:rPr>
              <w:t xml:space="preserve">        </w:t>
            </w:r>
          </w:p>
          <w:p w:rsidR="00B81979" w:rsidRPr="003C76F2" w:rsidRDefault="00B81979" w:rsidP="00B44450">
            <w:pPr>
              <w:ind w:left="709"/>
              <w:jc w:val="both"/>
              <w:rPr>
                <w:sz w:val="27"/>
                <w:szCs w:val="27"/>
              </w:rPr>
            </w:pPr>
          </w:p>
          <w:p w:rsidR="007D1575" w:rsidRPr="003C76F2" w:rsidRDefault="007D1575" w:rsidP="00450BDA">
            <w:pPr>
              <w:jc w:val="both"/>
              <w:rPr>
                <w:sz w:val="16"/>
                <w:szCs w:val="16"/>
              </w:rPr>
            </w:pPr>
          </w:p>
        </w:tc>
      </w:tr>
    </w:tbl>
    <w:p w:rsidR="00E2465A" w:rsidRPr="00E2465A" w:rsidRDefault="00E2465A" w:rsidP="00E2465A">
      <w:pPr>
        <w:jc w:val="both"/>
        <w:rPr>
          <w:sz w:val="28"/>
          <w:szCs w:val="28"/>
        </w:rPr>
      </w:pPr>
      <w:r w:rsidRPr="00E2465A">
        <w:rPr>
          <w:sz w:val="28"/>
          <w:szCs w:val="28"/>
        </w:rPr>
        <w:t>О проведении мероприятий</w:t>
      </w:r>
    </w:p>
    <w:p w:rsidR="00E2465A" w:rsidRPr="00E2465A" w:rsidRDefault="00E2465A" w:rsidP="00E2465A">
      <w:pPr>
        <w:jc w:val="both"/>
        <w:rPr>
          <w:sz w:val="28"/>
          <w:szCs w:val="28"/>
        </w:rPr>
      </w:pPr>
      <w:r w:rsidRPr="00E2465A">
        <w:rPr>
          <w:sz w:val="28"/>
          <w:szCs w:val="28"/>
        </w:rPr>
        <w:t>приуроченных к Международному</w:t>
      </w:r>
    </w:p>
    <w:p w:rsidR="00E2465A" w:rsidRPr="00E2465A" w:rsidRDefault="00E2465A" w:rsidP="00E2465A">
      <w:pPr>
        <w:jc w:val="both"/>
        <w:rPr>
          <w:sz w:val="28"/>
          <w:szCs w:val="28"/>
        </w:rPr>
      </w:pPr>
      <w:r w:rsidRPr="00E2465A">
        <w:rPr>
          <w:sz w:val="28"/>
          <w:szCs w:val="28"/>
        </w:rPr>
        <w:t>дню борьбы с коррупцией</w:t>
      </w:r>
    </w:p>
    <w:p w:rsidR="00E2465A" w:rsidRPr="00E2465A" w:rsidRDefault="00E2465A" w:rsidP="00E2465A">
      <w:pPr>
        <w:jc w:val="both"/>
        <w:rPr>
          <w:sz w:val="28"/>
          <w:szCs w:val="28"/>
        </w:rPr>
      </w:pPr>
    </w:p>
    <w:p w:rsidR="00E2465A" w:rsidRPr="00E2465A" w:rsidRDefault="00E2465A" w:rsidP="00E2465A">
      <w:pPr>
        <w:ind w:firstLine="567"/>
        <w:jc w:val="both"/>
        <w:rPr>
          <w:sz w:val="28"/>
          <w:szCs w:val="28"/>
        </w:rPr>
      </w:pPr>
    </w:p>
    <w:p w:rsidR="00E2465A" w:rsidRPr="00E2465A" w:rsidRDefault="00E2465A" w:rsidP="00E2465A">
      <w:pPr>
        <w:ind w:firstLine="567"/>
        <w:jc w:val="both"/>
        <w:rPr>
          <w:sz w:val="28"/>
          <w:szCs w:val="28"/>
        </w:rPr>
      </w:pPr>
      <w:r w:rsidRPr="00E2465A">
        <w:rPr>
          <w:sz w:val="28"/>
          <w:szCs w:val="28"/>
        </w:rPr>
        <w:t xml:space="preserve">С учетом приближающегося Международного дня борьбы с коррупцией, объявленного Генеральной Ассамблеей Организации </w:t>
      </w:r>
      <w:proofErr w:type="gramStart"/>
      <w:r w:rsidRPr="00E2465A">
        <w:rPr>
          <w:sz w:val="28"/>
          <w:szCs w:val="28"/>
        </w:rPr>
        <w:t>Объединенных</w:t>
      </w:r>
      <w:proofErr w:type="gramEnd"/>
      <w:r w:rsidRPr="00E2465A">
        <w:rPr>
          <w:sz w:val="28"/>
          <w:szCs w:val="28"/>
        </w:rPr>
        <w:t xml:space="preserve"> Нации 9 декабря:</w:t>
      </w:r>
    </w:p>
    <w:p w:rsidR="00E2465A" w:rsidRPr="00E2465A" w:rsidRDefault="00E2465A" w:rsidP="00E2465A">
      <w:pPr>
        <w:ind w:firstLine="567"/>
        <w:jc w:val="both"/>
        <w:rPr>
          <w:sz w:val="28"/>
          <w:szCs w:val="28"/>
        </w:rPr>
      </w:pPr>
      <w:r w:rsidRPr="00E2465A">
        <w:rPr>
          <w:sz w:val="28"/>
          <w:szCs w:val="28"/>
        </w:rPr>
        <w:t>1.Провести в ноябр</w:t>
      </w:r>
      <w:proofErr w:type="gramStart"/>
      <w:r w:rsidRPr="00E2465A">
        <w:rPr>
          <w:sz w:val="28"/>
          <w:szCs w:val="28"/>
        </w:rPr>
        <w:t>е-</w:t>
      </w:r>
      <w:proofErr w:type="gramEnd"/>
      <w:r w:rsidRPr="00E2465A">
        <w:rPr>
          <w:sz w:val="28"/>
          <w:szCs w:val="28"/>
        </w:rPr>
        <w:t xml:space="preserve"> декабре 2017года мероприятия, направленные на активизацию антикоррупционной пропаганды, на территории </w:t>
      </w:r>
      <w:r>
        <w:rPr>
          <w:sz w:val="28"/>
          <w:szCs w:val="28"/>
        </w:rPr>
        <w:t>Аксубаевского</w:t>
      </w:r>
      <w:r w:rsidRPr="00E2465A">
        <w:rPr>
          <w:sz w:val="28"/>
          <w:szCs w:val="28"/>
        </w:rPr>
        <w:t xml:space="preserve"> муниципального района Республики Татарстан.  </w:t>
      </w:r>
    </w:p>
    <w:p w:rsidR="00E2465A" w:rsidRPr="00E2465A" w:rsidRDefault="00E2465A" w:rsidP="00E2465A">
      <w:pPr>
        <w:ind w:firstLine="567"/>
        <w:jc w:val="both"/>
        <w:rPr>
          <w:sz w:val="28"/>
          <w:szCs w:val="28"/>
        </w:rPr>
      </w:pPr>
      <w:r w:rsidRPr="00E2465A">
        <w:rPr>
          <w:sz w:val="28"/>
          <w:szCs w:val="28"/>
        </w:rPr>
        <w:t xml:space="preserve">2.Утвердить прилагаемый План мероприятий, приуроченный к Международному дню борьбы с коррупцией по </w:t>
      </w:r>
      <w:r>
        <w:rPr>
          <w:sz w:val="28"/>
          <w:szCs w:val="28"/>
        </w:rPr>
        <w:t>Аксубаевскому</w:t>
      </w:r>
      <w:r w:rsidRPr="00E2465A">
        <w:rPr>
          <w:sz w:val="28"/>
          <w:szCs w:val="28"/>
        </w:rPr>
        <w:t xml:space="preserve">  муниципальному району.</w:t>
      </w:r>
    </w:p>
    <w:p w:rsidR="00E322AD" w:rsidRPr="00E2465A" w:rsidRDefault="00E2465A" w:rsidP="00E2465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2465A">
        <w:rPr>
          <w:sz w:val="28"/>
          <w:szCs w:val="28"/>
        </w:rPr>
        <w:t>3.</w:t>
      </w:r>
      <w:proofErr w:type="gramStart"/>
      <w:r w:rsidRPr="00E2465A">
        <w:rPr>
          <w:sz w:val="28"/>
          <w:szCs w:val="28"/>
        </w:rPr>
        <w:t>Контроль за</w:t>
      </w:r>
      <w:proofErr w:type="gramEnd"/>
      <w:r w:rsidRPr="00E2465A">
        <w:rPr>
          <w:sz w:val="28"/>
          <w:szCs w:val="28"/>
        </w:rPr>
        <w:t xml:space="preserve"> исполнением настоящего распоряжения возложить на помощника Главы </w:t>
      </w:r>
      <w:r>
        <w:rPr>
          <w:sz w:val="28"/>
          <w:szCs w:val="28"/>
        </w:rPr>
        <w:t>Аксубаевского</w:t>
      </w:r>
      <w:r w:rsidRPr="00E2465A">
        <w:rPr>
          <w:sz w:val="28"/>
          <w:szCs w:val="28"/>
        </w:rPr>
        <w:t xml:space="preserve"> муниципального района по вопросам противодействия коррупции </w:t>
      </w:r>
      <w:proofErr w:type="spellStart"/>
      <w:r w:rsidRPr="00E2465A">
        <w:rPr>
          <w:rFonts w:eastAsiaTheme="minorHAnsi"/>
          <w:sz w:val="28"/>
          <w:szCs w:val="28"/>
          <w:lang w:eastAsia="en-US"/>
        </w:rPr>
        <w:t>Крайнову</w:t>
      </w:r>
      <w:proofErr w:type="spellEnd"/>
      <w:r w:rsidRPr="00E2465A">
        <w:rPr>
          <w:rFonts w:eastAsiaTheme="minorHAnsi"/>
          <w:sz w:val="28"/>
          <w:szCs w:val="28"/>
          <w:lang w:eastAsia="en-US"/>
        </w:rPr>
        <w:t xml:space="preserve"> Э.З.</w:t>
      </w:r>
      <w:r w:rsidR="00AF6E01" w:rsidRPr="00E2465A">
        <w:rPr>
          <w:rFonts w:eastAsiaTheme="minorHAnsi"/>
          <w:sz w:val="28"/>
          <w:szCs w:val="28"/>
          <w:lang w:eastAsia="en-US"/>
        </w:rPr>
        <w:t xml:space="preserve"> </w:t>
      </w:r>
    </w:p>
    <w:p w:rsidR="00E322AD" w:rsidRDefault="00E322AD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372C24" w:rsidRDefault="00372C24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AF6E01" w:rsidRDefault="00AF6E01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AF6E01" w:rsidRDefault="00AF6E01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372C24" w:rsidRPr="009F29DC" w:rsidRDefault="00372C24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9F29DC" w:rsidRPr="009F29DC" w:rsidRDefault="00AF6E01" w:rsidP="00B63594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29DC" w:rsidRPr="009F29DC">
        <w:rPr>
          <w:sz w:val="28"/>
          <w:szCs w:val="28"/>
        </w:rPr>
        <w:t xml:space="preserve">Глава Аксубаевского </w:t>
      </w:r>
    </w:p>
    <w:p w:rsidR="00AF6E01" w:rsidRDefault="00AF6E01" w:rsidP="00AF6E01">
      <w:pPr>
        <w:spacing w:line="276" w:lineRule="auto"/>
        <w:ind w:left="-142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29DC" w:rsidRPr="009F29DC">
        <w:rPr>
          <w:sz w:val="28"/>
          <w:szCs w:val="28"/>
        </w:rPr>
        <w:t>муници</w:t>
      </w:r>
      <w:r w:rsidR="009F29DC">
        <w:rPr>
          <w:sz w:val="28"/>
          <w:szCs w:val="28"/>
        </w:rPr>
        <w:t>пального района</w:t>
      </w:r>
      <w:r w:rsidR="009F29DC">
        <w:rPr>
          <w:sz w:val="28"/>
          <w:szCs w:val="28"/>
        </w:rPr>
        <w:tab/>
      </w:r>
      <w:r w:rsidR="009F29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К.К.Гилманов</w:t>
      </w:r>
      <w:proofErr w:type="spellEnd"/>
    </w:p>
    <w:p w:rsidR="00AF6E01" w:rsidRDefault="00AF6E01" w:rsidP="00AF6E01">
      <w:pPr>
        <w:spacing w:line="276" w:lineRule="auto"/>
        <w:ind w:left="-142"/>
        <w:jc w:val="both"/>
        <w:rPr>
          <w:sz w:val="22"/>
          <w:szCs w:val="22"/>
        </w:rPr>
      </w:pPr>
    </w:p>
    <w:p w:rsidR="00B63594" w:rsidRPr="00B63594" w:rsidRDefault="009F29DC" w:rsidP="00B63594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1A0D">
        <w:rPr>
          <w:sz w:val="28"/>
          <w:szCs w:val="28"/>
        </w:rPr>
        <w:t xml:space="preserve">      </w:t>
      </w:r>
      <w:r w:rsidR="00AF6E01">
        <w:rPr>
          <w:sz w:val="28"/>
          <w:szCs w:val="28"/>
        </w:rPr>
        <w:t xml:space="preserve">                          </w:t>
      </w:r>
    </w:p>
    <w:p w:rsidR="00B72FCB" w:rsidRDefault="00B72FCB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E2465A" w:rsidRPr="00E2465A" w:rsidRDefault="00E2465A" w:rsidP="00E2465A">
      <w:pPr>
        <w:ind w:left="-567"/>
        <w:jc w:val="both"/>
        <w:rPr>
          <w:sz w:val="28"/>
          <w:szCs w:val="28"/>
        </w:rPr>
      </w:pPr>
    </w:p>
    <w:p w:rsidR="00E2465A" w:rsidRPr="00E2465A" w:rsidRDefault="00E2465A" w:rsidP="00E2465A">
      <w:pPr>
        <w:autoSpaceDE w:val="0"/>
        <w:autoSpaceDN w:val="0"/>
        <w:ind w:left="6372"/>
        <w:jc w:val="both"/>
        <w:rPr>
          <w:bCs/>
          <w:sz w:val="22"/>
          <w:szCs w:val="22"/>
        </w:rPr>
      </w:pPr>
      <w:r w:rsidRPr="00E2465A">
        <w:rPr>
          <w:bCs/>
          <w:sz w:val="22"/>
          <w:szCs w:val="22"/>
        </w:rPr>
        <w:lastRenderedPageBreak/>
        <w:t xml:space="preserve">Приложение </w:t>
      </w:r>
    </w:p>
    <w:p w:rsidR="00E2465A" w:rsidRPr="00E2465A" w:rsidRDefault="00E2465A" w:rsidP="00E2465A">
      <w:pPr>
        <w:autoSpaceDE w:val="0"/>
        <w:autoSpaceDN w:val="0"/>
        <w:ind w:left="6372"/>
        <w:jc w:val="both"/>
        <w:rPr>
          <w:bCs/>
          <w:sz w:val="22"/>
          <w:szCs w:val="22"/>
        </w:rPr>
      </w:pPr>
      <w:r w:rsidRPr="00E2465A">
        <w:rPr>
          <w:bCs/>
          <w:sz w:val="22"/>
          <w:szCs w:val="22"/>
        </w:rPr>
        <w:t xml:space="preserve">к распоряжению Главы Аксубаевского муниципального района </w:t>
      </w:r>
    </w:p>
    <w:p w:rsidR="00E2465A" w:rsidRPr="00E2465A" w:rsidRDefault="00E2465A" w:rsidP="00E2465A">
      <w:pPr>
        <w:autoSpaceDE w:val="0"/>
        <w:autoSpaceDN w:val="0"/>
        <w:ind w:left="6372"/>
        <w:jc w:val="both"/>
        <w:rPr>
          <w:bCs/>
          <w:sz w:val="22"/>
          <w:szCs w:val="22"/>
        </w:rPr>
      </w:pPr>
      <w:r w:rsidRPr="00E2465A">
        <w:rPr>
          <w:bCs/>
          <w:sz w:val="22"/>
          <w:szCs w:val="22"/>
        </w:rPr>
        <w:t>от</w:t>
      </w:r>
      <w:r w:rsidRPr="00E2465A">
        <w:rPr>
          <w:bCs/>
          <w:sz w:val="22"/>
          <w:szCs w:val="22"/>
          <w:u w:val="single"/>
        </w:rPr>
        <w:t>.</w:t>
      </w:r>
      <w:r w:rsidR="00504904">
        <w:rPr>
          <w:bCs/>
          <w:sz w:val="22"/>
          <w:szCs w:val="22"/>
          <w:u w:val="single"/>
        </w:rPr>
        <w:t>27.10.2017г</w:t>
      </w:r>
      <w:r>
        <w:rPr>
          <w:bCs/>
          <w:sz w:val="22"/>
          <w:szCs w:val="22"/>
          <w:u w:val="single"/>
        </w:rPr>
        <w:t xml:space="preserve"> </w:t>
      </w:r>
      <w:r w:rsidRPr="00E2465A">
        <w:rPr>
          <w:bCs/>
          <w:sz w:val="22"/>
          <w:szCs w:val="22"/>
          <w:u w:val="single"/>
        </w:rPr>
        <w:t xml:space="preserve">  № </w:t>
      </w:r>
      <w:r>
        <w:rPr>
          <w:bCs/>
          <w:sz w:val="22"/>
          <w:szCs w:val="22"/>
          <w:u w:val="single"/>
        </w:rPr>
        <w:t xml:space="preserve"> __</w:t>
      </w:r>
      <w:r w:rsidR="00504904">
        <w:rPr>
          <w:bCs/>
          <w:sz w:val="22"/>
          <w:szCs w:val="22"/>
          <w:u w:val="single"/>
        </w:rPr>
        <w:t>77</w:t>
      </w:r>
      <w:r>
        <w:rPr>
          <w:bCs/>
          <w:sz w:val="22"/>
          <w:szCs w:val="22"/>
          <w:u w:val="single"/>
        </w:rPr>
        <w:t xml:space="preserve">______   </w:t>
      </w:r>
      <w:r w:rsidRPr="00E2465A">
        <w:rPr>
          <w:bCs/>
          <w:sz w:val="22"/>
          <w:szCs w:val="22"/>
        </w:rPr>
        <w:t xml:space="preserve"> </w:t>
      </w:r>
    </w:p>
    <w:p w:rsidR="00E2465A" w:rsidRPr="00E2465A" w:rsidRDefault="00E2465A" w:rsidP="00E2465A">
      <w:pPr>
        <w:autoSpaceDE w:val="0"/>
        <w:autoSpaceDN w:val="0"/>
        <w:ind w:left="2124"/>
        <w:jc w:val="center"/>
        <w:rPr>
          <w:bCs/>
        </w:rPr>
      </w:pPr>
    </w:p>
    <w:p w:rsidR="00E2465A" w:rsidRPr="00E2465A" w:rsidRDefault="00E2465A" w:rsidP="00E2465A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E2465A">
        <w:rPr>
          <w:b/>
          <w:bCs/>
          <w:sz w:val="28"/>
          <w:szCs w:val="28"/>
        </w:rPr>
        <w:t>План мероприятий, приуроченный к Международному дню борьбы с коррупцией, по Аксубаевскому муниципальному району</w:t>
      </w:r>
    </w:p>
    <w:p w:rsidR="00E2465A" w:rsidRPr="00E2465A" w:rsidRDefault="00E2465A" w:rsidP="00E2465A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E2465A" w:rsidRPr="00E2465A" w:rsidRDefault="00E2465A" w:rsidP="00E2465A">
      <w:pPr>
        <w:rPr>
          <w:rFonts w:ascii="Tahoma" w:eastAsiaTheme="minorHAnsi" w:hAnsi="Tahoma" w:cs="Tahoma"/>
          <w:b/>
          <w:bCs/>
          <w:color w:val="000000"/>
          <w:sz w:val="21"/>
          <w:szCs w:val="22"/>
          <w:lang w:eastAsia="en-US"/>
        </w:rPr>
      </w:pPr>
    </w:p>
    <w:tbl>
      <w:tblPr>
        <w:tblW w:w="11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4800"/>
        <w:gridCol w:w="2295"/>
        <w:gridCol w:w="3209"/>
      </w:tblGrid>
      <w:tr w:rsidR="00E2465A" w:rsidRPr="00E2465A" w:rsidTr="00025547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95" w:type="dxa"/>
          </w:tcPr>
          <w:p w:rsidR="00E2465A" w:rsidRPr="00E2465A" w:rsidRDefault="00E2465A" w:rsidP="00E2465A">
            <w:pPr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209" w:type="dxa"/>
          </w:tcPr>
          <w:p w:rsidR="00E2465A" w:rsidRPr="00E2465A" w:rsidRDefault="00E2465A" w:rsidP="00E2465A">
            <w:pPr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2465A" w:rsidRPr="00E2465A" w:rsidTr="00025547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E2465A">
              <w:rPr>
                <w:sz w:val="28"/>
                <w:szCs w:val="28"/>
              </w:rPr>
              <w:t>Муниципальный этап республиканских конкурсов сочинений антикоррупционной направленности  «Скажем коррупции «Нет!», «Будущее моей страны - в моих руках».</w:t>
            </w:r>
          </w:p>
        </w:tc>
        <w:tc>
          <w:tcPr>
            <w:tcW w:w="2295" w:type="dxa"/>
          </w:tcPr>
          <w:p w:rsidR="00E2465A" w:rsidRPr="00E2465A" w:rsidRDefault="00E2465A" w:rsidP="00E2465A">
            <w:pPr>
              <w:ind w:firstLine="567"/>
              <w:rPr>
                <w:sz w:val="28"/>
                <w:szCs w:val="28"/>
              </w:rPr>
            </w:pPr>
            <w:r w:rsidRPr="00E2465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209" w:type="dxa"/>
          </w:tcPr>
          <w:p w:rsidR="00E2465A" w:rsidRPr="00E2465A" w:rsidRDefault="00E2465A" w:rsidP="00E2465A">
            <w:pPr>
              <w:ind w:firstLine="18"/>
              <w:jc w:val="both"/>
              <w:rPr>
                <w:sz w:val="28"/>
                <w:szCs w:val="28"/>
              </w:rPr>
            </w:pPr>
            <w:r w:rsidRPr="00E2465A">
              <w:rPr>
                <w:spacing w:val="-3"/>
                <w:sz w:val="28"/>
                <w:szCs w:val="28"/>
              </w:rPr>
              <w:t xml:space="preserve">МКУ                «Отдел </w:t>
            </w:r>
            <w:r w:rsidRPr="00E2465A">
              <w:rPr>
                <w:sz w:val="28"/>
                <w:szCs w:val="28"/>
              </w:rPr>
              <w:t>образования», руководители ОО</w:t>
            </w:r>
          </w:p>
        </w:tc>
      </w:tr>
      <w:tr w:rsidR="00E2465A" w:rsidRPr="00E2465A" w:rsidTr="00025547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Проведение открытых уроков, круглых столов по антикоррупционной тематике  в общеобразовательных учреждениях с приглашением членов комиссии при главе по противодействию коррупции и  представителей прокуратуры</w:t>
            </w:r>
          </w:p>
        </w:tc>
        <w:tc>
          <w:tcPr>
            <w:tcW w:w="2295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09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МКУ «Отдел образования»</w:t>
            </w:r>
            <w:proofErr w:type="gram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комиссия по координации работы по противодействию коррупции</w:t>
            </w:r>
          </w:p>
        </w:tc>
      </w:tr>
      <w:tr w:rsidR="00E2465A" w:rsidRPr="00E2465A" w:rsidTr="00025547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00" w:type="dxa"/>
          </w:tcPr>
          <w:p w:rsidR="002E65C6" w:rsidRDefault="002E65C6" w:rsidP="00E2465A">
            <w:pPr>
              <w:shd w:val="clear" w:color="auto" w:fill="FFFFFF"/>
              <w:spacing w:line="317" w:lineRule="exact"/>
              <w:ind w:firstLin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муниципального этапа творческих работ (</w:t>
            </w:r>
            <w:r w:rsidRPr="00E2465A">
              <w:rPr>
                <w:sz w:val="28"/>
                <w:szCs w:val="28"/>
              </w:rPr>
              <w:t>плакаты, рисунки</w:t>
            </w:r>
            <w:r>
              <w:rPr>
                <w:sz w:val="28"/>
                <w:szCs w:val="28"/>
              </w:rPr>
              <w:t>, видеоролики</w:t>
            </w:r>
            <w:r>
              <w:rPr>
                <w:sz w:val="28"/>
                <w:szCs w:val="28"/>
              </w:rPr>
              <w:t xml:space="preserve"> по </w:t>
            </w:r>
            <w:proofErr w:type="gramStart"/>
            <w:r>
              <w:rPr>
                <w:sz w:val="28"/>
                <w:szCs w:val="28"/>
              </w:rPr>
              <w:t>отдельным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наминациям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E2465A" w:rsidRPr="00E2465A" w:rsidRDefault="002E65C6" w:rsidP="00E2465A">
            <w:pPr>
              <w:shd w:val="clear" w:color="auto" w:fill="FFFFFF"/>
              <w:spacing w:line="317" w:lineRule="exact"/>
              <w:ind w:firstLine="25"/>
              <w:jc w:val="both"/>
              <w:rPr>
                <w:sz w:val="28"/>
                <w:szCs w:val="28"/>
              </w:rPr>
            </w:pPr>
            <w:r w:rsidRPr="00E2465A">
              <w:rPr>
                <w:sz w:val="28"/>
                <w:szCs w:val="28"/>
              </w:rPr>
              <w:t xml:space="preserve"> </w:t>
            </w:r>
            <w:r w:rsidR="00E2465A" w:rsidRPr="00E2465A">
              <w:rPr>
                <w:sz w:val="28"/>
                <w:szCs w:val="28"/>
              </w:rPr>
              <w:t>Организация выставок творческих работе обучающихся (плакаты, рисунки</w:t>
            </w:r>
            <w:r>
              <w:rPr>
                <w:sz w:val="28"/>
                <w:szCs w:val="28"/>
              </w:rPr>
              <w:t>, видеоролики</w:t>
            </w:r>
            <w:r w:rsidR="00E2465A" w:rsidRPr="00E2465A">
              <w:rPr>
                <w:sz w:val="28"/>
                <w:szCs w:val="28"/>
              </w:rPr>
              <w:t>) в рамках проведенного муниципального конкурса «Надо жить честно!»</w:t>
            </w:r>
          </w:p>
        </w:tc>
        <w:tc>
          <w:tcPr>
            <w:tcW w:w="2295" w:type="dxa"/>
          </w:tcPr>
          <w:p w:rsidR="00E2465A" w:rsidRPr="00E2465A" w:rsidRDefault="00E2465A" w:rsidP="00E2465A">
            <w:pPr>
              <w:shd w:val="clear" w:color="auto" w:fill="FFFFFF"/>
              <w:spacing w:line="322" w:lineRule="exact"/>
              <w:ind w:firstLine="45"/>
              <w:jc w:val="center"/>
              <w:rPr>
                <w:spacing w:val="-3"/>
                <w:sz w:val="28"/>
                <w:szCs w:val="28"/>
              </w:rPr>
            </w:pPr>
            <w:r w:rsidRPr="00E2465A">
              <w:rPr>
                <w:spacing w:val="-3"/>
                <w:sz w:val="28"/>
                <w:szCs w:val="28"/>
              </w:rPr>
              <w:t>ноябр</w:t>
            </w:r>
            <w:proofErr w:type="gramStart"/>
            <w:r w:rsidRPr="00E2465A">
              <w:rPr>
                <w:spacing w:val="-3"/>
                <w:sz w:val="28"/>
                <w:szCs w:val="28"/>
              </w:rPr>
              <w:t>ь-</w:t>
            </w:r>
            <w:proofErr w:type="gramEnd"/>
            <w:r w:rsidRPr="00E2465A">
              <w:rPr>
                <w:spacing w:val="-3"/>
                <w:sz w:val="28"/>
                <w:szCs w:val="28"/>
              </w:rPr>
              <w:t xml:space="preserve">               декабрь</w:t>
            </w:r>
          </w:p>
        </w:tc>
        <w:tc>
          <w:tcPr>
            <w:tcW w:w="3209" w:type="dxa"/>
          </w:tcPr>
          <w:p w:rsidR="00E2465A" w:rsidRPr="00E2465A" w:rsidRDefault="00E2465A" w:rsidP="00E2465A">
            <w:pPr>
              <w:shd w:val="clear" w:color="auto" w:fill="FFFFFF"/>
              <w:spacing w:line="322" w:lineRule="exact"/>
              <w:ind w:firstLine="18"/>
              <w:jc w:val="both"/>
              <w:rPr>
                <w:sz w:val="28"/>
                <w:szCs w:val="28"/>
              </w:rPr>
            </w:pPr>
            <w:r w:rsidRPr="00E2465A">
              <w:rPr>
                <w:sz w:val="28"/>
                <w:szCs w:val="28"/>
              </w:rPr>
              <w:t>Руководители ОО</w:t>
            </w:r>
            <w:r w:rsidR="002E65C6">
              <w:rPr>
                <w:sz w:val="28"/>
                <w:szCs w:val="28"/>
              </w:rPr>
              <w:t>,</w:t>
            </w:r>
            <w:r w:rsidR="002E65C6"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E65C6"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комиссия по координации работы по противодействию коррупции</w:t>
            </w:r>
          </w:p>
        </w:tc>
      </w:tr>
      <w:tr w:rsidR="00E2465A" w:rsidRPr="00E2465A" w:rsidTr="00025547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Выпуск школьных информационных бюллетеней, оформление стендов уголков о вредном влиянии коррупции, создание силами учащихся плакатов</w:t>
            </w:r>
            <w:proofErr w:type="gram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буклетов, видеороликов антикоррупционной направленности</w:t>
            </w:r>
          </w:p>
        </w:tc>
        <w:tc>
          <w:tcPr>
            <w:tcW w:w="2295" w:type="dxa"/>
          </w:tcPr>
          <w:p w:rsidR="00E2465A" w:rsidRPr="00E2465A" w:rsidRDefault="00E2465A" w:rsidP="00E2465A">
            <w:pPr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ноябрь-</w:t>
            </w:r>
          </w:p>
          <w:p w:rsidR="00E2465A" w:rsidRPr="00E2465A" w:rsidRDefault="00E2465A" w:rsidP="00E2465A">
            <w:pPr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09" w:type="dxa"/>
          </w:tcPr>
          <w:p w:rsidR="00E2465A" w:rsidRPr="00E2465A" w:rsidRDefault="00E2465A" w:rsidP="00E2465A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МКУ «Отдел образования»</w:t>
            </w:r>
          </w:p>
        </w:tc>
      </w:tr>
      <w:tr w:rsidR="00E2465A" w:rsidRPr="00E2465A" w:rsidTr="00025547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00" w:type="dxa"/>
          </w:tcPr>
          <w:p w:rsidR="00E2465A" w:rsidRPr="00E2465A" w:rsidRDefault="00E2465A" w:rsidP="002E65C6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Проведение антикоррупционного </w:t>
            </w:r>
            <w:proofErr w:type="spell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квеста</w:t>
            </w:r>
            <w:proofErr w:type="spell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, с образовательными учреждениями  </w:t>
            </w:r>
            <w:r w:rsidR="002E65C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района.</w:t>
            </w:r>
          </w:p>
        </w:tc>
        <w:tc>
          <w:tcPr>
            <w:tcW w:w="2295" w:type="dxa"/>
          </w:tcPr>
          <w:p w:rsidR="00E2465A" w:rsidRPr="00E2465A" w:rsidRDefault="00E2465A" w:rsidP="00E2465A">
            <w:pPr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09" w:type="dxa"/>
          </w:tcPr>
          <w:p w:rsidR="00E2465A" w:rsidRPr="00E2465A" w:rsidRDefault="00E2465A" w:rsidP="00E2465A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помощник главы по противодействию коррупции,</w:t>
            </w: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МКУ «Отдел образования»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, отдел молодежи и спорта</w:t>
            </w:r>
          </w:p>
        </w:tc>
      </w:tr>
      <w:tr w:rsidR="00E2465A" w:rsidRPr="00E2465A" w:rsidTr="00025547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Проведение  антикоррупционного  мероприятия с учащимися  образовательных учреждений  «Деловая игра», Брей </w:t>
            </w:r>
            <w:proofErr w:type="gramStart"/>
            <w:r w:rsidR="002E65C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–</w:t>
            </w: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р</w:t>
            </w:r>
            <w:proofErr w:type="gram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инг» </w:t>
            </w:r>
          </w:p>
        </w:tc>
        <w:tc>
          <w:tcPr>
            <w:tcW w:w="2295" w:type="dxa"/>
          </w:tcPr>
          <w:p w:rsidR="00E2465A" w:rsidRPr="00E2465A" w:rsidRDefault="00E2465A" w:rsidP="00E2465A">
            <w:pPr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09" w:type="dxa"/>
          </w:tcPr>
          <w:p w:rsidR="00E2465A" w:rsidRPr="00E2465A" w:rsidRDefault="00E2465A" w:rsidP="00E2465A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помощник главы по противодействию коррупции, РМБУК «</w:t>
            </w:r>
            <w:proofErr w:type="spell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центральная библиотека» Аксубаевского муниципального района</w:t>
            </w:r>
          </w:p>
        </w:tc>
      </w:tr>
      <w:tr w:rsidR="00E2465A" w:rsidRPr="00E2465A" w:rsidTr="00025547">
        <w:trPr>
          <w:trHeight w:val="1310"/>
        </w:trPr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Проведение антикоррупционных мероприятий под лозунгом «Аксубаево территория свободная от коррупции!» (круглые столы с учреждениями района, при участии Общественного Совета, представителей правоохранительных органов,  представителей СМИ</w:t>
            </w:r>
            <w:proofErr w:type="gram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09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   по противодействию коррупции Аксубаевского муниципального района.</w:t>
            </w:r>
          </w:p>
        </w:tc>
      </w:tr>
      <w:tr w:rsidR="00E2465A" w:rsidRPr="00E2465A" w:rsidTr="00025547">
        <w:trPr>
          <w:trHeight w:val="1310"/>
        </w:trPr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Информационное освещение мероприятий проводимых в рамках Международного дня борьбы с коррупцией </w:t>
            </w:r>
          </w:p>
        </w:tc>
        <w:tc>
          <w:tcPr>
            <w:tcW w:w="2295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ноябрь </w:t>
            </w:r>
            <w:proofErr w:type="gramStart"/>
            <w:r w:rsidR="002E65C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–</w:t>
            </w: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</w:t>
            </w:r>
            <w:proofErr w:type="gram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3209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Главный редактор газеты «Сельская новь»</w:t>
            </w:r>
          </w:p>
        </w:tc>
      </w:tr>
      <w:tr w:rsidR="00E2465A" w:rsidRPr="00E2465A" w:rsidTr="00025547">
        <w:trPr>
          <w:trHeight w:val="1630"/>
        </w:trPr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00" w:type="dxa"/>
          </w:tcPr>
          <w:p w:rsidR="00E2465A" w:rsidRPr="00E2465A" w:rsidRDefault="00E2465A" w:rsidP="002E65C6">
            <w:pPr>
              <w:rPr>
                <w:sz w:val="28"/>
                <w:szCs w:val="28"/>
              </w:rPr>
            </w:pPr>
            <w:r w:rsidRPr="00E2465A">
              <w:rPr>
                <w:rStyle w:val="FontStyle29"/>
                <w:sz w:val="28"/>
                <w:szCs w:val="28"/>
              </w:rPr>
              <w:t>КВН «</w:t>
            </w:r>
            <w:r w:rsidR="002E65C6">
              <w:rPr>
                <w:rStyle w:val="FontStyle29"/>
                <w:sz w:val="28"/>
                <w:szCs w:val="28"/>
              </w:rPr>
              <w:t>М</w:t>
            </w:r>
            <w:r w:rsidRPr="00E2465A">
              <w:rPr>
                <w:rStyle w:val="FontStyle29"/>
                <w:sz w:val="28"/>
                <w:szCs w:val="28"/>
              </w:rPr>
              <w:t>олодежь против коррупции» среди работающей молодежи</w:t>
            </w:r>
            <w:r w:rsidR="00DC49BC">
              <w:rPr>
                <w:rStyle w:val="FontStyle29"/>
                <w:sz w:val="28"/>
                <w:szCs w:val="28"/>
              </w:rPr>
              <w:t xml:space="preserve">  организаций района</w:t>
            </w:r>
            <w:r w:rsidR="002E65C6">
              <w:rPr>
                <w:rStyle w:val="FontStyle29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:rsidR="00E2465A" w:rsidRPr="00E2465A" w:rsidRDefault="00E2465A">
            <w:pPr>
              <w:rPr>
                <w:sz w:val="28"/>
                <w:szCs w:val="28"/>
              </w:rPr>
            </w:pPr>
            <w:r w:rsidRPr="00E2465A">
              <w:rPr>
                <w:sz w:val="28"/>
                <w:szCs w:val="28"/>
              </w:rPr>
              <w:t>декабрь</w:t>
            </w:r>
          </w:p>
        </w:tc>
        <w:tc>
          <w:tcPr>
            <w:tcW w:w="3209" w:type="dxa"/>
          </w:tcPr>
          <w:p w:rsidR="00E2465A" w:rsidRPr="00E2465A" w:rsidRDefault="00E2465A">
            <w:pPr>
              <w:rPr>
                <w:sz w:val="28"/>
                <w:szCs w:val="28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   по противодействию коррупции Аксубаевского муниципального района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, отдел образования, отдел молодежи и спорта</w:t>
            </w:r>
            <w:r w:rsidR="00DC49BC">
              <w:rPr>
                <w:rFonts w:eastAsiaTheme="minorHAnsi" w:cstheme="minorBidi"/>
                <w:sz w:val="28"/>
                <w:szCs w:val="28"/>
                <w:lang w:eastAsia="en-US"/>
              </w:rPr>
              <w:t>, отдел культуры</w:t>
            </w:r>
          </w:p>
        </w:tc>
      </w:tr>
      <w:tr w:rsidR="00E2465A" w:rsidRPr="00E2465A" w:rsidTr="00025547">
        <w:trPr>
          <w:trHeight w:val="1276"/>
        </w:trPr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Издание памяток о коррупции для населения и муниципальных служащих.</w:t>
            </w: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bCs/>
                <w:color w:val="000000"/>
                <w:sz w:val="28"/>
                <w:szCs w:val="28"/>
                <w:lang w:eastAsia="en-US"/>
              </w:rPr>
              <w:t>Проведение тестирования среди муниципальных служащих, лиц, замещающих муниципальную должность</w:t>
            </w:r>
          </w:p>
        </w:tc>
        <w:tc>
          <w:tcPr>
            <w:tcW w:w="2295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3209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   по противодействию коррупции Аксубаевского муниципального района, комиссия по соблюдению требований к служебному поведению.</w:t>
            </w: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2465A" w:rsidRPr="00E2465A" w:rsidTr="00025547">
        <w:trPr>
          <w:trHeight w:val="1407"/>
        </w:trPr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Проведение круглого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стола</w:t>
            </w: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 учреждениями района на антикоррупционную тематику</w:t>
            </w: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декаб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ря</w:t>
            </w:r>
          </w:p>
        </w:tc>
        <w:tc>
          <w:tcPr>
            <w:tcW w:w="3209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   по противодействию коррупции района,</w:t>
            </w: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представители правоохранительных органов, представители СМИ</w:t>
            </w:r>
          </w:p>
        </w:tc>
      </w:tr>
      <w:tr w:rsidR="00E2465A" w:rsidRPr="00E2465A" w:rsidTr="00025547">
        <w:trPr>
          <w:trHeight w:val="1407"/>
        </w:trPr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Проведение акции «Молодежь против коррупции!» раздача памяток, буклетов на улицах </w:t>
            </w:r>
            <w:proofErr w:type="spell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пгт</w:t>
            </w:r>
            <w:proofErr w:type="gram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.А</w:t>
            </w:r>
            <w:proofErr w:type="gram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ксубаево</w:t>
            </w:r>
            <w:proofErr w:type="spell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95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09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Центр молодежный формирований «Форпост»</w:t>
            </w:r>
            <w:r w:rsidR="00DC49BC">
              <w:rPr>
                <w:rFonts w:eastAsiaTheme="minorHAnsi" w:cstheme="minorBidi"/>
                <w:sz w:val="28"/>
                <w:szCs w:val="28"/>
                <w:lang w:eastAsia="en-US"/>
              </w:rPr>
              <w:t>, образовательные учреждения района</w:t>
            </w:r>
          </w:p>
        </w:tc>
      </w:tr>
      <w:tr w:rsidR="002E65C6" w:rsidRPr="00E2465A" w:rsidTr="00025547">
        <w:trPr>
          <w:trHeight w:val="1407"/>
        </w:trPr>
        <w:tc>
          <w:tcPr>
            <w:tcW w:w="718" w:type="dxa"/>
          </w:tcPr>
          <w:p w:rsidR="002E65C6" w:rsidRPr="00E2465A" w:rsidRDefault="002E65C6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00" w:type="dxa"/>
          </w:tcPr>
          <w:p w:rsidR="002E65C6" w:rsidRPr="00E2465A" w:rsidRDefault="002E65C6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Спортивные  мероприятия «Спорт против коррупции» соревнования по видам спорта среди муниципальных служащих и учреждений образования</w:t>
            </w:r>
          </w:p>
        </w:tc>
        <w:tc>
          <w:tcPr>
            <w:tcW w:w="2295" w:type="dxa"/>
          </w:tcPr>
          <w:p w:rsidR="002E65C6" w:rsidRPr="00E2465A" w:rsidRDefault="002E65C6" w:rsidP="00E2465A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09" w:type="dxa"/>
          </w:tcPr>
          <w:p w:rsidR="002E65C6" w:rsidRPr="00E2465A" w:rsidRDefault="002E65C6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координации работы   по противодействию коррупции района,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отдел молодежи и спорта</w:t>
            </w:r>
          </w:p>
        </w:tc>
      </w:tr>
      <w:tr w:rsidR="00E2465A" w:rsidRPr="00E2465A" w:rsidTr="00025547">
        <w:trPr>
          <w:trHeight w:val="1407"/>
        </w:trPr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2E65C6"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семинар-совещания</w:t>
            </w:r>
            <w:proofErr w:type="gram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с руководителями образовательных и дошкольных организаций в  МКУ «Отдел образования», </w:t>
            </w: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 медицинским персоналом ГАУЗ «</w:t>
            </w:r>
            <w:proofErr w:type="spell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Аксубаевская</w:t>
            </w:r>
            <w:proofErr w:type="spell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ЦРБ»</w:t>
            </w:r>
          </w:p>
        </w:tc>
        <w:tc>
          <w:tcPr>
            <w:tcW w:w="2295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09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МКУ «Отдел образования», ГАУЗ «</w:t>
            </w:r>
            <w:proofErr w:type="spellStart"/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Аксубаевская</w:t>
            </w:r>
            <w:proofErr w:type="spellEnd"/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ЦРБ», комиссия по координации работы   по противодействию коррупции района, представители правоохранительных органов, </w:t>
            </w: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представители СМИ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Общественный</w:t>
            </w:r>
            <w:proofErr w:type="gramEnd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Совет</w:t>
            </w:r>
          </w:p>
        </w:tc>
      </w:tr>
      <w:tr w:rsidR="00E2465A" w:rsidRPr="00E2465A" w:rsidTr="00025547">
        <w:trPr>
          <w:trHeight w:val="1407"/>
        </w:trPr>
        <w:tc>
          <w:tcPr>
            <w:tcW w:w="718" w:type="dxa"/>
          </w:tcPr>
          <w:p w:rsidR="00E2465A" w:rsidRPr="00E2465A" w:rsidRDefault="00E2465A" w:rsidP="002E65C6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2E65C6"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sz w:val="28"/>
                <w:szCs w:val="28"/>
              </w:rPr>
              <w:t>Выпуск специальной полосы в районной газете, посвященной Международному дню борьбы с коррупцией</w:t>
            </w:r>
          </w:p>
        </w:tc>
        <w:tc>
          <w:tcPr>
            <w:tcW w:w="2295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1.12.-9.12 .2017</w:t>
            </w:r>
          </w:p>
        </w:tc>
        <w:tc>
          <w:tcPr>
            <w:tcW w:w="3209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Главный редактор газеты «Сельская новь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E2465A" w:rsidRPr="00E2465A" w:rsidTr="00025547">
        <w:trPr>
          <w:trHeight w:val="1268"/>
        </w:trPr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2E65C6">
              <w:rPr>
                <w:rFonts w:eastAsiaTheme="minorHAnsi" w:cstheme="minorBidi"/>
                <w:sz w:val="28"/>
                <w:szCs w:val="28"/>
                <w:lang w:eastAsia="en-US"/>
              </w:rPr>
              <w:t>6</w:t>
            </w:r>
          </w:p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4800" w:type="dxa"/>
          </w:tcPr>
          <w:p w:rsidR="00E2465A" w:rsidRPr="00E2465A" w:rsidRDefault="00E2465A" w:rsidP="00E2465A">
            <w:pPr>
              <w:spacing w:after="200" w:line="276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Брифинг с участием главы по итогам работы за 201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7</w:t>
            </w: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год по профилактике коррупции (с участием председателя комиссии по соблюдению требований к служебному поведению служащих и урегулированию конфликта интересов, помощника главы, ответственных лиц по профилактике коррупционных иных правонарушений)</w:t>
            </w:r>
          </w:p>
        </w:tc>
        <w:tc>
          <w:tcPr>
            <w:tcW w:w="2295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09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   по противодействию коррупции Аксубаевского муниципального района,</w:t>
            </w: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представители СМИ</w:t>
            </w:r>
          </w:p>
        </w:tc>
      </w:tr>
    </w:tbl>
    <w:p w:rsidR="00E2465A" w:rsidRPr="00E2465A" w:rsidRDefault="00E2465A" w:rsidP="00E2465A">
      <w:pPr>
        <w:rPr>
          <w:rFonts w:eastAsiaTheme="minorHAnsi"/>
          <w:sz w:val="28"/>
          <w:szCs w:val="28"/>
          <w:lang w:eastAsia="en-US"/>
        </w:rPr>
      </w:pPr>
    </w:p>
    <w:p w:rsidR="00E2465A" w:rsidRPr="00E2465A" w:rsidRDefault="00E2465A" w:rsidP="00E2465A">
      <w:pPr>
        <w:rPr>
          <w:rFonts w:eastAsiaTheme="minorHAnsi"/>
          <w:sz w:val="28"/>
          <w:szCs w:val="28"/>
          <w:lang w:eastAsia="en-US"/>
        </w:rPr>
      </w:pPr>
      <w:r w:rsidRPr="00E2465A">
        <w:rPr>
          <w:rFonts w:eastAsiaTheme="minorHAnsi"/>
          <w:sz w:val="28"/>
          <w:szCs w:val="28"/>
          <w:lang w:eastAsia="en-US"/>
        </w:rPr>
        <w:t xml:space="preserve">Помощник Главы </w:t>
      </w:r>
    </w:p>
    <w:p w:rsidR="00372C24" w:rsidRPr="00504904" w:rsidRDefault="00E2465A" w:rsidP="00504904">
      <w:pPr>
        <w:rPr>
          <w:rFonts w:eastAsiaTheme="minorHAnsi"/>
          <w:sz w:val="28"/>
          <w:szCs w:val="28"/>
          <w:lang w:eastAsia="en-US"/>
        </w:rPr>
      </w:pPr>
      <w:r w:rsidRPr="00E2465A">
        <w:rPr>
          <w:rFonts w:eastAsiaTheme="minorHAnsi"/>
          <w:sz w:val="28"/>
          <w:szCs w:val="28"/>
          <w:lang w:eastAsia="en-US"/>
        </w:rPr>
        <w:t>по вопросам противодействия коррупции</w:t>
      </w:r>
      <w:r w:rsidRPr="00E2465A">
        <w:rPr>
          <w:rFonts w:eastAsiaTheme="minorHAnsi"/>
          <w:sz w:val="28"/>
          <w:szCs w:val="28"/>
          <w:lang w:eastAsia="en-US"/>
        </w:rPr>
        <w:tab/>
      </w:r>
      <w:r w:rsidRPr="00E2465A">
        <w:rPr>
          <w:rFonts w:eastAsiaTheme="minorHAnsi"/>
          <w:sz w:val="28"/>
          <w:szCs w:val="28"/>
          <w:lang w:eastAsia="en-US"/>
        </w:rPr>
        <w:tab/>
      </w:r>
      <w:r w:rsidRPr="00E2465A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E2465A">
        <w:rPr>
          <w:rFonts w:eastAsiaTheme="minorHAnsi"/>
          <w:sz w:val="28"/>
          <w:szCs w:val="28"/>
          <w:lang w:eastAsia="en-US"/>
        </w:rPr>
        <w:t>Э.З.Крайнова</w:t>
      </w:r>
      <w:proofErr w:type="spellEnd"/>
      <w:r w:rsidRPr="00E2465A">
        <w:rPr>
          <w:rFonts w:eastAsiaTheme="minorHAnsi"/>
          <w:sz w:val="28"/>
          <w:szCs w:val="28"/>
          <w:lang w:eastAsia="en-US"/>
        </w:rPr>
        <w:t xml:space="preserve"> </w:t>
      </w: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  <w:bookmarkStart w:id="0" w:name="_GoBack"/>
      <w:bookmarkEnd w:id="0"/>
    </w:p>
    <w:sectPr w:rsidR="00372C24" w:rsidSect="00504904">
      <w:pgSz w:w="11906" w:h="16838" w:code="9"/>
      <w:pgMar w:top="568" w:right="567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CE" w:rsidRDefault="004945CE">
      <w:r>
        <w:separator/>
      </w:r>
    </w:p>
  </w:endnote>
  <w:endnote w:type="continuationSeparator" w:id="0">
    <w:p w:rsidR="004945CE" w:rsidRDefault="0049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CE" w:rsidRDefault="004945CE">
      <w:r>
        <w:separator/>
      </w:r>
    </w:p>
  </w:footnote>
  <w:footnote w:type="continuationSeparator" w:id="0">
    <w:p w:rsidR="004945CE" w:rsidRDefault="0049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74F"/>
    <w:multiLevelType w:val="multilevel"/>
    <w:tmpl w:val="587050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234D1"/>
    <w:multiLevelType w:val="multilevel"/>
    <w:tmpl w:val="044E616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B5973"/>
    <w:multiLevelType w:val="multilevel"/>
    <w:tmpl w:val="960CF7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B5FB1"/>
    <w:multiLevelType w:val="multilevel"/>
    <w:tmpl w:val="8B746AB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F1DE7"/>
    <w:multiLevelType w:val="hybridMultilevel"/>
    <w:tmpl w:val="DDE0663C"/>
    <w:lvl w:ilvl="0" w:tplc="E70EB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FB3010"/>
    <w:multiLevelType w:val="multilevel"/>
    <w:tmpl w:val="2AFC67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6B0F43"/>
    <w:multiLevelType w:val="multilevel"/>
    <w:tmpl w:val="75129D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7E0973"/>
    <w:multiLevelType w:val="multilevel"/>
    <w:tmpl w:val="3F88BF2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83642"/>
    <w:multiLevelType w:val="multilevel"/>
    <w:tmpl w:val="9EF823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9343B0"/>
    <w:multiLevelType w:val="multilevel"/>
    <w:tmpl w:val="BD2E3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864CA7"/>
    <w:multiLevelType w:val="multilevel"/>
    <w:tmpl w:val="E4925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46779"/>
    <w:rsid w:val="000479E9"/>
    <w:rsid w:val="00072533"/>
    <w:rsid w:val="000865C7"/>
    <w:rsid w:val="00087668"/>
    <w:rsid w:val="000B1A17"/>
    <w:rsid w:val="000B60FC"/>
    <w:rsid w:val="000B75D7"/>
    <w:rsid w:val="000C3331"/>
    <w:rsid w:val="000C4BA7"/>
    <w:rsid w:val="000D55BD"/>
    <w:rsid w:val="000E2601"/>
    <w:rsid w:val="000E65F2"/>
    <w:rsid w:val="000F17F8"/>
    <w:rsid w:val="000F3FB4"/>
    <w:rsid w:val="00104F16"/>
    <w:rsid w:val="00122F40"/>
    <w:rsid w:val="00134CE4"/>
    <w:rsid w:val="00137DED"/>
    <w:rsid w:val="00140B29"/>
    <w:rsid w:val="00146D9B"/>
    <w:rsid w:val="00154A0B"/>
    <w:rsid w:val="001638E4"/>
    <w:rsid w:val="00173304"/>
    <w:rsid w:val="00182660"/>
    <w:rsid w:val="00186271"/>
    <w:rsid w:val="00186383"/>
    <w:rsid w:val="001A0A77"/>
    <w:rsid w:val="001C169B"/>
    <w:rsid w:val="001D0A36"/>
    <w:rsid w:val="001D598C"/>
    <w:rsid w:val="00202AFE"/>
    <w:rsid w:val="00207EF8"/>
    <w:rsid w:val="00222EB6"/>
    <w:rsid w:val="00242C1F"/>
    <w:rsid w:val="0024459F"/>
    <w:rsid w:val="00267029"/>
    <w:rsid w:val="00280AA0"/>
    <w:rsid w:val="0029404A"/>
    <w:rsid w:val="002A23CD"/>
    <w:rsid w:val="002A30C1"/>
    <w:rsid w:val="002C62AA"/>
    <w:rsid w:val="002D3393"/>
    <w:rsid w:val="002E65C6"/>
    <w:rsid w:val="002F56F5"/>
    <w:rsid w:val="003015D0"/>
    <w:rsid w:val="0030747D"/>
    <w:rsid w:val="00320C0F"/>
    <w:rsid w:val="0032258C"/>
    <w:rsid w:val="00322BEA"/>
    <w:rsid w:val="00325544"/>
    <w:rsid w:val="00327919"/>
    <w:rsid w:val="00341421"/>
    <w:rsid w:val="0034676F"/>
    <w:rsid w:val="00372C24"/>
    <w:rsid w:val="003750E6"/>
    <w:rsid w:val="00386E8A"/>
    <w:rsid w:val="003A25BE"/>
    <w:rsid w:val="003A5BBC"/>
    <w:rsid w:val="003B0BB1"/>
    <w:rsid w:val="003B0FC6"/>
    <w:rsid w:val="003B1E7D"/>
    <w:rsid w:val="003B5442"/>
    <w:rsid w:val="003C5D22"/>
    <w:rsid w:val="003C76F2"/>
    <w:rsid w:val="003D080F"/>
    <w:rsid w:val="003D4B9E"/>
    <w:rsid w:val="003E2074"/>
    <w:rsid w:val="003F4568"/>
    <w:rsid w:val="0040252D"/>
    <w:rsid w:val="00403B26"/>
    <w:rsid w:val="00404A73"/>
    <w:rsid w:val="0041200B"/>
    <w:rsid w:val="004535BF"/>
    <w:rsid w:val="0045567E"/>
    <w:rsid w:val="00464664"/>
    <w:rsid w:val="0046690F"/>
    <w:rsid w:val="00473567"/>
    <w:rsid w:val="00476131"/>
    <w:rsid w:val="004945CE"/>
    <w:rsid w:val="004E7C75"/>
    <w:rsid w:val="004F7209"/>
    <w:rsid w:val="004F75C4"/>
    <w:rsid w:val="005005E0"/>
    <w:rsid w:val="00501B8C"/>
    <w:rsid w:val="00504904"/>
    <w:rsid w:val="005372B2"/>
    <w:rsid w:val="00542A7D"/>
    <w:rsid w:val="00543FB1"/>
    <w:rsid w:val="00567886"/>
    <w:rsid w:val="00574CD5"/>
    <w:rsid w:val="0057583A"/>
    <w:rsid w:val="00576B04"/>
    <w:rsid w:val="00594755"/>
    <w:rsid w:val="005A2D15"/>
    <w:rsid w:val="005A3203"/>
    <w:rsid w:val="005C3DAB"/>
    <w:rsid w:val="005C540F"/>
    <w:rsid w:val="005E303B"/>
    <w:rsid w:val="005F1A27"/>
    <w:rsid w:val="00600054"/>
    <w:rsid w:val="00600909"/>
    <w:rsid w:val="00614BF3"/>
    <w:rsid w:val="00615D2A"/>
    <w:rsid w:val="00673CD5"/>
    <w:rsid w:val="006A40F5"/>
    <w:rsid w:val="006C505F"/>
    <w:rsid w:val="006C643B"/>
    <w:rsid w:val="006C7CCC"/>
    <w:rsid w:val="006E3F88"/>
    <w:rsid w:val="00703C64"/>
    <w:rsid w:val="007075E7"/>
    <w:rsid w:val="00722455"/>
    <w:rsid w:val="007466AA"/>
    <w:rsid w:val="00764686"/>
    <w:rsid w:val="00765D22"/>
    <w:rsid w:val="007742FF"/>
    <w:rsid w:val="00785D4F"/>
    <w:rsid w:val="007A48C3"/>
    <w:rsid w:val="007A48D3"/>
    <w:rsid w:val="007D1575"/>
    <w:rsid w:val="007E24BE"/>
    <w:rsid w:val="007E5571"/>
    <w:rsid w:val="007F7FEB"/>
    <w:rsid w:val="00815BC7"/>
    <w:rsid w:val="00845CE9"/>
    <w:rsid w:val="008540C9"/>
    <w:rsid w:val="0086462D"/>
    <w:rsid w:val="008A0C5B"/>
    <w:rsid w:val="008A66BF"/>
    <w:rsid w:val="008A7A68"/>
    <w:rsid w:val="008F5E12"/>
    <w:rsid w:val="00901418"/>
    <w:rsid w:val="00907E1C"/>
    <w:rsid w:val="00920C6D"/>
    <w:rsid w:val="0094083B"/>
    <w:rsid w:val="00944A09"/>
    <w:rsid w:val="009634E6"/>
    <w:rsid w:val="00973EF9"/>
    <w:rsid w:val="00996175"/>
    <w:rsid w:val="009968A5"/>
    <w:rsid w:val="009A423C"/>
    <w:rsid w:val="009B3D82"/>
    <w:rsid w:val="009D1242"/>
    <w:rsid w:val="009E57E8"/>
    <w:rsid w:val="009E77FE"/>
    <w:rsid w:val="009F29DC"/>
    <w:rsid w:val="00A06648"/>
    <w:rsid w:val="00A07EEE"/>
    <w:rsid w:val="00A1022D"/>
    <w:rsid w:val="00A37E90"/>
    <w:rsid w:val="00A40DF0"/>
    <w:rsid w:val="00A46818"/>
    <w:rsid w:val="00A53404"/>
    <w:rsid w:val="00A571B0"/>
    <w:rsid w:val="00A62D4A"/>
    <w:rsid w:val="00A72528"/>
    <w:rsid w:val="00A94F29"/>
    <w:rsid w:val="00A95F64"/>
    <w:rsid w:val="00A979A6"/>
    <w:rsid w:val="00AB028F"/>
    <w:rsid w:val="00AB6591"/>
    <w:rsid w:val="00AB7174"/>
    <w:rsid w:val="00AC6C0C"/>
    <w:rsid w:val="00AC7893"/>
    <w:rsid w:val="00AE24EA"/>
    <w:rsid w:val="00AF6E01"/>
    <w:rsid w:val="00B00F53"/>
    <w:rsid w:val="00B06483"/>
    <w:rsid w:val="00B07CC9"/>
    <w:rsid w:val="00B1565B"/>
    <w:rsid w:val="00B2254A"/>
    <w:rsid w:val="00B2303D"/>
    <w:rsid w:val="00B31E1F"/>
    <w:rsid w:val="00B44450"/>
    <w:rsid w:val="00B63594"/>
    <w:rsid w:val="00B71996"/>
    <w:rsid w:val="00B72FCB"/>
    <w:rsid w:val="00B81979"/>
    <w:rsid w:val="00B85D1E"/>
    <w:rsid w:val="00B95782"/>
    <w:rsid w:val="00B95F85"/>
    <w:rsid w:val="00BA7630"/>
    <w:rsid w:val="00BB7711"/>
    <w:rsid w:val="00BD2039"/>
    <w:rsid w:val="00BD74E3"/>
    <w:rsid w:val="00BE1C4C"/>
    <w:rsid w:val="00BE2097"/>
    <w:rsid w:val="00BF63AF"/>
    <w:rsid w:val="00C00014"/>
    <w:rsid w:val="00C05294"/>
    <w:rsid w:val="00C17C19"/>
    <w:rsid w:val="00C46E90"/>
    <w:rsid w:val="00C471CC"/>
    <w:rsid w:val="00C60E4B"/>
    <w:rsid w:val="00C82613"/>
    <w:rsid w:val="00CC5851"/>
    <w:rsid w:val="00CC78FF"/>
    <w:rsid w:val="00CD63CF"/>
    <w:rsid w:val="00CE721D"/>
    <w:rsid w:val="00D02A1E"/>
    <w:rsid w:val="00D030BF"/>
    <w:rsid w:val="00D22D1F"/>
    <w:rsid w:val="00D3400D"/>
    <w:rsid w:val="00D37FEC"/>
    <w:rsid w:val="00D548DB"/>
    <w:rsid w:val="00D75828"/>
    <w:rsid w:val="00D83DD5"/>
    <w:rsid w:val="00D934A9"/>
    <w:rsid w:val="00D94470"/>
    <w:rsid w:val="00DA10E9"/>
    <w:rsid w:val="00DC49BC"/>
    <w:rsid w:val="00DD4682"/>
    <w:rsid w:val="00DD623C"/>
    <w:rsid w:val="00DE370B"/>
    <w:rsid w:val="00DF14A6"/>
    <w:rsid w:val="00E071A2"/>
    <w:rsid w:val="00E2465A"/>
    <w:rsid w:val="00E25F3A"/>
    <w:rsid w:val="00E322AD"/>
    <w:rsid w:val="00E36E8B"/>
    <w:rsid w:val="00E475C6"/>
    <w:rsid w:val="00E47E85"/>
    <w:rsid w:val="00E56731"/>
    <w:rsid w:val="00E6003C"/>
    <w:rsid w:val="00E6556B"/>
    <w:rsid w:val="00E82228"/>
    <w:rsid w:val="00ED52E4"/>
    <w:rsid w:val="00ED6307"/>
    <w:rsid w:val="00F17F74"/>
    <w:rsid w:val="00F2216A"/>
    <w:rsid w:val="00F229EF"/>
    <w:rsid w:val="00F34DBC"/>
    <w:rsid w:val="00F75D89"/>
    <w:rsid w:val="00F831E5"/>
    <w:rsid w:val="00F838DA"/>
    <w:rsid w:val="00F83C23"/>
    <w:rsid w:val="00FA3E62"/>
    <w:rsid w:val="00FA518A"/>
    <w:rsid w:val="00FB49BE"/>
    <w:rsid w:val="00FB61C0"/>
    <w:rsid w:val="00FB716C"/>
    <w:rsid w:val="00FB7D09"/>
    <w:rsid w:val="00FC4ADE"/>
    <w:rsid w:val="00FD4CBC"/>
    <w:rsid w:val="00FE00AE"/>
    <w:rsid w:val="00FE2AB4"/>
    <w:rsid w:val="00FE7A21"/>
    <w:rsid w:val="00FF05D1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1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1C4C"/>
    <w:rPr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2"/>
    <w:rsid w:val="00BE1C4C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BE1C4C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BE1C4C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C4C"/>
    <w:rPr>
      <w:b/>
      <w:bCs/>
      <w:spacing w:val="-4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BE1C4C"/>
    <w:rPr>
      <w:b/>
      <w:bCs/>
      <w:color w:val="000000"/>
      <w:spacing w:val="3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BE1C4C"/>
    <w:pPr>
      <w:widowControl w:val="0"/>
      <w:shd w:val="clear" w:color="auto" w:fill="FFFFFF"/>
      <w:spacing w:line="317" w:lineRule="exact"/>
      <w:ind w:hanging="320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BE1C4C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E1C4C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pacing w:val="-4"/>
      <w:sz w:val="18"/>
      <w:szCs w:val="18"/>
    </w:rPr>
  </w:style>
  <w:style w:type="character" w:customStyle="1" w:styleId="20">
    <w:name w:val="Основной текст (2)_"/>
    <w:basedOn w:val="a0"/>
    <w:link w:val="21"/>
    <w:rsid w:val="00BE1C4C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1C4C"/>
    <w:pPr>
      <w:widowControl w:val="0"/>
      <w:shd w:val="clear" w:color="auto" w:fill="FFFFFF"/>
      <w:spacing w:before="540" w:after="4800" w:line="274" w:lineRule="exac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BE1C4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E1C4C"/>
    <w:pPr>
      <w:widowControl w:val="0"/>
      <w:shd w:val="clear" w:color="auto" w:fill="FFFFFF"/>
      <w:spacing w:before="660" w:after="300" w:line="0" w:lineRule="atLeast"/>
      <w:outlineLvl w:val="0"/>
    </w:pPr>
    <w:rPr>
      <w:b/>
      <w:bCs/>
      <w:sz w:val="26"/>
      <w:szCs w:val="26"/>
    </w:rPr>
  </w:style>
  <w:style w:type="character" w:customStyle="1" w:styleId="a9">
    <w:name w:val="Основной текст + Курсив"/>
    <w:basedOn w:val="a8"/>
    <w:rsid w:val="00BE1C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BE1C4C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14">
    <w:name w:val="Сетка таблицы1"/>
    <w:basedOn w:val="a1"/>
    <w:next w:val="a5"/>
    <w:uiPriority w:val="59"/>
    <w:rsid w:val="00372C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D1242"/>
    <w:pPr>
      <w:ind w:left="720"/>
      <w:contextualSpacing/>
    </w:pPr>
  </w:style>
  <w:style w:type="character" w:customStyle="1" w:styleId="FontStyle29">
    <w:name w:val="Font Style29"/>
    <w:uiPriority w:val="99"/>
    <w:rsid w:val="00E2465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1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1C4C"/>
    <w:rPr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2"/>
    <w:rsid w:val="00BE1C4C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BE1C4C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BE1C4C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C4C"/>
    <w:rPr>
      <w:b/>
      <w:bCs/>
      <w:spacing w:val="-4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BE1C4C"/>
    <w:rPr>
      <w:b/>
      <w:bCs/>
      <w:color w:val="000000"/>
      <w:spacing w:val="3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BE1C4C"/>
    <w:pPr>
      <w:widowControl w:val="0"/>
      <w:shd w:val="clear" w:color="auto" w:fill="FFFFFF"/>
      <w:spacing w:line="317" w:lineRule="exact"/>
      <w:ind w:hanging="320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BE1C4C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E1C4C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pacing w:val="-4"/>
      <w:sz w:val="18"/>
      <w:szCs w:val="18"/>
    </w:rPr>
  </w:style>
  <w:style w:type="character" w:customStyle="1" w:styleId="20">
    <w:name w:val="Основной текст (2)_"/>
    <w:basedOn w:val="a0"/>
    <w:link w:val="21"/>
    <w:rsid w:val="00BE1C4C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1C4C"/>
    <w:pPr>
      <w:widowControl w:val="0"/>
      <w:shd w:val="clear" w:color="auto" w:fill="FFFFFF"/>
      <w:spacing w:before="540" w:after="4800" w:line="274" w:lineRule="exac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BE1C4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E1C4C"/>
    <w:pPr>
      <w:widowControl w:val="0"/>
      <w:shd w:val="clear" w:color="auto" w:fill="FFFFFF"/>
      <w:spacing w:before="660" w:after="300" w:line="0" w:lineRule="atLeast"/>
      <w:outlineLvl w:val="0"/>
    </w:pPr>
    <w:rPr>
      <w:b/>
      <w:bCs/>
      <w:sz w:val="26"/>
      <w:szCs w:val="26"/>
    </w:rPr>
  </w:style>
  <w:style w:type="character" w:customStyle="1" w:styleId="a9">
    <w:name w:val="Основной текст + Курсив"/>
    <w:basedOn w:val="a8"/>
    <w:rsid w:val="00BE1C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BE1C4C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14">
    <w:name w:val="Сетка таблицы1"/>
    <w:basedOn w:val="a1"/>
    <w:next w:val="a5"/>
    <w:uiPriority w:val="59"/>
    <w:rsid w:val="00372C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D1242"/>
    <w:pPr>
      <w:ind w:left="720"/>
      <w:contextualSpacing/>
    </w:pPr>
  </w:style>
  <w:style w:type="character" w:customStyle="1" w:styleId="FontStyle29">
    <w:name w:val="Font Style29"/>
    <w:uiPriority w:val="99"/>
    <w:rsid w:val="00E2465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71E1-DB38-4571-AC5A-0B7A2E36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581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Elmira</cp:lastModifiedBy>
  <cp:revision>16</cp:revision>
  <cp:lastPrinted>2017-12-04T07:43:00Z</cp:lastPrinted>
  <dcterms:created xsi:type="dcterms:W3CDTF">2016-08-18T09:12:00Z</dcterms:created>
  <dcterms:modified xsi:type="dcterms:W3CDTF">2017-12-04T07:56:00Z</dcterms:modified>
</cp:coreProperties>
</file>