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B" w:rsidRDefault="00EF291B" w:rsidP="00EF291B">
      <w:pPr>
        <w:jc w:val="center"/>
        <w:rPr>
          <w:sz w:val="28"/>
          <w:szCs w:val="28"/>
        </w:rPr>
      </w:pPr>
    </w:p>
    <w:p w:rsidR="00EF291B" w:rsidRPr="00AB2A5B" w:rsidRDefault="00EF291B" w:rsidP="00EF291B">
      <w:pPr>
        <w:jc w:val="center"/>
        <w:rPr>
          <w:b/>
          <w:sz w:val="28"/>
          <w:szCs w:val="28"/>
        </w:rPr>
      </w:pPr>
      <w:r w:rsidRPr="00AB2A5B">
        <w:rPr>
          <w:b/>
          <w:sz w:val="28"/>
          <w:szCs w:val="28"/>
        </w:rPr>
        <w:t>Исполнительный комитет</w:t>
      </w:r>
      <w:r w:rsidR="00005729" w:rsidRPr="00AB2A5B">
        <w:rPr>
          <w:b/>
          <w:sz w:val="28"/>
          <w:szCs w:val="28"/>
        </w:rPr>
        <w:t xml:space="preserve"> </w:t>
      </w:r>
      <w:r w:rsidR="007E79CE" w:rsidRPr="00AB2A5B">
        <w:rPr>
          <w:b/>
          <w:sz w:val="28"/>
          <w:szCs w:val="28"/>
        </w:rPr>
        <w:t>поселка городского типа Аксубаево</w:t>
      </w:r>
    </w:p>
    <w:p w:rsidR="00EF291B" w:rsidRPr="00AB2A5B" w:rsidRDefault="00005729" w:rsidP="00EF291B">
      <w:pPr>
        <w:jc w:val="center"/>
        <w:rPr>
          <w:b/>
          <w:sz w:val="28"/>
          <w:szCs w:val="28"/>
        </w:rPr>
      </w:pPr>
      <w:r w:rsidRPr="00AB2A5B">
        <w:rPr>
          <w:b/>
          <w:sz w:val="28"/>
          <w:szCs w:val="28"/>
        </w:rPr>
        <w:t xml:space="preserve">Аксубаевского </w:t>
      </w:r>
      <w:r w:rsidR="00EF291B" w:rsidRPr="00AB2A5B">
        <w:rPr>
          <w:b/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Pr="00AB2A5B" w:rsidRDefault="007E79CE" w:rsidP="007E79CE">
      <w:pPr>
        <w:tabs>
          <w:tab w:val="left" w:pos="7290"/>
        </w:tabs>
        <w:rPr>
          <w:b/>
          <w:sz w:val="28"/>
          <w:szCs w:val="28"/>
        </w:rPr>
      </w:pPr>
      <w:r w:rsidRPr="00AB2A5B">
        <w:rPr>
          <w:b/>
          <w:sz w:val="28"/>
          <w:szCs w:val="28"/>
        </w:rPr>
        <w:tab/>
      </w:r>
    </w:p>
    <w:p w:rsidR="00EF291B" w:rsidRPr="00AB2A5B" w:rsidRDefault="00EF291B" w:rsidP="00EF291B">
      <w:pPr>
        <w:jc w:val="center"/>
        <w:rPr>
          <w:b/>
          <w:sz w:val="28"/>
          <w:szCs w:val="28"/>
        </w:rPr>
      </w:pPr>
      <w:r w:rsidRPr="00AB2A5B">
        <w:rPr>
          <w:b/>
          <w:sz w:val="28"/>
          <w:szCs w:val="28"/>
        </w:rPr>
        <w:t>Постановление</w:t>
      </w:r>
    </w:p>
    <w:p w:rsidR="00EF291B" w:rsidRDefault="00EF291B" w:rsidP="00EF291B">
      <w:pPr>
        <w:jc w:val="center"/>
        <w:rPr>
          <w:i/>
          <w:sz w:val="28"/>
          <w:szCs w:val="28"/>
        </w:rPr>
      </w:pPr>
    </w:p>
    <w:p w:rsidR="00010E71" w:rsidRDefault="00010E71" w:rsidP="00EF291B">
      <w:pPr>
        <w:jc w:val="both"/>
        <w:rPr>
          <w:sz w:val="28"/>
          <w:szCs w:val="28"/>
        </w:rPr>
      </w:pPr>
    </w:p>
    <w:p w:rsidR="00EF291B" w:rsidRDefault="00010E71" w:rsidP="00EF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B2A5B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</w:t>
      </w:r>
      <w:r w:rsidR="001E52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от </w:t>
      </w:r>
      <w:r w:rsidR="007E79CE">
        <w:rPr>
          <w:sz w:val="28"/>
          <w:szCs w:val="28"/>
        </w:rPr>
        <w:t xml:space="preserve">  </w:t>
      </w:r>
      <w:r w:rsidR="00AB2A5B">
        <w:rPr>
          <w:sz w:val="28"/>
          <w:szCs w:val="28"/>
        </w:rPr>
        <w:t>23 января</w:t>
      </w:r>
      <w:r w:rsidR="007E79CE">
        <w:rPr>
          <w:sz w:val="28"/>
          <w:szCs w:val="28"/>
        </w:rPr>
        <w:t xml:space="preserve">  2018 </w:t>
      </w:r>
      <w:r>
        <w:rPr>
          <w:sz w:val="28"/>
          <w:szCs w:val="28"/>
        </w:rPr>
        <w:t>года</w:t>
      </w:r>
    </w:p>
    <w:p w:rsidR="00EF291B" w:rsidRDefault="00EF291B" w:rsidP="00EF291B">
      <w:pPr>
        <w:jc w:val="both"/>
        <w:rPr>
          <w:sz w:val="28"/>
          <w:szCs w:val="28"/>
        </w:rPr>
      </w:pPr>
    </w:p>
    <w:p w:rsidR="00005729" w:rsidRDefault="00005729" w:rsidP="00EF291B">
      <w:pPr>
        <w:jc w:val="both"/>
        <w:rPr>
          <w:sz w:val="28"/>
          <w:szCs w:val="28"/>
        </w:rPr>
      </w:pPr>
    </w:p>
    <w:p w:rsidR="00EF291B" w:rsidRDefault="00EF291B" w:rsidP="00EF2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перечнях специально отведенных мест и помещений для проведения в</w:t>
      </w:r>
      <w:r w:rsidR="009D621E">
        <w:rPr>
          <w:b/>
          <w:sz w:val="28"/>
          <w:szCs w:val="28"/>
        </w:rPr>
        <w:t xml:space="preserve">стреч депутатов с избирателями </w:t>
      </w:r>
      <w:r>
        <w:rPr>
          <w:b/>
          <w:sz w:val="28"/>
          <w:szCs w:val="28"/>
        </w:rPr>
        <w:t>и порядке предоставления помещений</w:t>
      </w:r>
    </w:p>
    <w:p w:rsidR="00EF291B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Default="00EF291B" w:rsidP="00D05C44">
      <w:pPr>
        <w:pStyle w:val="a3"/>
        <w:ind w:firstLine="720"/>
        <w:jc w:val="both"/>
        <w:rPr>
          <w:rFonts w:cs="Arial"/>
          <w:b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В соответствии 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      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                                     Уставом</w:t>
      </w:r>
      <w:r>
        <w:rPr>
          <w:rFonts w:cs="Arial"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>муниципального образования «</w:t>
      </w:r>
      <w:r w:rsidR="007E79CE">
        <w:rPr>
          <w:rFonts w:cs="Arial"/>
          <w:color w:val="282828"/>
          <w:sz w:val="28"/>
          <w:szCs w:val="28"/>
        </w:rPr>
        <w:t>Поселок городского типа Аксубаево</w:t>
      </w:r>
      <w:r w:rsidR="00D05C44">
        <w:rPr>
          <w:rFonts w:cs="Arial"/>
          <w:color w:val="282828"/>
          <w:sz w:val="28"/>
          <w:szCs w:val="28"/>
        </w:rPr>
        <w:t>»</w:t>
      </w:r>
      <w:r>
        <w:rPr>
          <w:rFonts w:cs="Arial"/>
          <w:i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 xml:space="preserve">Аксубаевского </w:t>
      </w:r>
      <w:r>
        <w:rPr>
          <w:rFonts w:cs="Arial"/>
          <w:color w:val="282828"/>
          <w:sz w:val="28"/>
          <w:szCs w:val="28"/>
        </w:rPr>
        <w:t>муниципального района Республики Татарстан Исполнительный комитет</w:t>
      </w:r>
      <w:r w:rsidR="00D05C44">
        <w:rPr>
          <w:rFonts w:cs="Arial"/>
          <w:color w:val="282828"/>
          <w:sz w:val="28"/>
          <w:szCs w:val="28"/>
        </w:rPr>
        <w:t xml:space="preserve"> </w:t>
      </w:r>
      <w:r w:rsidR="007E79CE">
        <w:rPr>
          <w:rFonts w:cs="Arial"/>
          <w:color w:val="282828"/>
          <w:sz w:val="28"/>
          <w:szCs w:val="28"/>
        </w:rPr>
        <w:t>пгт Аксубаево</w:t>
      </w:r>
      <w:r w:rsidR="00D05C44">
        <w:rPr>
          <w:rFonts w:cs="Arial"/>
          <w:i/>
          <w:color w:val="282828"/>
          <w:sz w:val="28"/>
          <w:szCs w:val="28"/>
        </w:rPr>
        <w:t xml:space="preserve"> </w:t>
      </w:r>
      <w:r w:rsidR="00D05C44" w:rsidRPr="00D05C44">
        <w:rPr>
          <w:rFonts w:cs="Arial"/>
          <w:color w:val="282828"/>
          <w:sz w:val="28"/>
          <w:szCs w:val="28"/>
        </w:rPr>
        <w:t>Аксубаевского</w:t>
      </w:r>
      <w:r w:rsidR="00D05C44">
        <w:rPr>
          <w:rFonts w:cs="Arial"/>
          <w:i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 xml:space="preserve">муниципального района Республики Татарстан </w:t>
      </w:r>
      <w:r>
        <w:rPr>
          <w:rFonts w:cs="Arial"/>
          <w:b/>
          <w:color w:val="282828"/>
          <w:sz w:val="28"/>
          <w:szCs w:val="28"/>
        </w:rPr>
        <w:t>постановляет:</w:t>
      </w:r>
    </w:p>
    <w:p w:rsidR="00D05C44" w:rsidRDefault="00EF291B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Утвердить перечень специально отведенных мест для проведения </w:t>
      </w:r>
      <w:r w:rsidR="00D05C44">
        <w:rPr>
          <w:rFonts w:eastAsia="Calibri"/>
          <w:color w:val="000000"/>
          <w:sz w:val="28"/>
          <w:szCs w:val="28"/>
        </w:rPr>
        <w:t>встреч депутатов с избирателями в муниципальном образовании «</w:t>
      </w:r>
      <w:r w:rsidR="007E79CE">
        <w:rPr>
          <w:rFonts w:eastAsia="Calibri"/>
          <w:color w:val="000000"/>
          <w:sz w:val="28"/>
          <w:szCs w:val="28"/>
        </w:rPr>
        <w:t>Поселок городского типа Аксубаево</w:t>
      </w:r>
      <w:r w:rsidR="00D05C44">
        <w:rPr>
          <w:rFonts w:eastAsia="Calibri"/>
          <w:color w:val="000000"/>
          <w:sz w:val="28"/>
          <w:szCs w:val="28"/>
        </w:rPr>
        <w:t xml:space="preserve">» Аксубаевского муниципального района Республики Татарстан  (Приложение № 1).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(Приложение № 2).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F291B" w:rsidRDefault="00EF291B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7E79CE" w:rsidRDefault="00EF291B" w:rsidP="00010E71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  <w:r w:rsidR="00010E71">
        <w:rPr>
          <w:rFonts w:ascii="Roboto" w:hAnsi="Roboto" w:cs="Arial"/>
          <w:color w:val="282828"/>
          <w:sz w:val="28"/>
          <w:szCs w:val="28"/>
        </w:rPr>
        <w:t xml:space="preserve">Руководитель исполнительного </w:t>
      </w:r>
    </w:p>
    <w:p w:rsidR="00010E71" w:rsidRDefault="007E79CE" w:rsidP="007E79CE">
      <w:pPr>
        <w:pStyle w:val="a3"/>
        <w:tabs>
          <w:tab w:val="left" w:pos="6390"/>
        </w:tabs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 к</w:t>
      </w:r>
      <w:r w:rsidR="00010E71">
        <w:rPr>
          <w:rFonts w:ascii="Roboto" w:hAnsi="Roboto" w:cs="Arial"/>
          <w:color w:val="282828"/>
          <w:sz w:val="28"/>
          <w:szCs w:val="28"/>
        </w:rPr>
        <w:t>омитета</w:t>
      </w:r>
      <w:r>
        <w:rPr>
          <w:rFonts w:ascii="Roboto" w:hAnsi="Roboto" w:cs="Arial"/>
          <w:color w:val="282828"/>
          <w:sz w:val="28"/>
          <w:szCs w:val="28"/>
        </w:rPr>
        <w:t xml:space="preserve"> пгт Аксубаево:</w:t>
      </w:r>
      <w:r>
        <w:rPr>
          <w:rFonts w:ascii="Roboto" w:hAnsi="Roboto" w:cs="Arial"/>
          <w:color w:val="282828"/>
          <w:sz w:val="28"/>
          <w:szCs w:val="28"/>
        </w:rPr>
        <w:tab/>
        <w:t>В.В. Кононов.</w:t>
      </w:r>
    </w:p>
    <w:p w:rsidR="00EF291B" w:rsidRDefault="007E79CE" w:rsidP="007E79CE">
      <w:pPr>
        <w:pStyle w:val="a3"/>
        <w:spacing w:after="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 </w:t>
      </w:r>
    </w:p>
    <w:p w:rsidR="00EF291B" w:rsidRDefault="00EF291B" w:rsidP="005A1656">
      <w:pPr>
        <w:pStyle w:val="a3"/>
        <w:spacing w:after="0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> </w:t>
      </w:r>
    </w:p>
    <w:p w:rsidR="005A1656" w:rsidRPr="003D3E45" w:rsidRDefault="00EF291B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  <w:r w:rsidR="005A1656" w:rsidRPr="003D3E4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исполнительного комитета</w:t>
      </w:r>
    </w:p>
    <w:p w:rsidR="005A1656" w:rsidRDefault="007E79CE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Аксубаево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 w:rsidR="00AB2A5B">
        <w:rPr>
          <w:rFonts w:ascii="Times New Roman" w:hAnsi="Times New Roman"/>
          <w:sz w:val="28"/>
          <w:szCs w:val="28"/>
        </w:rPr>
        <w:t>1</w:t>
      </w:r>
      <w:r w:rsidR="007E79CE">
        <w:rPr>
          <w:rFonts w:ascii="Times New Roman" w:hAnsi="Times New Roman"/>
          <w:sz w:val="28"/>
          <w:szCs w:val="28"/>
        </w:rPr>
        <w:t xml:space="preserve">  </w:t>
      </w:r>
      <w:r w:rsidR="00010E71">
        <w:rPr>
          <w:rFonts w:ascii="Times New Roman" w:hAnsi="Times New Roman"/>
          <w:sz w:val="28"/>
          <w:szCs w:val="28"/>
        </w:rPr>
        <w:t xml:space="preserve"> от </w:t>
      </w:r>
      <w:r w:rsidR="00AB2A5B">
        <w:rPr>
          <w:rFonts w:ascii="Times New Roman" w:hAnsi="Times New Roman"/>
          <w:sz w:val="28"/>
          <w:szCs w:val="28"/>
        </w:rPr>
        <w:t>23 января 2018</w:t>
      </w:r>
      <w:r w:rsidR="007E79CE">
        <w:rPr>
          <w:rFonts w:ascii="Times New Roman" w:hAnsi="Times New Roman"/>
          <w:sz w:val="28"/>
          <w:szCs w:val="28"/>
        </w:rPr>
        <w:t xml:space="preserve"> </w:t>
      </w:r>
      <w:r w:rsidR="00010E71">
        <w:rPr>
          <w:rFonts w:ascii="Times New Roman" w:hAnsi="Times New Roman"/>
          <w:sz w:val="28"/>
          <w:szCs w:val="28"/>
        </w:rPr>
        <w:t>г</w:t>
      </w:r>
    </w:p>
    <w:p w:rsidR="005A1656" w:rsidRPr="003D3E45" w:rsidRDefault="005A1656" w:rsidP="005A1656">
      <w:pPr>
        <w:pStyle w:val="ab"/>
        <w:jc w:val="right"/>
        <w:rPr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A1656" w:rsidRDefault="005A1656" w:rsidP="005A1656">
      <w:pPr>
        <w:rPr>
          <w:sz w:val="28"/>
          <w:szCs w:val="28"/>
        </w:rPr>
      </w:pPr>
    </w:p>
    <w:p w:rsidR="005A1656" w:rsidRPr="003D3E45" w:rsidRDefault="005A1656" w:rsidP="005A1656">
      <w:pPr>
        <w:rPr>
          <w:sz w:val="28"/>
          <w:szCs w:val="28"/>
        </w:rPr>
      </w:pPr>
    </w:p>
    <w:p w:rsidR="005A1656" w:rsidRPr="003D3E45" w:rsidRDefault="005A1656" w:rsidP="005A1656">
      <w:pPr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 xml:space="preserve">Специально отведенные места и перечень помещений </w:t>
      </w:r>
    </w:p>
    <w:p w:rsidR="005A1656" w:rsidRPr="003D3E45" w:rsidRDefault="005A1656" w:rsidP="005A1656">
      <w:pPr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для проведения встреч депутатов с избирателями</w:t>
      </w:r>
    </w:p>
    <w:p w:rsidR="005A1656" w:rsidRPr="003D3E45" w:rsidRDefault="005A1656" w:rsidP="005A16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5014"/>
        <w:gridCol w:w="4029"/>
      </w:tblGrid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Адрес </w:t>
            </w:r>
          </w:p>
        </w:tc>
      </w:tr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A1656" w:rsidRPr="00827012" w:rsidRDefault="007E79CE" w:rsidP="005A165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7E79C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    </w:t>
            </w:r>
            <w:r w:rsidR="007E79CE">
              <w:rPr>
                <w:sz w:val="28"/>
                <w:szCs w:val="28"/>
              </w:rPr>
              <w:t>423060,РТ, пгт Аксубаево</w:t>
            </w:r>
            <w:r>
              <w:rPr>
                <w:sz w:val="28"/>
                <w:szCs w:val="28"/>
              </w:rPr>
              <w:t>, ул.</w:t>
            </w:r>
            <w:r w:rsidR="007E79CE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>, д.</w:t>
            </w:r>
            <w:r w:rsidR="007E79CE">
              <w:rPr>
                <w:sz w:val="28"/>
                <w:szCs w:val="28"/>
              </w:rPr>
              <w:t>13</w:t>
            </w:r>
          </w:p>
        </w:tc>
      </w:tr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A1656" w:rsidRPr="00827012" w:rsidRDefault="007E79CE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исполнительного комитета пгт Аксубаево</w:t>
            </w:r>
          </w:p>
        </w:tc>
        <w:tc>
          <w:tcPr>
            <w:tcW w:w="4110" w:type="dxa"/>
            <w:vAlign w:val="center"/>
          </w:tcPr>
          <w:p w:rsidR="005A1656" w:rsidRPr="00827012" w:rsidRDefault="007E79CE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423060, РТ, пгт Аксубаево, ул. Советская д.2</w:t>
            </w:r>
          </w:p>
        </w:tc>
      </w:tr>
    </w:tbl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3D3E45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3D3E45">
        <w:rPr>
          <w:rFonts w:ascii="Times New Roman" w:hAnsi="Times New Roman"/>
          <w:sz w:val="28"/>
          <w:szCs w:val="28"/>
        </w:rPr>
        <w:t xml:space="preserve">  Приложение № 2 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5A1656" w:rsidRDefault="007E79CE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Аксубаево</w:t>
      </w:r>
    </w:p>
    <w:p w:rsidR="005A1656" w:rsidRPr="003D3E45" w:rsidRDefault="005A1656" w:rsidP="005A1656">
      <w:pPr>
        <w:pStyle w:val="ab"/>
        <w:rPr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E79CE">
        <w:rPr>
          <w:rFonts w:ascii="Times New Roman" w:hAnsi="Times New Roman"/>
          <w:sz w:val="28"/>
          <w:szCs w:val="28"/>
        </w:rPr>
        <w:t xml:space="preserve">                         №  </w:t>
      </w:r>
      <w:r w:rsidR="00AB2A5B">
        <w:rPr>
          <w:rFonts w:ascii="Times New Roman" w:hAnsi="Times New Roman"/>
          <w:sz w:val="28"/>
          <w:szCs w:val="28"/>
        </w:rPr>
        <w:t>1</w:t>
      </w:r>
      <w:r w:rsidR="007E79CE">
        <w:rPr>
          <w:rFonts w:ascii="Times New Roman" w:hAnsi="Times New Roman"/>
          <w:sz w:val="28"/>
          <w:szCs w:val="28"/>
        </w:rPr>
        <w:t xml:space="preserve">    от </w:t>
      </w:r>
      <w:r w:rsidRPr="003D3E45">
        <w:rPr>
          <w:rFonts w:ascii="Times New Roman" w:hAnsi="Times New Roman"/>
          <w:sz w:val="28"/>
          <w:szCs w:val="28"/>
        </w:rPr>
        <w:t xml:space="preserve">  </w:t>
      </w:r>
      <w:r w:rsidR="00AB2A5B">
        <w:rPr>
          <w:rFonts w:ascii="Times New Roman" w:hAnsi="Times New Roman"/>
          <w:sz w:val="28"/>
          <w:szCs w:val="28"/>
        </w:rPr>
        <w:t>23 января 2018 г</w:t>
      </w:r>
      <w:r w:rsidRPr="003D3E45">
        <w:rPr>
          <w:rFonts w:ascii="Times New Roman" w:hAnsi="Times New Roman"/>
          <w:sz w:val="28"/>
          <w:szCs w:val="28"/>
        </w:rPr>
        <w:t xml:space="preserve">                </w:t>
      </w:r>
    </w:p>
    <w:p w:rsidR="005A1656" w:rsidRPr="003D3E45" w:rsidRDefault="005A1656" w:rsidP="005A1656">
      <w:pPr>
        <w:jc w:val="center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rFonts w:ascii="Times New Roman" w:hAnsi="Times New Roman"/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</w:t>
      </w:r>
    </w:p>
    <w:p w:rsidR="005A1656" w:rsidRPr="003D3E45" w:rsidRDefault="005707A4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hyperlink r:id="rId6" w:history="1">
        <w:r w:rsidR="005A1656" w:rsidRPr="003D3E45">
          <w:rPr>
            <w:b/>
            <w:sz w:val="28"/>
            <w:szCs w:val="28"/>
          </w:rPr>
          <w:t>Порядок</w:t>
        </w:r>
      </w:hyperlink>
    </w:p>
    <w:p w:rsidR="005A1656" w:rsidRPr="003D3E45" w:rsidRDefault="005A1656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предоставления помещений для проведения встреч</w:t>
      </w:r>
    </w:p>
    <w:p w:rsidR="005A1656" w:rsidRPr="003D3E45" w:rsidRDefault="005A1656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депутатов с избирателями</w:t>
      </w:r>
    </w:p>
    <w:p w:rsidR="005A1656" w:rsidRPr="003D3E45" w:rsidRDefault="005A1656" w:rsidP="005A165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A1656" w:rsidRPr="003D3E45" w:rsidRDefault="005A1656" w:rsidP="005A16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1. </w:t>
      </w:r>
      <w:hyperlink r:id="rId7" w:history="1">
        <w:r w:rsidRPr="003D3E45">
          <w:rPr>
            <w:sz w:val="28"/>
            <w:szCs w:val="28"/>
          </w:rPr>
          <w:t>Порядок</w:t>
        </w:r>
      </w:hyperlink>
      <w:r w:rsidRPr="003D3E45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6 октября 2003 года   № 131-ФЗ "Об общих принципах организации местного самоуправления в Российской Федерации".</w:t>
      </w:r>
    </w:p>
    <w:p w:rsidR="005A1656" w:rsidRPr="003D3E45" w:rsidRDefault="005A1656" w:rsidP="005A165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D3E45">
        <w:rPr>
          <w:spacing w:val="2"/>
          <w:sz w:val="28"/>
          <w:szCs w:val="28"/>
          <w:shd w:val="clear" w:color="auto" w:fill="FFFFFF"/>
        </w:rPr>
        <w:t>2.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Default="009868EC" w:rsidP="005A1656">
      <w:pPr>
        <w:pStyle w:val="ab"/>
        <w:rPr>
          <w:sz w:val="28"/>
          <w:szCs w:val="28"/>
        </w:rPr>
      </w:pPr>
    </w:p>
    <w:p w:rsidR="009868EC" w:rsidRPr="003D3E45" w:rsidRDefault="009868EC" w:rsidP="005A1656">
      <w:pPr>
        <w:pStyle w:val="ab"/>
        <w:rPr>
          <w:sz w:val="28"/>
          <w:szCs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5A1656" w:rsidRPr="003D3E45" w:rsidTr="007C7AFD">
        <w:trPr>
          <w:trHeight w:val="186"/>
        </w:trPr>
        <w:tc>
          <w:tcPr>
            <w:tcW w:w="5580" w:type="dxa"/>
          </w:tcPr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 xml:space="preserve">Приложение </w:t>
            </w:r>
          </w:p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 xml:space="preserve">к Порядку предоставления помещений </w:t>
            </w:r>
          </w:p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>для проведения встреч депутатов с избирателями</w:t>
            </w:r>
          </w:p>
        </w:tc>
      </w:tr>
    </w:tbl>
    <w:p w:rsidR="005A1656" w:rsidRPr="003D3E45" w:rsidRDefault="005A1656" w:rsidP="005A1656">
      <w:pPr>
        <w:pStyle w:val="2"/>
        <w:spacing w:before="0" w:after="0"/>
      </w:pP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__________________________________</w:t>
      </w: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__________________________________</w:t>
      </w:r>
    </w:p>
    <w:p w:rsidR="005A1656" w:rsidRPr="003D3E45" w:rsidRDefault="005A1656" w:rsidP="005A1656">
      <w:pPr>
        <w:ind w:left="4500"/>
        <w:jc w:val="center"/>
        <w:rPr>
          <w:sz w:val="28"/>
          <w:szCs w:val="28"/>
        </w:rPr>
      </w:pPr>
      <w:r w:rsidRPr="003D3E45">
        <w:rPr>
          <w:sz w:val="28"/>
          <w:szCs w:val="28"/>
        </w:rPr>
        <w:t>(наименование администрации) собственника, владельца помещения</w:t>
      </w: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от ________________________________</w:t>
      </w:r>
    </w:p>
    <w:p w:rsidR="005A1656" w:rsidRPr="003D3E45" w:rsidRDefault="005A1656" w:rsidP="005A1656">
      <w:pPr>
        <w:ind w:left="4500"/>
        <w:jc w:val="center"/>
        <w:rPr>
          <w:sz w:val="28"/>
          <w:szCs w:val="28"/>
        </w:rPr>
      </w:pPr>
      <w:r w:rsidRPr="003D3E45">
        <w:rPr>
          <w:sz w:val="28"/>
          <w:szCs w:val="28"/>
        </w:rPr>
        <w:t>(Ф.И.О. депутата)</w:t>
      </w:r>
    </w:p>
    <w:p w:rsidR="005A1656" w:rsidRPr="003D3E45" w:rsidRDefault="005A1656" w:rsidP="005A1656">
      <w:pPr>
        <w:pStyle w:val="5"/>
        <w:rPr>
          <w:b w:val="0"/>
          <w:bCs w:val="0"/>
          <w:szCs w:val="28"/>
        </w:rPr>
      </w:pPr>
    </w:p>
    <w:p w:rsidR="005A1656" w:rsidRPr="009D621E" w:rsidRDefault="005A1656" w:rsidP="005A1656">
      <w:pPr>
        <w:pStyle w:val="5"/>
        <w:jc w:val="center"/>
        <w:rPr>
          <w:rFonts w:ascii="Times New Roman" w:hAnsi="Times New Roman"/>
          <w:bCs w:val="0"/>
          <w:i w:val="0"/>
          <w:szCs w:val="28"/>
        </w:rPr>
      </w:pPr>
      <w:r w:rsidRPr="009D621E">
        <w:rPr>
          <w:rFonts w:ascii="Times New Roman" w:hAnsi="Times New Roman"/>
          <w:bCs w:val="0"/>
          <w:i w:val="0"/>
          <w:szCs w:val="28"/>
        </w:rPr>
        <w:t>Заявление о предоставлении помещения</w:t>
      </w:r>
    </w:p>
    <w:p w:rsidR="005A1656" w:rsidRPr="003D3E45" w:rsidRDefault="005A1656" w:rsidP="005A1656">
      <w:pPr>
        <w:jc w:val="center"/>
        <w:rPr>
          <w:b/>
          <w:bCs/>
          <w:sz w:val="28"/>
          <w:szCs w:val="28"/>
        </w:rPr>
      </w:pPr>
      <w:r w:rsidRPr="003D3E45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5A1656" w:rsidRPr="003D3E45" w:rsidRDefault="005A1656" w:rsidP="005A1656">
      <w:pPr>
        <w:rPr>
          <w:b/>
          <w:sz w:val="28"/>
          <w:szCs w:val="28"/>
        </w:rPr>
      </w:pPr>
    </w:p>
    <w:p w:rsidR="005A1656" w:rsidRPr="003D3E45" w:rsidRDefault="005A1656" w:rsidP="005A16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656" w:rsidRPr="003D3E45" w:rsidRDefault="005A1656" w:rsidP="005A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   » ___________ 20__ года в ____________________,</w:t>
      </w:r>
    </w:p>
    <w:p w:rsidR="005A1656" w:rsidRPr="003D3E45" w:rsidRDefault="005A1656" w:rsidP="005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5A1656" w:rsidRPr="003D3E45" w:rsidRDefault="005A1656" w:rsidP="005A165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____________________________,</w:t>
      </w:r>
    </w:p>
    <w:p w:rsidR="005A1656" w:rsidRPr="003D3E45" w:rsidRDefault="005A1656" w:rsidP="005A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5A1656" w:rsidRPr="003D3E45" w:rsidRDefault="005A1656" w:rsidP="005A1656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5A1656" w:rsidRPr="003D3E45" w:rsidRDefault="005A1656" w:rsidP="005A1656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3D3E45">
        <w:rPr>
          <w:b/>
          <w:bCs/>
          <w:sz w:val="28"/>
          <w:szCs w:val="28"/>
        </w:rPr>
        <w:t xml:space="preserve">Депутат </w:t>
      </w:r>
      <w:r w:rsidRPr="003D3E45">
        <w:rPr>
          <w:sz w:val="28"/>
          <w:szCs w:val="28"/>
        </w:rPr>
        <w:t xml:space="preserve"> _____________                                        __________________</w:t>
      </w:r>
    </w:p>
    <w:p w:rsidR="005A1656" w:rsidRPr="003D3E45" w:rsidRDefault="005A1656" w:rsidP="005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            (расшифровка подписи)</w:t>
      </w:r>
    </w:p>
    <w:p w:rsidR="005A1656" w:rsidRPr="003D3E45" w:rsidRDefault="005A1656" w:rsidP="005A1656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5A1656" w:rsidRPr="003D3E45" w:rsidRDefault="005A1656" w:rsidP="005A1656">
      <w:pPr>
        <w:pStyle w:val="ab"/>
        <w:rPr>
          <w:rFonts w:ascii="Times New Roman" w:hAnsi="Times New Roman"/>
          <w:sz w:val="28"/>
          <w:szCs w:val="28"/>
          <w:lang w:val="tt-RU"/>
        </w:rPr>
      </w:pPr>
      <w:r w:rsidRPr="003D3E45">
        <w:rPr>
          <w:sz w:val="28"/>
          <w:szCs w:val="28"/>
        </w:rPr>
        <w:t>«____»_________20__     год</w:t>
      </w:r>
    </w:p>
    <w:p w:rsidR="00005729" w:rsidRDefault="00005729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Pr="00D05C44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> </w:t>
      </w:r>
    </w:p>
    <w:p w:rsidR="00EF291B" w:rsidRDefault="00EF291B" w:rsidP="00EF291B">
      <w:pPr>
        <w:pStyle w:val="a3"/>
        <w:rPr>
          <w:rFonts w:cs="Arial"/>
          <w:color w:val="282828"/>
          <w:sz w:val="28"/>
          <w:szCs w:val="28"/>
        </w:rPr>
      </w:pPr>
    </w:p>
    <w:p w:rsidR="00D05C44" w:rsidRDefault="00D05C44"/>
    <w:p w:rsidR="00D05C44" w:rsidRDefault="00D05C44"/>
    <w:p w:rsidR="00D05C44" w:rsidRDefault="00D05C44"/>
    <w:p w:rsidR="00D05C44" w:rsidRDefault="00D05C44"/>
    <w:sectPr w:rsidR="00D05C44" w:rsidSect="00EF29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79" w:rsidRDefault="00473F79">
      <w:r>
        <w:separator/>
      </w:r>
    </w:p>
  </w:endnote>
  <w:endnote w:type="continuationSeparator" w:id="0">
    <w:p w:rsidR="00473F79" w:rsidRDefault="0047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79" w:rsidRDefault="00473F79">
      <w:r>
        <w:separator/>
      </w:r>
    </w:p>
  </w:footnote>
  <w:footnote w:type="continuationSeparator" w:id="0">
    <w:p w:rsidR="00473F79" w:rsidRDefault="0047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5707A4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5707A4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2A5B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291B"/>
    <w:rsid w:val="000040E5"/>
    <w:rsid w:val="00005615"/>
    <w:rsid w:val="00005729"/>
    <w:rsid w:val="00006F44"/>
    <w:rsid w:val="00010E71"/>
    <w:rsid w:val="00026703"/>
    <w:rsid w:val="0003192B"/>
    <w:rsid w:val="0003663F"/>
    <w:rsid w:val="00036885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5207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173F1"/>
    <w:rsid w:val="00320E6B"/>
    <w:rsid w:val="00326D94"/>
    <w:rsid w:val="00342B7C"/>
    <w:rsid w:val="0034476B"/>
    <w:rsid w:val="00347FA3"/>
    <w:rsid w:val="00350ABA"/>
    <w:rsid w:val="003542A9"/>
    <w:rsid w:val="003764F7"/>
    <w:rsid w:val="003929C3"/>
    <w:rsid w:val="0039312E"/>
    <w:rsid w:val="00394020"/>
    <w:rsid w:val="00394894"/>
    <w:rsid w:val="0039507B"/>
    <w:rsid w:val="0039776C"/>
    <w:rsid w:val="003A3099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73F79"/>
    <w:rsid w:val="00485180"/>
    <w:rsid w:val="004A67C0"/>
    <w:rsid w:val="004B0D9B"/>
    <w:rsid w:val="004B3F92"/>
    <w:rsid w:val="004C17B9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707A4"/>
    <w:rsid w:val="00583AAA"/>
    <w:rsid w:val="005864DD"/>
    <w:rsid w:val="00587E74"/>
    <w:rsid w:val="005A1656"/>
    <w:rsid w:val="005A3654"/>
    <w:rsid w:val="005A65C3"/>
    <w:rsid w:val="005B504B"/>
    <w:rsid w:val="005C3FDC"/>
    <w:rsid w:val="005D59EC"/>
    <w:rsid w:val="005D769F"/>
    <w:rsid w:val="005E58F4"/>
    <w:rsid w:val="00617B0B"/>
    <w:rsid w:val="0062441A"/>
    <w:rsid w:val="00624A77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5F01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7E79CE"/>
    <w:rsid w:val="007F37B7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227B2"/>
    <w:rsid w:val="00943ABC"/>
    <w:rsid w:val="009445C6"/>
    <w:rsid w:val="00953641"/>
    <w:rsid w:val="00957536"/>
    <w:rsid w:val="00965676"/>
    <w:rsid w:val="009868EC"/>
    <w:rsid w:val="00987954"/>
    <w:rsid w:val="009932A1"/>
    <w:rsid w:val="009A3A37"/>
    <w:rsid w:val="009B0120"/>
    <w:rsid w:val="009B428A"/>
    <w:rsid w:val="009B744D"/>
    <w:rsid w:val="009C5C90"/>
    <w:rsid w:val="009C7A63"/>
    <w:rsid w:val="009D3AA3"/>
    <w:rsid w:val="009D621E"/>
    <w:rsid w:val="00A051EB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B2A5B"/>
    <w:rsid w:val="00AC6A13"/>
    <w:rsid w:val="00AD1211"/>
    <w:rsid w:val="00AD5385"/>
    <w:rsid w:val="00AE0979"/>
    <w:rsid w:val="00AF2528"/>
    <w:rsid w:val="00AF4742"/>
    <w:rsid w:val="00B049A6"/>
    <w:rsid w:val="00B1063E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5C44"/>
    <w:rsid w:val="00D074E7"/>
    <w:rsid w:val="00D13E9C"/>
    <w:rsid w:val="00D316B1"/>
    <w:rsid w:val="00D43479"/>
    <w:rsid w:val="00D508CF"/>
    <w:rsid w:val="00D60570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0527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E5868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A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165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656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A1656"/>
    <w:rPr>
      <w:rFonts w:ascii="Calibri" w:hAnsi="Calibri"/>
      <w:i/>
      <w:iCs/>
      <w:sz w:val="24"/>
      <w:szCs w:val="24"/>
    </w:rPr>
  </w:style>
  <w:style w:type="paragraph" w:customStyle="1" w:styleId="ConsPlusNonformat">
    <w:name w:val="ConsPlusNonformat"/>
    <w:rsid w:val="005A1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5A165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5A16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1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Valued eMachines Customer</cp:lastModifiedBy>
  <cp:revision>19</cp:revision>
  <cp:lastPrinted>2018-01-24T10:30:00Z</cp:lastPrinted>
  <dcterms:created xsi:type="dcterms:W3CDTF">2017-09-20T06:04:00Z</dcterms:created>
  <dcterms:modified xsi:type="dcterms:W3CDTF">2018-01-24T10:32:00Z</dcterms:modified>
</cp:coreProperties>
</file>