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EB9" w:rsidRDefault="00060EB9" w:rsidP="00ED7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7B67" w:rsidRPr="00ED7B67" w:rsidRDefault="00ED7B67" w:rsidP="00ED7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B67">
        <w:rPr>
          <w:rFonts w:ascii="Times New Roman" w:eastAsia="Times New Roman" w:hAnsi="Times New Roman" w:cs="Times New Roman"/>
          <w:b/>
          <w:sz w:val="28"/>
          <w:szCs w:val="28"/>
        </w:rPr>
        <w:t>РЕСПУБЛИКА ТАТАРСТАН</w:t>
      </w:r>
    </w:p>
    <w:p w:rsidR="00ED7B67" w:rsidRPr="00ED7B67" w:rsidRDefault="00ED7B67" w:rsidP="00ED7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B67">
        <w:rPr>
          <w:rFonts w:ascii="Times New Roman" w:eastAsia="Times New Roman" w:hAnsi="Times New Roman" w:cs="Times New Roman"/>
          <w:b/>
          <w:sz w:val="28"/>
          <w:szCs w:val="28"/>
        </w:rPr>
        <w:t>АКСУБАЕВСКИЙ МУНИЦИПАЛЬНЫЙ РАЙОН</w:t>
      </w:r>
    </w:p>
    <w:p w:rsidR="00ED7B67" w:rsidRPr="00ED7B67" w:rsidRDefault="00060EB9" w:rsidP="00ED7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СУНЧЕЛЕЕВСКОЕ</w:t>
      </w:r>
      <w:r w:rsidR="00ED7B67" w:rsidRPr="00ED7B67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СЕЛЬСКОЕ ПОСЕЛЕНИЕ</w:t>
      </w:r>
    </w:p>
    <w:p w:rsidR="00ED7B67" w:rsidRPr="00ED7B67" w:rsidRDefault="00ED7B67" w:rsidP="00ED7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7B67" w:rsidRPr="00ED7B67" w:rsidRDefault="00ED7B67" w:rsidP="00ED7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ED7B67">
        <w:rPr>
          <w:rFonts w:ascii="Times New Roman" w:eastAsia="Times New Roman" w:hAnsi="Times New Roman" w:cs="Times New Roman"/>
          <w:b/>
          <w:noProof/>
          <w:sz w:val="28"/>
          <w:szCs w:val="28"/>
        </w:rPr>
        <w:t>РЕШЕНИЕ</w:t>
      </w:r>
    </w:p>
    <w:p w:rsidR="00ED7B67" w:rsidRPr="00ED7B67" w:rsidRDefault="00ED7B67" w:rsidP="00ED7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ED7B67" w:rsidRPr="00B366E9" w:rsidRDefault="00060EB9" w:rsidP="00060EB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    </w:t>
      </w:r>
      <w:r w:rsidR="00ED7B67" w:rsidRPr="00ED7B67">
        <w:rPr>
          <w:rFonts w:ascii="Times New Roman" w:eastAsia="Times New Roman" w:hAnsi="Times New Roman" w:cs="Times New Roman"/>
          <w:kern w:val="2"/>
          <w:sz w:val="28"/>
          <w:szCs w:val="28"/>
        </w:rPr>
        <w:t>от</w:t>
      </w:r>
      <w:r w:rsidR="00ED7B67" w:rsidRPr="00ED7B67">
        <w:rPr>
          <w:rFonts w:ascii="Times New Roman" w:eastAsia="Times New Roman" w:hAnsi="Times New Roman" w:cs="Times New Roman"/>
          <w:sz w:val="28"/>
          <w:szCs w:val="28"/>
          <w:lang w:val="x-none"/>
        </w:rPr>
        <w:tab/>
        <w:t xml:space="preserve">  </w:t>
      </w:r>
      <w:r w:rsidR="00B366E9">
        <w:rPr>
          <w:rFonts w:ascii="Times New Roman" w:eastAsia="Times New Roman" w:hAnsi="Times New Roman" w:cs="Times New Roman"/>
          <w:sz w:val="28"/>
          <w:szCs w:val="28"/>
        </w:rPr>
        <w:t>02.07.2018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ED7B67" w:rsidRPr="00ED7B67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№ </w:t>
      </w:r>
      <w:r w:rsidR="00B366E9">
        <w:rPr>
          <w:rFonts w:ascii="Times New Roman" w:eastAsia="Times New Roman" w:hAnsi="Times New Roman" w:cs="Times New Roman"/>
          <w:sz w:val="28"/>
          <w:szCs w:val="28"/>
        </w:rPr>
        <w:t>59</w:t>
      </w:r>
      <w:bookmarkStart w:id="0" w:name="_GoBack"/>
      <w:bookmarkEnd w:id="0"/>
    </w:p>
    <w:p w:rsidR="002268B9" w:rsidRPr="00ED7B67" w:rsidRDefault="002268B9" w:rsidP="00ED7B6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2268B9" w:rsidRPr="00ED7B67" w:rsidRDefault="002268B9" w:rsidP="00ED7B6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ED7B67">
        <w:rPr>
          <w:rFonts w:ascii="Times New Roman" w:hAnsi="Times New Roman" w:cs="Times New Roman"/>
          <w:b/>
          <w:bCs/>
        </w:rPr>
        <w:t xml:space="preserve">О внесении изменений в решение Совета </w:t>
      </w:r>
      <w:r w:rsidR="00060EB9">
        <w:rPr>
          <w:rFonts w:ascii="Times New Roman" w:hAnsi="Times New Roman" w:cs="Times New Roman"/>
          <w:b/>
        </w:rPr>
        <w:t>Сунчелеевского</w:t>
      </w:r>
      <w:r w:rsidRPr="00ED7B67">
        <w:rPr>
          <w:rFonts w:ascii="Times New Roman" w:hAnsi="Times New Roman" w:cs="Times New Roman"/>
          <w:b/>
        </w:rPr>
        <w:t xml:space="preserve"> </w:t>
      </w:r>
      <w:r w:rsidRPr="00ED7B67">
        <w:rPr>
          <w:rFonts w:ascii="Times New Roman" w:hAnsi="Times New Roman" w:cs="Times New Roman"/>
          <w:b/>
          <w:bCs/>
        </w:rPr>
        <w:t>сел</w:t>
      </w:r>
      <w:r w:rsidR="00132AAB" w:rsidRPr="00ED7B67">
        <w:rPr>
          <w:rFonts w:ascii="Times New Roman" w:hAnsi="Times New Roman" w:cs="Times New Roman"/>
          <w:b/>
          <w:bCs/>
        </w:rPr>
        <w:t xml:space="preserve">ьского поселения Аксубаевского </w:t>
      </w:r>
      <w:r w:rsidR="00840FC4">
        <w:rPr>
          <w:rFonts w:ascii="Times New Roman" w:hAnsi="Times New Roman" w:cs="Times New Roman"/>
          <w:b/>
          <w:bCs/>
        </w:rPr>
        <w:t xml:space="preserve">муниципального района от </w:t>
      </w:r>
      <w:r w:rsidR="00060EB9">
        <w:rPr>
          <w:rFonts w:ascii="Times New Roman" w:hAnsi="Times New Roman" w:cs="Times New Roman"/>
          <w:b/>
          <w:bCs/>
        </w:rPr>
        <w:t>26</w:t>
      </w:r>
      <w:r w:rsidR="00840FC4">
        <w:rPr>
          <w:rFonts w:ascii="Times New Roman" w:hAnsi="Times New Roman" w:cs="Times New Roman"/>
          <w:b/>
          <w:bCs/>
        </w:rPr>
        <w:t xml:space="preserve"> мая 2014 года №</w:t>
      </w:r>
      <w:r w:rsidR="00060EB9">
        <w:rPr>
          <w:rFonts w:ascii="Times New Roman" w:hAnsi="Times New Roman" w:cs="Times New Roman"/>
          <w:b/>
          <w:bCs/>
        </w:rPr>
        <w:t xml:space="preserve"> 9</w:t>
      </w:r>
      <w:r w:rsidRPr="00ED7B67">
        <w:rPr>
          <w:rFonts w:ascii="Times New Roman" w:hAnsi="Times New Roman" w:cs="Times New Roman"/>
          <w:b/>
          <w:bCs/>
        </w:rPr>
        <w:t xml:space="preserve"> «</w:t>
      </w:r>
      <w:r w:rsidRPr="00ED7B67">
        <w:rPr>
          <w:rFonts w:ascii="Times New Roman" w:hAnsi="Times New Roman" w:cs="Times New Roman"/>
          <w:b/>
        </w:rPr>
        <w:t xml:space="preserve">Об </w:t>
      </w:r>
      <w:r w:rsidR="00840FC4">
        <w:rPr>
          <w:rFonts w:ascii="Times New Roman" w:hAnsi="Times New Roman" w:cs="Times New Roman"/>
          <w:b/>
        </w:rPr>
        <w:t>утверждении «Положения</w:t>
      </w:r>
      <w:r w:rsidRPr="00ED7B67">
        <w:rPr>
          <w:rFonts w:ascii="Times New Roman" w:hAnsi="Times New Roman" w:cs="Times New Roman"/>
          <w:b/>
        </w:rPr>
        <w:t xml:space="preserve"> о муниципальной службе в </w:t>
      </w:r>
      <w:r w:rsidR="00060EB9">
        <w:rPr>
          <w:rFonts w:ascii="Times New Roman" w:hAnsi="Times New Roman" w:cs="Times New Roman"/>
          <w:b/>
        </w:rPr>
        <w:t>Сунчелеевском</w:t>
      </w:r>
      <w:r w:rsidR="00840FC4">
        <w:rPr>
          <w:rFonts w:ascii="Times New Roman" w:hAnsi="Times New Roman" w:cs="Times New Roman"/>
          <w:b/>
        </w:rPr>
        <w:t xml:space="preserve"> сельском поселении</w:t>
      </w:r>
      <w:r w:rsidR="00132AAB" w:rsidRPr="00ED7B67">
        <w:rPr>
          <w:rFonts w:ascii="Times New Roman" w:hAnsi="Times New Roman" w:cs="Times New Roman"/>
          <w:b/>
        </w:rPr>
        <w:t xml:space="preserve"> Аксубаевского</w:t>
      </w:r>
      <w:r w:rsidRPr="00ED7B67">
        <w:rPr>
          <w:rFonts w:ascii="Times New Roman" w:hAnsi="Times New Roman" w:cs="Times New Roman"/>
          <w:b/>
        </w:rPr>
        <w:t xml:space="preserve"> муниципального района Республики Татарстан</w:t>
      </w:r>
      <w:r w:rsidRPr="00ED7B67">
        <w:rPr>
          <w:rFonts w:ascii="Times New Roman" w:hAnsi="Times New Roman" w:cs="Times New Roman"/>
          <w:b/>
          <w:bCs/>
        </w:rPr>
        <w:t>»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</w:rPr>
        <w:t xml:space="preserve">В соответствии с Постановлением Кабинета Министров Республики Татарстан от 28 марта 2018 года №182 «О нормативах финансирования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контрольно-счётных органов муниципальных образований, муниципальных служащих в Республике Татарстан», в соответствии с Законом Республики Татарстан от 22 марта 2018 года №15-ЗРТ «О внесении изменений в отдельные законодательные акты Республики Татарстан», Совет </w:t>
      </w:r>
      <w:r w:rsidR="00840FC4">
        <w:rPr>
          <w:rFonts w:ascii="Times New Roman" w:hAnsi="Times New Roman" w:cs="Times New Roman"/>
        </w:rPr>
        <w:t>С</w:t>
      </w:r>
      <w:r w:rsidR="00060EB9">
        <w:rPr>
          <w:rFonts w:ascii="Times New Roman" w:hAnsi="Times New Roman" w:cs="Times New Roman"/>
        </w:rPr>
        <w:t>унчелеевского</w:t>
      </w:r>
      <w:r w:rsidRPr="00E3079D">
        <w:rPr>
          <w:rFonts w:ascii="Times New Roman" w:hAnsi="Times New Roman" w:cs="Times New Roman"/>
        </w:rPr>
        <w:t xml:space="preserve"> </w:t>
      </w:r>
      <w:r w:rsidRPr="00E3079D">
        <w:rPr>
          <w:rFonts w:ascii="Times New Roman" w:hAnsi="Times New Roman" w:cs="Times New Roman"/>
          <w:bCs/>
        </w:rPr>
        <w:t xml:space="preserve">сельского поселения </w:t>
      </w:r>
      <w:r w:rsidR="00132AAB" w:rsidRPr="00E3079D">
        <w:rPr>
          <w:rFonts w:ascii="Times New Roman" w:hAnsi="Times New Roman" w:cs="Times New Roman"/>
        </w:rPr>
        <w:t>Аксубаевского</w:t>
      </w:r>
      <w:r w:rsidRPr="00E3079D">
        <w:rPr>
          <w:rFonts w:ascii="Times New Roman" w:hAnsi="Times New Roman" w:cs="Times New Roman"/>
        </w:rPr>
        <w:t xml:space="preserve"> </w:t>
      </w:r>
      <w:r w:rsidRPr="00E3079D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2268B9" w:rsidRPr="00E3079D" w:rsidRDefault="00E3079D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079D">
        <w:rPr>
          <w:rFonts w:ascii="Times New Roman" w:hAnsi="Times New Roman" w:cs="Times New Roman"/>
          <w:b/>
          <w:bCs/>
          <w:sz w:val="24"/>
          <w:szCs w:val="24"/>
        </w:rPr>
        <w:t>РЕШИЛ: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1.Внести </w:t>
      </w:r>
      <w:r w:rsidRPr="00E3079D">
        <w:rPr>
          <w:rFonts w:ascii="Times New Roman" w:hAnsi="Times New Roman" w:cs="Times New Roman"/>
          <w:bCs/>
          <w:sz w:val="24"/>
          <w:szCs w:val="24"/>
        </w:rPr>
        <w:t xml:space="preserve">в решение Совета </w:t>
      </w:r>
      <w:r w:rsidR="00840FC4">
        <w:rPr>
          <w:rFonts w:ascii="Times New Roman" w:hAnsi="Times New Roman" w:cs="Times New Roman"/>
          <w:sz w:val="24"/>
          <w:szCs w:val="24"/>
        </w:rPr>
        <w:t>С</w:t>
      </w:r>
      <w:r w:rsidR="00060EB9">
        <w:rPr>
          <w:rFonts w:ascii="Times New Roman" w:hAnsi="Times New Roman" w:cs="Times New Roman"/>
          <w:sz w:val="24"/>
          <w:szCs w:val="24"/>
        </w:rPr>
        <w:t>унчелеевского</w:t>
      </w:r>
      <w:r w:rsidR="00132AAB" w:rsidRPr="00E3079D">
        <w:rPr>
          <w:rFonts w:ascii="Times New Roman" w:hAnsi="Times New Roman" w:cs="Times New Roman"/>
          <w:sz w:val="24"/>
          <w:szCs w:val="24"/>
        </w:rPr>
        <w:t xml:space="preserve"> </w:t>
      </w:r>
      <w:r w:rsidR="00132AAB" w:rsidRPr="00E3079D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  <w:r w:rsidR="00132AAB" w:rsidRPr="00E3079D">
        <w:rPr>
          <w:rFonts w:ascii="Times New Roman" w:hAnsi="Times New Roman" w:cs="Times New Roman"/>
          <w:sz w:val="24"/>
          <w:szCs w:val="24"/>
        </w:rPr>
        <w:t xml:space="preserve">Аксубаевского </w:t>
      </w:r>
      <w:r w:rsidR="00840FC4">
        <w:rPr>
          <w:rFonts w:ascii="Times New Roman" w:hAnsi="Times New Roman" w:cs="Times New Roman"/>
          <w:bCs/>
          <w:sz w:val="24"/>
          <w:szCs w:val="24"/>
        </w:rPr>
        <w:t>муниципального района от 2</w:t>
      </w:r>
      <w:r w:rsidR="00060EB9">
        <w:rPr>
          <w:rFonts w:ascii="Times New Roman" w:hAnsi="Times New Roman" w:cs="Times New Roman"/>
          <w:bCs/>
          <w:sz w:val="24"/>
          <w:szCs w:val="24"/>
        </w:rPr>
        <w:t>6</w:t>
      </w:r>
      <w:r w:rsidR="00840FC4">
        <w:rPr>
          <w:rFonts w:ascii="Times New Roman" w:hAnsi="Times New Roman" w:cs="Times New Roman"/>
          <w:bCs/>
          <w:sz w:val="24"/>
          <w:szCs w:val="24"/>
        </w:rPr>
        <w:t xml:space="preserve"> мая 2014 года №</w:t>
      </w:r>
      <w:r w:rsidR="00060EB9">
        <w:rPr>
          <w:rFonts w:ascii="Times New Roman" w:hAnsi="Times New Roman" w:cs="Times New Roman"/>
          <w:bCs/>
          <w:sz w:val="24"/>
          <w:szCs w:val="24"/>
        </w:rPr>
        <w:t xml:space="preserve"> 9</w:t>
      </w:r>
      <w:r w:rsidRPr="00E307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0FC4" w:rsidRPr="00840FC4">
        <w:rPr>
          <w:rFonts w:ascii="Times New Roman" w:hAnsi="Times New Roman" w:cs="Times New Roman"/>
          <w:bCs/>
        </w:rPr>
        <w:t>«</w:t>
      </w:r>
      <w:r w:rsidR="00840FC4" w:rsidRPr="00840FC4">
        <w:rPr>
          <w:rFonts w:ascii="Times New Roman" w:hAnsi="Times New Roman" w:cs="Times New Roman"/>
        </w:rPr>
        <w:t xml:space="preserve">Об утверждении «Положения о муниципальной службе в </w:t>
      </w:r>
      <w:r w:rsidR="00B66000">
        <w:rPr>
          <w:rFonts w:ascii="Times New Roman" w:hAnsi="Times New Roman" w:cs="Times New Roman"/>
        </w:rPr>
        <w:t>С</w:t>
      </w:r>
      <w:r w:rsidR="00060EB9">
        <w:rPr>
          <w:rFonts w:ascii="Times New Roman" w:hAnsi="Times New Roman" w:cs="Times New Roman"/>
        </w:rPr>
        <w:t>унчелеевском</w:t>
      </w:r>
      <w:r w:rsidR="00840FC4" w:rsidRPr="00840FC4">
        <w:rPr>
          <w:rFonts w:ascii="Times New Roman" w:hAnsi="Times New Roman" w:cs="Times New Roman"/>
        </w:rPr>
        <w:t xml:space="preserve"> сельском поселении Аксубаевского муниципального района Республики Татарстан</w:t>
      </w:r>
      <w:r w:rsidR="00840FC4" w:rsidRPr="00840FC4">
        <w:rPr>
          <w:rFonts w:ascii="Times New Roman" w:hAnsi="Times New Roman" w:cs="Times New Roman"/>
          <w:bCs/>
        </w:rPr>
        <w:t>»</w:t>
      </w:r>
      <w:r w:rsidR="00840FC4">
        <w:rPr>
          <w:rFonts w:ascii="Times New Roman" w:hAnsi="Times New Roman" w:cs="Times New Roman"/>
          <w:bCs/>
        </w:rPr>
        <w:t xml:space="preserve"> </w:t>
      </w:r>
      <w:r w:rsidRPr="00E3079D">
        <w:rPr>
          <w:rFonts w:ascii="Times New Roman" w:hAnsi="Times New Roman" w:cs="Times New Roman"/>
          <w:bCs/>
          <w:sz w:val="24"/>
          <w:szCs w:val="24"/>
        </w:rPr>
        <w:t>следующие изменения:</w:t>
      </w:r>
    </w:p>
    <w:p w:rsidR="002268B9" w:rsidRPr="00E3079D" w:rsidRDefault="00251F67" w:rsidP="00E3079D">
      <w:pPr>
        <w:tabs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1.1. Изложить статью 6.1 «Оплата труда муниципального служащего», главы 6 «Оплата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 труда муниципального служащего. Гарантии, предоставляемые муниципальному служащему. Стаж муниципальной службы» </w:t>
      </w:r>
      <w:r w:rsidR="002268B9" w:rsidRPr="00E3079D">
        <w:rPr>
          <w:rFonts w:ascii="Times New Roman" w:hAnsi="Times New Roman" w:cs="Times New Roman"/>
          <w:bCs/>
          <w:sz w:val="24"/>
          <w:szCs w:val="24"/>
        </w:rPr>
        <w:t xml:space="preserve">Положения о муниципальной службе 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в </w:t>
      </w:r>
      <w:r w:rsidR="00060EB9">
        <w:rPr>
          <w:rFonts w:ascii="Times New Roman" w:hAnsi="Times New Roman" w:cs="Times New Roman"/>
          <w:sz w:val="24"/>
          <w:szCs w:val="24"/>
        </w:rPr>
        <w:t>Сунчелеевском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 сельском поселении следующей редакции: </w:t>
      </w:r>
    </w:p>
    <w:p w:rsidR="002268B9" w:rsidRPr="00E3079D" w:rsidRDefault="002268B9" w:rsidP="00E3079D">
      <w:pPr>
        <w:tabs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ab/>
      </w:r>
    </w:p>
    <w:p w:rsidR="002268B9" w:rsidRPr="00E3079D" w:rsidRDefault="00251F67" w:rsidP="00E3079D">
      <w:pPr>
        <w:tabs>
          <w:tab w:val="left" w:pos="1134"/>
        </w:tabs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79D">
        <w:rPr>
          <w:rFonts w:ascii="Times New Roman" w:hAnsi="Times New Roman" w:cs="Times New Roman"/>
          <w:b/>
          <w:bCs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268B9" w:rsidRPr="00E3079D">
        <w:rPr>
          <w:rFonts w:ascii="Times New Roman" w:hAnsi="Times New Roman" w:cs="Times New Roman"/>
          <w:b/>
          <w:sz w:val="24"/>
          <w:szCs w:val="24"/>
        </w:rPr>
        <w:t xml:space="preserve"> Оплата труда муниципальных служащих</w:t>
      </w:r>
    </w:p>
    <w:p w:rsidR="002268B9" w:rsidRPr="00E3079D" w:rsidRDefault="002268B9" w:rsidP="00E3079D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2268B9" w:rsidRPr="00E3079D" w:rsidRDefault="00251F67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81"/>
      <w:r w:rsidRPr="00E3079D">
        <w:rPr>
          <w:rFonts w:ascii="Times New Roman" w:hAnsi="Times New Roman" w:cs="Times New Roman"/>
          <w:sz w:val="24"/>
          <w:szCs w:val="24"/>
        </w:rPr>
        <w:t>6.1.</w:t>
      </w:r>
      <w:r w:rsidR="002268B9" w:rsidRPr="00E3079D">
        <w:rPr>
          <w:rFonts w:ascii="Times New Roman" w:hAnsi="Times New Roman" w:cs="Times New Roman"/>
          <w:sz w:val="24"/>
          <w:szCs w:val="24"/>
        </w:rPr>
        <w:t>1. Для муниципальных служащих устанавливается денежное содержание, состоящее из должностного оклада муниципального служащего в соответствии с замещаемой им должностью муниципальной службы и ежемесячных и иных дополнительных выплат.</w:t>
      </w:r>
    </w:p>
    <w:p w:rsidR="002268B9" w:rsidRPr="00E3079D" w:rsidRDefault="00251F67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6.1.</w:t>
      </w:r>
      <w:r w:rsidR="002268B9" w:rsidRPr="00E3079D">
        <w:rPr>
          <w:rFonts w:ascii="Times New Roman" w:hAnsi="Times New Roman" w:cs="Times New Roman"/>
          <w:sz w:val="24"/>
          <w:szCs w:val="24"/>
        </w:rPr>
        <w:t>2. Для муниципальных служащих помимо должностного оклада в соответствии с замещаемой муниципальной должностью определяются следующие ежемесячные и иные дополнительные выплаты: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1) ежемесячная надбавка к должностному окладу за классный чин;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2) ежемесячная надбавка к должностному окладу за выслугу лет на муниципальной службе;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3) ежемесячная надбавка к должностному окладу за особые условия муниципальной службы;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lastRenderedPageBreak/>
        <w:t>4) ежемесячное денежное поощрение;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5) премия за выполнение особо важных и сложных заданий;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6) единовременная выплата при предоставлении ежегодного оплачиваемого отпуска и материальная помощь;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7) ежемесячная надбавка к должностному окладу за ученую степень кандидата наук, ученую степень доктора наук.</w:t>
      </w:r>
    </w:p>
    <w:p w:rsidR="00251F67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6.1.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3. Размер должностных окладов муниципальных служащих устанавливается решением Совета </w:t>
      </w:r>
      <w:r w:rsidR="00840FC4">
        <w:rPr>
          <w:rFonts w:ascii="Times New Roman" w:hAnsi="Times New Roman" w:cs="Times New Roman"/>
          <w:sz w:val="24"/>
          <w:szCs w:val="24"/>
        </w:rPr>
        <w:t>С</w:t>
      </w:r>
      <w:r w:rsidR="00060EB9">
        <w:rPr>
          <w:rFonts w:ascii="Times New Roman" w:hAnsi="Times New Roman" w:cs="Times New Roman"/>
          <w:sz w:val="24"/>
          <w:szCs w:val="24"/>
        </w:rPr>
        <w:t>унчелеевского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 сельского поселения в соответствии с действующим законодательством.</w:t>
      </w:r>
    </w:p>
    <w:p w:rsidR="002268B9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.4. Размер ежемесячных и иных дополнительных выплат муниципальным служащим, предусмотренные действующим законодательством, и порядок их осуществления, устанавливаются настоящим Положением.</w:t>
      </w:r>
    </w:p>
    <w:bookmarkEnd w:id="1"/>
    <w:p w:rsidR="002268B9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.5. Ежемесячные и иные дополнительные выплаты муниципальным служащим, предусмотренные настоящим Положением, назначаются муниципальным служащим актом представителя нанимателя (работодателем).</w:t>
      </w:r>
    </w:p>
    <w:p w:rsidR="002268B9" w:rsidRPr="00E3079D" w:rsidRDefault="00251F67" w:rsidP="00E3079D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.6. Ежемесячная надбавка к должностному окладу за выслугу лет на муниципальной службе выплачивается муниципальным служащим в зависимости от стажа муниципальной службы. Ежемесячная надбавка за выслугу лет устанавливается в процентах к должностному окладу муниципального служащего в размерах, не превышающих: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695"/>
        <w:gridCol w:w="5768"/>
      </w:tblGrid>
      <w:tr w:rsidR="002268B9" w:rsidRPr="00E3079D" w:rsidTr="00522EF3">
        <w:trPr>
          <w:trHeight w:val="65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При стаже муниципальной службы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размер надбавки, </w:t>
            </w:r>
          </w:p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 xml:space="preserve">процентов                      </w:t>
            </w:r>
          </w:p>
        </w:tc>
      </w:tr>
      <w:tr w:rsidR="002268B9" w:rsidRPr="00E3079D" w:rsidTr="00522EF3">
        <w:trPr>
          <w:trHeight w:val="355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от 1 до 5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268B9" w:rsidRPr="00E3079D" w:rsidTr="00522EF3"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от 5 до 10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268B9" w:rsidRPr="00E3079D" w:rsidTr="00522EF3"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от 10 до 15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268B9" w:rsidRPr="00E3079D" w:rsidTr="00522EF3"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свыше 15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20;</w:t>
            </w:r>
          </w:p>
        </w:tc>
      </w:tr>
    </w:tbl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 Стаж муниципальной службы для назначения ежемесячной надбавки к должностному окладу за выслугу лет определяется в соответствии с действующим законодательством о муниципальной службе и устанавливается актом органа местного самоуправления, где муниципальный служащий замещает должность муниципальной службы, на основании решения комиссии по установлению стажа муниципальной службы. Комиссии по установлению стажа муниципальной службы создаются в каждом органе местного самоуправления, на основании правовых актов данных органов.</w:t>
      </w:r>
    </w:p>
    <w:p w:rsidR="002268B9" w:rsidRPr="00E3079D" w:rsidRDefault="00251F67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.7. Ежемесячная надбавка к должностному окладу за особые условия муниципальной службы (сложность, напряженность, высокие достижения в труде, специальный режим работы) устанавливается муниципальным служащим в зависимости от групп замещаемых ими должностей муниципальной службы в размерах, не превышающих: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для высших муниципальных должностей - 9 процентов должностного оклада;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для главных муниципальных должностей - 7 процентов должностного оклада;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для ведущих муниципальных должностей - 5 процентов должностного оклада;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для старших муниципальных должностей - 3 процента должностного оклада;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для младших муниципальных должностей - 1 процент должностного оклада;</w:t>
      </w:r>
    </w:p>
    <w:p w:rsidR="002268B9" w:rsidRPr="00E3079D" w:rsidRDefault="00251F67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.8. Выплата премий за выполнение особо важных и сложных заданий муниципальным служащим производится с учетом обеспечения задач и функций соответствующего органа местного самоуправления, по решению представителя нанимателя (работодателя).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Размеры премий за выполнение особо важных и сложных заданий максимальными размерами не ограничиваются и могут устанавливаться в абсолютном </w:t>
      </w:r>
      <w:r w:rsidRPr="00E3079D">
        <w:rPr>
          <w:rFonts w:ascii="Times New Roman" w:hAnsi="Times New Roman" w:cs="Times New Roman"/>
          <w:sz w:val="24"/>
          <w:szCs w:val="24"/>
        </w:rPr>
        <w:lastRenderedPageBreak/>
        <w:t xml:space="preserve">размере (рублях), а также в кратности к денежному содержанию или должностным окладам по замещаемой должности муниципальной службы. 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Премии за выполнение особо важных и сложных заданий выплачиваются муниципальным служащим представителем нанимателя (работодателем) в пределах средств, предусмотренных в фонде оплаты труда органа местного самоуправления, на эти цели, и определяются в зависимости от: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личного вклада муниципального служащего по обеспечению выполнения задач, функций и по осуществлению полномочий, возложенных на соответствующий орган местного самоуправления;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степени сложности, важности и качества выполнения муниципальным служащим заданий, эффективности достигнутых результатов;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результатов исполнения муниципальным служащим должностной инструкции;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соблюдения муниципальным служащим трудовой дисциплины.</w:t>
      </w:r>
    </w:p>
    <w:p w:rsidR="002268B9" w:rsidRPr="00E3079D" w:rsidRDefault="00251F67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.9. Ежемесячное денежное поощрение муниципальным служащим выплачивается в размере, не превышающем 1 процента должностного оклада.</w:t>
      </w:r>
    </w:p>
    <w:p w:rsidR="002268B9" w:rsidRPr="00E3079D" w:rsidRDefault="00251F67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.10. Ежемесячная надбавка к должностному окладу за классный чин устанавливается муниципальным служащим в зависимости от групп замещаемых ими должностей муниципальной службы в размерах, не превышающих:</w:t>
      </w:r>
    </w:p>
    <w:tbl>
      <w:tblPr>
        <w:tblStyle w:val="a4"/>
        <w:tblW w:w="9066" w:type="dxa"/>
        <w:tblLook w:val="04A0" w:firstRow="1" w:lastRow="0" w:firstColumn="1" w:lastColumn="0" w:noHBand="0" w:noVBand="1"/>
      </w:tblPr>
      <w:tblGrid>
        <w:gridCol w:w="6912"/>
        <w:gridCol w:w="2154"/>
      </w:tblGrid>
      <w:tr w:rsidR="002268B9" w:rsidRPr="00E3079D" w:rsidTr="00522EF3">
        <w:trPr>
          <w:trHeight w:val="110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79D">
              <w:rPr>
                <w:rFonts w:ascii="Times New Roman" w:hAnsi="Times New Roman"/>
                <w:sz w:val="24"/>
                <w:szCs w:val="24"/>
              </w:rPr>
              <w:t>Классный чин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Размер надбавки за классный чин,  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79D">
              <w:rPr>
                <w:rFonts w:ascii="Times New Roman" w:hAnsi="Times New Roman"/>
                <w:sz w:val="24"/>
                <w:szCs w:val="24"/>
              </w:rPr>
              <w:t>процентов к должностному окладу</w:t>
            </w:r>
          </w:p>
        </w:tc>
      </w:tr>
      <w:tr w:rsidR="002268B9" w:rsidRPr="00E3079D" w:rsidTr="00522EF3">
        <w:trPr>
          <w:trHeight w:val="13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7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7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268B9" w:rsidRPr="00E3079D" w:rsidTr="00522EF3">
        <w:trPr>
          <w:trHeight w:val="13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Действительный муниципальный советник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Муниципальный советник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Советник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Референт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Секретарь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79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268B9" w:rsidRPr="00E3079D" w:rsidTr="00522EF3">
        <w:trPr>
          <w:trHeight w:val="13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Действительный муниципальный советник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Муниципальный советник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Советник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Референт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Секретарь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7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268B9" w:rsidRPr="00E3079D" w:rsidTr="00522EF3">
        <w:trPr>
          <w:trHeight w:val="165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Действительный муниципальный советник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Муниципальный советник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Советник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Референт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Секретарь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79D">
              <w:rPr>
                <w:rFonts w:ascii="Times New Roman" w:hAnsi="Times New Roman"/>
                <w:sz w:val="24"/>
                <w:szCs w:val="24"/>
              </w:rPr>
              <w:t>3;</w:t>
            </w:r>
          </w:p>
        </w:tc>
      </w:tr>
    </w:tbl>
    <w:p w:rsidR="002268B9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.11. Единовременная выплата при предоставлении ежегодного оплачиваемого отпуска осуществляется в размере, не превышающем 1,2 должностных окладов. </w:t>
      </w:r>
    </w:p>
    <w:p w:rsidR="002268B9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.12. Единовременная выплата при предоставлении ежегодного оплачиваемого отпуска производится на основании заявления муниципального служащего о предоставлении ежегодного оплачиваемого отпуска или его части один раз в текущем финансовом году.</w:t>
      </w:r>
    </w:p>
    <w:p w:rsidR="002268B9" w:rsidRPr="00E3079D" w:rsidRDefault="002268B9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В случае если муниципальному служащему в течение календарного года ежегодный оплачиваемый отпуск не предоставлялся, единовременная выплата выплачивается ему в декабре месяце пропорционально отработанному времени.</w:t>
      </w:r>
    </w:p>
    <w:p w:rsidR="00251F67" w:rsidRPr="00E3079D" w:rsidRDefault="002268B9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В случае если муниципальный служащий подлежит увольнению без предоставления очередного оплачиваемого отпуска, единовременная выплата выплачивается ему пропорционально отработанному времени.</w:t>
      </w:r>
    </w:p>
    <w:p w:rsidR="002268B9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lastRenderedPageBreak/>
        <w:t>6.1.</w:t>
      </w:r>
      <w:r w:rsidR="002268B9" w:rsidRPr="00E3079D">
        <w:rPr>
          <w:rFonts w:ascii="Times New Roman" w:hAnsi="Times New Roman" w:cs="Times New Roman"/>
          <w:sz w:val="24"/>
          <w:szCs w:val="24"/>
        </w:rPr>
        <w:t>13. Выплата материальной помощи производится в пределах установленного фонда оплаты труда.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Выплата материальной помощи производится один раз в течение текущего финансового года на основании заявления муниципального служащего об оказании материальной помощи.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Требование об однократности выплаты материальной помощи в текущем финансовом году распространяется на случаи перевода (приема) муниципального служащего на работу в другой орган местного самоуправления в течение финансового года.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Материальная помощь выплачивается муниципальному служащему не ранее чем через три месяца после приема на работу, но не ранее чем после успешного прохождения испытательного срока.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При увольнении муниципального служащего, а также при стаже работы муниципального служащего в данном органе местного самоуправления, менее года материальная помощь выплачивается ему пропорционально отработанному времени. 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В исключительных случаях материальная помощь может выплачиваться дополнительно по усмотрению представителя нанимателя (работодателя) при рождении ребенка, а также тяжелой болезни, смерти и других несчастных случаях муниципального служащего и его близких родственников и т.п. </w:t>
      </w:r>
    </w:p>
    <w:p w:rsidR="002268B9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.14. Ежемесячная надбавка к должностному окладу за ученую степень, почетное звание Республики Татарстан устанавливается в пределах установленного фонда оплаты труда:</w:t>
      </w:r>
    </w:p>
    <w:p w:rsidR="002268B9" w:rsidRPr="00E3079D" w:rsidRDefault="002268B9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за учёную степень кандидата наук – в размере 1,5 процента от оклада;</w:t>
      </w:r>
    </w:p>
    <w:p w:rsidR="002268B9" w:rsidRPr="00E3079D" w:rsidRDefault="002268B9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за ученую степень доктора наук – в размере двух процентов должностного оклада.</w:t>
      </w:r>
    </w:p>
    <w:p w:rsidR="002268B9" w:rsidRPr="00E3079D" w:rsidRDefault="00BD0D72" w:rsidP="00E3079D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.15. При формировании фонда оплаты труда муниципальных служащих </w:t>
      </w:r>
      <w:r w:rsidR="00840FC4">
        <w:rPr>
          <w:rFonts w:ascii="Times New Roman" w:hAnsi="Times New Roman" w:cs="Times New Roman"/>
          <w:sz w:val="24"/>
          <w:szCs w:val="24"/>
        </w:rPr>
        <w:t>С</w:t>
      </w:r>
      <w:r w:rsidR="00060EB9">
        <w:rPr>
          <w:rFonts w:ascii="Times New Roman" w:hAnsi="Times New Roman" w:cs="Times New Roman"/>
          <w:sz w:val="24"/>
          <w:szCs w:val="24"/>
        </w:rPr>
        <w:t>унчелеевского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 сельского поселения сверх суммы средств, направляемых для выплаты должностных окладов, предусматриваются следующие средства для выплаты (исходя из 12 должностных окладов в расчете на год):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1) ежемесячной надбавки за классный чин - в размере, не превышающем четырех процентов должностных окладов;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2) ежемесячной надбавки за выслугу лет на муниципальной службе - в размере, не превышающем тринадцати процентов должностных окладов;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3) ежемесячной надбавки за особые условия муниципальной службы (сложность, напряженность, высокие достижения в труде, специальный режим работы) - в размере, не превышающем пяти процентов должностных окладов;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4) премии за выполнение особо важных и сложных заданий - в размере, не превышающем одного процента должностных окладов;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5) единовременной выплаты при предоставлении ежегодного оплачиваемого отпуска - в размере, не превышающем десяти процентов должностных окладов;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6) ежемесячного денежного поощрения - в размере, не превышающем одного процента должностных окладов.».</w:t>
      </w:r>
    </w:p>
    <w:p w:rsidR="002268B9" w:rsidRPr="00E3079D" w:rsidRDefault="002268B9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 </w:t>
      </w:r>
      <w:r w:rsidR="00BD0D72" w:rsidRPr="00E3079D">
        <w:rPr>
          <w:rFonts w:ascii="Times New Roman" w:hAnsi="Times New Roman" w:cs="Times New Roman"/>
          <w:sz w:val="24"/>
          <w:szCs w:val="24"/>
        </w:rPr>
        <w:t>1.2. Абзац первый п. 6.4.7. Статьи 6.4</w:t>
      </w:r>
      <w:r w:rsidRPr="00E3079D">
        <w:rPr>
          <w:rFonts w:ascii="Times New Roman" w:hAnsi="Times New Roman" w:cs="Times New Roman"/>
          <w:sz w:val="24"/>
          <w:szCs w:val="24"/>
        </w:rPr>
        <w:t xml:space="preserve"> «Пенсионное обеспечение муниципального служащего и членов его семьи» </w:t>
      </w:r>
      <w:r w:rsidRPr="00E3079D">
        <w:rPr>
          <w:rFonts w:ascii="Times New Roman" w:hAnsi="Times New Roman" w:cs="Times New Roman"/>
          <w:bCs/>
          <w:sz w:val="24"/>
          <w:szCs w:val="24"/>
        </w:rPr>
        <w:t>Положения о муниципальной службе в</w:t>
      </w:r>
      <w:r w:rsidRPr="00E3079D">
        <w:rPr>
          <w:rFonts w:ascii="Times New Roman" w:hAnsi="Times New Roman" w:cs="Times New Roman"/>
          <w:sz w:val="24"/>
          <w:szCs w:val="24"/>
        </w:rPr>
        <w:t xml:space="preserve"> </w:t>
      </w:r>
      <w:r w:rsidR="00840FC4">
        <w:rPr>
          <w:rFonts w:ascii="Times New Roman" w:hAnsi="Times New Roman" w:cs="Times New Roman"/>
          <w:sz w:val="24"/>
          <w:szCs w:val="24"/>
        </w:rPr>
        <w:t>С</w:t>
      </w:r>
      <w:r w:rsidR="00060EB9">
        <w:rPr>
          <w:rFonts w:ascii="Times New Roman" w:hAnsi="Times New Roman" w:cs="Times New Roman"/>
          <w:sz w:val="24"/>
          <w:szCs w:val="24"/>
        </w:rPr>
        <w:t>унчелеевском</w:t>
      </w:r>
      <w:r w:rsidRPr="00E307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079D">
        <w:rPr>
          <w:rFonts w:ascii="Times New Roman" w:hAnsi="Times New Roman" w:cs="Times New Roman"/>
          <w:sz w:val="24"/>
          <w:szCs w:val="24"/>
        </w:rPr>
        <w:t>сельском поселении</w:t>
      </w:r>
      <w:r w:rsidRPr="00E3079D">
        <w:rPr>
          <w:rFonts w:ascii="Times New Roman" w:hAnsi="Times New Roman" w:cs="Times New Roman"/>
          <w:bCs/>
          <w:sz w:val="24"/>
          <w:szCs w:val="24"/>
        </w:rPr>
        <w:t>,</w:t>
      </w:r>
      <w:r w:rsidRPr="00E3079D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 </w:t>
      </w:r>
    </w:p>
    <w:p w:rsidR="002268B9" w:rsidRPr="00E3079D" w:rsidRDefault="002268B9" w:rsidP="00E3079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«В состав месячного денежного содержания, исходя из которого исчисляется и устанавливается пенсия за выслугу лет, включаются должностной оклад и ежемесячная надбавка к должностному окладу за классный чин.».</w:t>
      </w:r>
    </w:p>
    <w:p w:rsidR="00BD0D72" w:rsidRPr="00E3079D" w:rsidRDefault="00BD0D72" w:rsidP="00E3079D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2. Опубликовать (обнародовать) настоящее решение  на официальном сайте Аксубаевского муниципального района Республики Татарстан </w:t>
      </w:r>
      <w:hyperlink r:id="rId4" w:history="1">
        <w:r w:rsidRPr="00E3079D">
          <w:rPr>
            <w:rStyle w:val="a3"/>
            <w:rFonts w:ascii="Times New Roman" w:hAnsi="Times New Roman" w:cs="Times New Roman"/>
            <w:sz w:val="24"/>
            <w:szCs w:val="24"/>
          </w:rPr>
          <w:t>http://aksubayevo.tatarstan.ru</w:t>
        </w:r>
      </w:hyperlink>
      <w:r w:rsidRPr="00E3079D">
        <w:rPr>
          <w:rFonts w:ascii="Times New Roman" w:hAnsi="Times New Roman" w:cs="Times New Roman"/>
          <w:sz w:val="24"/>
          <w:szCs w:val="24"/>
        </w:rPr>
        <w:t xml:space="preserve"> и портале правовой информации.</w:t>
      </w:r>
    </w:p>
    <w:p w:rsidR="00E3079D" w:rsidRPr="00E3079D" w:rsidRDefault="00BD0D72" w:rsidP="00E3079D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lastRenderedPageBreak/>
        <w:t>3. Контроль за исполнением настоящего решения оставляю за собой.</w:t>
      </w:r>
    </w:p>
    <w:p w:rsidR="00E3079D" w:rsidRPr="00E3079D" w:rsidRDefault="00E3079D" w:rsidP="00E3079D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4.</w:t>
      </w:r>
      <w:r w:rsidRPr="00E3079D">
        <w:rPr>
          <w:rFonts w:ascii="Times New Roman" w:hAnsi="Times New Roman" w:cs="Times New Roman"/>
          <w:sz w:val="24"/>
          <w:szCs w:val="24"/>
        </w:rPr>
        <w:tab/>
        <w:t>Настоящее решение вступает в силу со дня его официального опубликования и распространяется на правоотношения, возникшие с  1 июля 2018 года.</w:t>
      </w:r>
    </w:p>
    <w:p w:rsidR="00BD0D72" w:rsidRPr="00E3079D" w:rsidRDefault="00BD0D72" w:rsidP="00E3079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0D72" w:rsidRPr="00E3079D" w:rsidRDefault="00BD0D72" w:rsidP="00E3079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0D72" w:rsidRPr="00E3079D" w:rsidRDefault="00BD0D72" w:rsidP="00E3079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0D72" w:rsidRPr="00E3079D" w:rsidRDefault="00BD0D72" w:rsidP="00E3079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79D">
        <w:rPr>
          <w:rFonts w:ascii="Times New Roman" w:hAnsi="Times New Roman" w:cs="Times New Roman"/>
          <w:bCs/>
          <w:sz w:val="24"/>
          <w:szCs w:val="24"/>
        </w:rPr>
        <w:t xml:space="preserve">Глава </w:t>
      </w:r>
      <w:r w:rsidR="00840FC4">
        <w:rPr>
          <w:rFonts w:ascii="Times New Roman" w:hAnsi="Times New Roman" w:cs="Times New Roman"/>
          <w:bCs/>
          <w:sz w:val="24"/>
          <w:szCs w:val="24"/>
        </w:rPr>
        <w:t>С</w:t>
      </w:r>
      <w:r w:rsidR="00060EB9">
        <w:rPr>
          <w:rFonts w:ascii="Times New Roman" w:hAnsi="Times New Roman" w:cs="Times New Roman"/>
          <w:bCs/>
          <w:sz w:val="24"/>
          <w:szCs w:val="24"/>
        </w:rPr>
        <w:t>унчелеевского</w:t>
      </w:r>
      <w:r w:rsidR="00840F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079D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</w:p>
    <w:p w:rsidR="00BD0D72" w:rsidRPr="00E3079D" w:rsidRDefault="00BD0D72" w:rsidP="00E3079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79D">
        <w:rPr>
          <w:rFonts w:ascii="Times New Roman" w:hAnsi="Times New Roman" w:cs="Times New Roman"/>
          <w:bCs/>
          <w:sz w:val="24"/>
          <w:szCs w:val="24"/>
        </w:rPr>
        <w:t>Аксубаевского муниципального района</w:t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</w:p>
    <w:p w:rsidR="00BD0D72" w:rsidRPr="00E3079D" w:rsidRDefault="00BD0D72" w:rsidP="00E3079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bCs/>
          <w:sz w:val="24"/>
          <w:szCs w:val="24"/>
        </w:rPr>
        <w:t>Председатель Совета</w:t>
      </w:r>
      <w:r w:rsidR="00060EB9">
        <w:rPr>
          <w:rFonts w:ascii="Times New Roman" w:hAnsi="Times New Roman" w:cs="Times New Roman"/>
          <w:bCs/>
          <w:sz w:val="24"/>
          <w:szCs w:val="24"/>
        </w:rPr>
        <w:t>:</w:t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="00060EB9">
        <w:rPr>
          <w:rFonts w:ascii="Times New Roman" w:hAnsi="Times New Roman" w:cs="Times New Roman"/>
          <w:bCs/>
          <w:sz w:val="24"/>
          <w:szCs w:val="24"/>
        </w:rPr>
        <w:t xml:space="preserve">                         И.В.Крайнова</w:t>
      </w:r>
    </w:p>
    <w:p w:rsidR="002268B9" w:rsidRPr="00E3079D" w:rsidRDefault="002268B9" w:rsidP="00E3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268B9" w:rsidRPr="00E30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B9"/>
    <w:rsid w:val="00060EB9"/>
    <w:rsid w:val="00116AB0"/>
    <w:rsid w:val="00132AAB"/>
    <w:rsid w:val="002268B9"/>
    <w:rsid w:val="00251F67"/>
    <w:rsid w:val="00840FC4"/>
    <w:rsid w:val="00B366E9"/>
    <w:rsid w:val="00B66000"/>
    <w:rsid w:val="00BD0D72"/>
    <w:rsid w:val="00E3079D"/>
    <w:rsid w:val="00ED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43441-62AB-4E8E-89DB-DAE108CD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268B9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2268B9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2268B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22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59"/>
    <w:rsid w:val="002268B9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locked/>
    <w:rsid w:val="00BD0D72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D0D72"/>
    <w:pPr>
      <w:widowControl w:val="0"/>
      <w:shd w:val="clear" w:color="auto" w:fill="FFFFFF"/>
      <w:spacing w:before="2880" w:after="7320" w:line="370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1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1717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11482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 Ильнур</dc:creator>
  <cp:lastModifiedBy>User</cp:lastModifiedBy>
  <cp:revision>6</cp:revision>
  <dcterms:created xsi:type="dcterms:W3CDTF">2018-06-04T06:38:00Z</dcterms:created>
  <dcterms:modified xsi:type="dcterms:W3CDTF">2018-07-09T04:22:00Z</dcterms:modified>
</cp:coreProperties>
</file>