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</w:t>
      </w:r>
      <w:r w:rsidR="00603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ельный комитет Трудолюбовского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E22C3" w:rsidRPr="00EE22C3" w:rsidRDefault="00EE22C3" w:rsidP="00EE2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№ 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0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28 сентября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2018года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EE22C3" w:rsidRPr="00EE22C3" w:rsidRDefault="00EE22C3" w:rsidP="00EE22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EE22C3" w:rsidRDefault="00EE22C3" w:rsidP="00EE2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постановлен</w:t>
      </w:r>
      <w:r w:rsidR="0060398B">
        <w:rPr>
          <w:rFonts w:ascii="Times New Roman" w:hAnsi="Times New Roman" w:cs="Times New Roman"/>
          <w:sz w:val="28"/>
          <w:szCs w:val="28"/>
          <w:lang w:eastAsia="ru-RU"/>
        </w:rPr>
        <w:t>ие Исполнительного комитета Трудолюбовского сельского поселения № 9</w:t>
      </w: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60398B">
        <w:rPr>
          <w:rFonts w:ascii="Times New Roman" w:hAnsi="Times New Roman" w:cs="Times New Roman"/>
          <w:sz w:val="28"/>
          <w:szCs w:val="28"/>
          <w:lang w:eastAsia="ru-RU"/>
        </w:rPr>
        <w:t>12.05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.2013г </w:t>
      </w:r>
      <w:r w:rsidRPr="00EE22C3">
        <w:rPr>
          <w:rFonts w:ascii="Times New Roman" w:hAnsi="Times New Roman" w:cs="Times New Roman"/>
          <w:sz w:val="28"/>
          <w:szCs w:val="28"/>
          <w:lang w:eastAsia="ru-RU"/>
        </w:rPr>
        <w:t xml:space="preserve"> "Об утверждении административных регламентов предоставления муниципальных услуг"</w:t>
      </w:r>
    </w:p>
    <w:p w:rsidR="00EE22C3" w:rsidRPr="00EE22C3" w:rsidRDefault="00EE22C3" w:rsidP="00EE22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C3" w:rsidRPr="002313C6" w:rsidRDefault="003E0E6E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 xml:space="preserve">      </w:t>
      </w:r>
      <w:r w:rsidR="00EE22C3" w:rsidRPr="002313C6">
        <w:rPr>
          <w:rFonts w:ascii="Times New Roman" w:hAnsi="Times New Roman" w:cs="Times New Roman"/>
          <w:sz w:val="28"/>
          <w:szCs w:val="28"/>
        </w:rPr>
        <w:t xml:space="preserve">В </w:t>
      </w:r>
      <w:r w:rsidR="002313C6">
        <w:rPr>
          <w:rFonts w:ascii="Times New Roman" w:hAnsi="Times New Roman" w:cs="Times New Roman"/>
          <w:sz w:val="28"/>
          <w:szCs w:val="28"/>
        </w:rPr>
        <w:t>ц</w:t>
      </w:r>
      <w:r w:rsidR="00EE22C3" w:rsidRPr="002313C6">
        <w:rPr>
          <w:rFonts w:ascii="Times New Roman" w:hAnsi="Times New Roman" w:cs="Times New Roman"/>
          <w:sz w:val="28"/>
          <w:szCs w:val="28"/>
        </w:rPr>
        <w:t xml:space="preserve">елях реализации Федерального закона от 27 июля 2010 года № 210-ФЗ «Об организации предоставления государственных и муниципальных услуг», Федерального закона от 27.11.2017 №355-ФЗ "О порядке рассмотрения обращений граждан Российской Федерации", </w:t>
      </w:r>
      <w:proofErr w:type="gramStart"/>
      <w:r w:rsidR="00EE22C3" w:rsidRPr="002313C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EE22C3" w:rsidRPr="002313C6">
        <w:rPr>
          <w:rFonts w:ascii="Times New Roman" w:hAnsi="Times New Roman" w:cs="Times New Roman"/>
          <w:sz w:val="28"/>
          <w:szCs w:val="28"/>
        </w:rPr>
        <w:t xml:space="preserve"> исполнении протеста прокуратуры Аксубаевского района РТ от 23.07.2018 №02-08-02-18 Исполнит</w:t>
      </w:r>
      <w:r w:rsidR="0060398B">
        <w:rPr>
          <w:rFonts w:ascii="Times New Roman" w:hAnsi="Times New Roman" w:cs="Times New Roman"/>
          <w:sz w:val="28"/>
          <w:szCs w:val="28"/>
        </w:rPr>
        <w:t>ельный комитет Трудолюбовского</w:t>
      </w:r>
      <w:r w:rsidR="00EE22C3" w:rsidRPr="002313C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Республики Татарстан ПОСТАНОВЛЯЕТ: </w:t>
      </w:r>
    </w:p>
    <w:p w:rsidR="00EE22C3" w:rsidRPr="002313C6" w:rsidRDefault="00EE22C3" w:rsidP="002313C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sz w:val="28"/>
          <w:szCs w:val="28"/>
        </w:rPr>
        <w:t>Внести следующие изменения в приложениях 1,2,3,4,5 к постановлен</w:t>
      </w:r>
      <w:r w:rsidR="0060398B">
        <w:rPr>
          <w:rFonts w:ascii="Times New Roman" w:hAnsi="Times New Roman" w:cs="Times New Roman"/>
          <w:sz w:val="28"/>
          <w:szCs w:val="28"/>
        </w:rPr>
        <w:t>ию Исполнительного комитета Трудолюбовского сельского поселения № 9 от 12.05</w:t>
      </w:r>
      <w:r w:rsidRPr="002313C6">
        <w:rPr>
          <w:rFonts w:ascii="Times New Roman" w:hAnsi="Times New Roman" w:cs="Times New Roman"/>
          <w:sz w:val="28"/>
          <w:szCs w:val="28"/>
        </w:rPr>
        <w:t>.2013г. "Об утверждении административных регламентов предоставления муниципальных услуг":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sz w:val="28"/>
          <w:szCs w:val="28"/>
        </w:rPr>
      </w:pPr>
      <w:r w:rsidRPr="002313C6">
        <w:rPr>
          <w:rFonts w:ascii="Times New Roman" w:hAnsi="Times New Roman" w:cs="Times New Roman"/>
          <w:b/>
          <w:sz w:val="28"/>
          <w:szCs w:val="28"/>
        </w:rPr>
        <w:t>В главе 5 пункт 5.1 дополнить подпунктами следующего содержания</w:t>
      </w:r>
      <w:r w:rsidRPr="00231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22C3" w:rsidRPr="002313C6" w:rsidRDefault="00EE22C3" w:rsidP="003E0E6E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9) приостановление предоставления государственной или муниципальной услуги, если основания приостановления не </w:t>
      </w:r>
      <w:r w:rsidR="0060398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13C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F95F89" w:rsidRPr="002313C6" w:rsidRDefault="003E0E6E" w:rsidP="00F95F8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363FC5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EE22C3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В Приложение № 5 «Административный регламент предоставления муниципальной услуги по рассмотрению обращений граждан</w:t>
      </w:r>
      <w:r w:rsidR="00F95F89" w:rsidRPr="002313C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085D9F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F95F89" w:rsidRP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EE22C3" w:rsidRDefault="00EE22C3" w:rsidP="00EE22C3">
      <w:pPr>
        <w:pStyle w:val="2"/>
        <w:widowControl w:val="0"/>
        <w:tabs>
          <w:tab w:val="left" w:pos="0"/>
        </w:tabs>
        <w:spacing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5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E2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обращений граждан по фактам коррупционной направленности</w:t>
      </w:r>
      <w:r w:rsidR="00231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313C6" w:rsidRDefault="00EE22C3" w:rsidP="002313C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13C6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 </w:t>
      </w:r>
    </w:p>
    <w:p w:rsid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363FC5" w:rsidRPr="002313C6" w:rsidRDefault="002313C6" w:rsidP="002313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отнесением обращения в категорию «коррупция».</w:t>
      </w:r>
    </w:p>
    <w:p w:rsidR="00363FC5" w:rsidRPr="002313C6" w:rsidRDefault="002313C6" w:rsidP="00363FC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363FC5" w:rsidRPr="002313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Должностным лицом, ответственным за работу с обращениями граждан, систематически анализируется и обобщается, обращения граждан по фактам коррупционной направленности, с целью своевременного выявления и устранения причин, порождающих   факты коррупционной направленности.</w:t>
      </w:r>
    </w:p>
    <w:p w:rsidR="00EE22C3" w:rsidRP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EE22C3" w:rsidRDefault="00EE22C3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E2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85D9F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D9F" w:rsidRDefault="0060398B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5D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</w:t>
      </w:r>
      <w:proofErr w:type="gramEnd"/>
    </w:p>
    <w:p w:rsidR="00085D9F" w:rsidRDefault="0060398B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 Трудолюбовского</w:t>
      </w:r>
    </w:p>
    <w:p w:rsidR="00085D9F" w:rsidRPr="00EE22C3" w:rsidRDefault="00085D9F" w:rsidP="00EE22C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поселения:                                       </w:t>
      </w:r>
      <w:r w:rsidR="00231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60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С.А.Тарасова</w:t>
      </w:r>
    </w:p>
    <w:p w:rsidR="00B94295" w:rsidRDefault="00B94295" w:rsidP="00EE22C3"/>
    <w:sectPr w:rsidR="00B94295" w:rsidSect="00D9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028"/>
    <w:multiLevelType w:val="hybridMultilevel"/>
    <w:tmpl w:val="637A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B4D1E"/>
    <w:multiLevelType w:val="hybridMultilevel"/>
    <w:tmpl w:val="0D80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22C3"/>
    <w:rsid w:val="00085D9F"/>
    <w:rsid w:val="002313C6"/>
    <w:rsid w:val="00363FC5"/>
    <w:rsid w:val="003E0E6E"/>
    <w:rsid w:val="0060398B"/>
    <w:rsid w:val="00B94295"/>
    <w:rsid w:val="00D92395"/>
    <w:rsid w:val="00EB2A03"/>
    <w:rsid w:val="00EE22C3"/>
    <w:rsid w:val="00F9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2C3"/>
    <w:pPr>
      <w:spacing w:after="0" w:line="240" w:lineRule="auto"/>
    </w:pPr>
  </w:style>
  <w:style w:type="paragraph" w:styleId="2">
    <w:name w:val="Body Text 2"/>
    <w:basedOn w:val="a"/>
    <w:link w:val="20"/>
    <w:uiPriority w:val="99"/>
    <w:semiHidden/>
    <w:unhideWhenUsed/>
    <w:rsid w:val="00EE22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E22C3"/>
  </w:style>
  <w:style w:type="paragraph" w:styleId="a4">
    <w:name w:val="List Paragraph"/>
    <w:basedOn w:val="a"/>
    <w:uiPriority w:val="34"/>
    <w:qFormat/>
    <w:rsid w:val="00231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2018-08-10T06:56:00Z</dcterms:created>
  <dcterms:modified xsi:type="dcterms:W3CDTF">2018-10-01T19:23:00Z</dcterms:modified>
</cp:coreProperties>
</file>