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58" w:rsidRPr="00CB295E" w:rsidRDefault="00505D58" w:rsidP="00505D58">
      <w:pPr>
        <w:pStyle w:val="a4"/>
        <w:jc w:val="center"/>
        <w:rPr>
          <w:sz w:val="26"/>
          <w:szCs w:val="28"/>
        </w:rPr>
      </w:pPr>
      <w:r w:rsidRPr="00CB295E">
        <w:rPr>
          <w:sz w:val="26"/>
          <w:szCs w:val="28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505D58" w:rsidRPr="00CB295E" w:rsidRDefault="00505D58" w:rsidP="00505D58">
      <w:pPr>
        <w:pStyle w:val="HEADERTEXT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</w:p>
    <w:p w:rsidR="00505D58" w:rsidRPr="00CB295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 РЕШЕНИЕ</w:t>
      </w:r>
    </w:p>
    <w:p w:rsidR="00505D58" w:rsidRPr="00CB295E" w:rsidRDefault="00505D58" w:rsidP="00505D58">
      <w:pPr>
        <w:pStyle w:val="HEADERTEXT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</w:p>
    <w:p w:rsidR="00505D58" w:rsidRPr="00CB295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от  </w:t>
      </w:r>
      <w:r w:rsidR="008D06D0"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>27 июня</w:t>
      </w: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 2019 года                                            N</w:t>
      </w:r>
      <w:r w:rsidR="008D06D0"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>93</w:t>
      </w: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 </w:t>
      </w:r>
    </w:p>
    <w:p w:rsidR="00505D58" w:rsidRPr="005A4E9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5D58" w:rsidRPr="00CB295E" w:rsidRDefault="00505D58" w:rsidP="00505D58">
      <w:pPr>
        <w:spacing w:after="0" w:line="0" w:lineRule="atLeast"/>
        <w:ind w:left="3119" w:right="-143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Об утверждении Положения о проведении мониторинга изменений законодательства и муниципальных нормативных правовых актов муниципального  образования  «</w:t>
      </w:r>
      <w:proofErr w:type="spellStart"/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Новокиреметское</w:t>
      </w:r>
      <w:proofErr w:type="spellEnd"/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поселение» Аксубаевского  муниципального района Республики Татарстан</w:t>
      </w:r>
    </w:p>
    <w:p w:rsidR="00505D58" w:rsidRPr="00CB295E" w:rsidRDefault="00505D58" w:rsidP="00505D58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95E">
        <w:rPr>
          <w:rFonts w:ascii="Times New Roman" w:hAnsi="Times New Roman" w:cs="Times New Roman"/>
          <w:sz w:val="24"/>
          <w:szCs w:val="24"/>
        </w:rPr>
        <w:t>В целях совершенствования работы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муниципального  образования  «</w:t>
      </w:r>
      <w:proofErr w:type="spellStart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>Новокиреметское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»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муниципальным  образованием  «</w:t>
      </w:r>
      <w:proofErr w:type="spellStart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>Новокиреметское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поселение»</w:t>
      </w:r>
      <w:r w:rsidR="0098153C" w:rsidRPr="00CB295E">
        <w:rPr>
          <w:rFonts w:ascii="Times New Roman" w:hAnsi="Times New Roman" w:cs="Times New Roman"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Республики Татарстан, руководствуясь </w:t>
      </w:r>
      <w:hyperlink r:id="rId4" w:history="1">
        <w:r w:rsidRPr="00CB295E">
          <w:rPr>
            <w:rStyle w:val="a3"/>
            <w:color w:val="auto"/>
            <w:sz w:val="24"/>
            <w:szCs w:val="24"/>
            <w:u w:val="none"/>
          </w:rPr>
          <w:t>Уставом</w:t>
        </w:r>
      </w:hyperlink>
      <w:r w:rsidRPr="00CB295E">
        <w:rPr>
          <w:rFonts w:ascii="Times New Roman" w:hAnsi="Times New Roman" w:cs="Times New Roman"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 образования  «</w:t>
      </w:r>
      <w:proofErr w:type="spellStart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>Новокиреметское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» </w:t>
      </w:r>
      <w:r w:rsidRPr="00CB295E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Татарстан, Совет  Новокиреметского сельского поселения Аксубаевского   муниципального района Республики Татарстан решил:</w:t>
      </w:r>
      <w:proofErr w:type="gramEnd"/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 образования  «</w:t>
      </w:r>
      <w:proofErr w:type="spellStart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>Новокиреметское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»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 муниципального района Республики Татарстан.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2. Муниципальному образованию «</w:t>
      </w:r>
      <w:proofErr w:type="spellStart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>Новокиреметское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sz w:val="24"/>
          <w:szCs w:val="24"/>
        </w:rPr>
        <w:t>» Аксубаевского  муниципального района Республики Татарстан: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нормотворческой деятельности руководствоваться Положением, утвержденным пунктом 1 настоящего решения;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назначить лиц, ответственных за выполнение указанного Положения;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505D58" w:rsidRPr="00CB295E" w:rsidRDefault="00505D58" w:rsidP="00505D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5" w:history="1">
        <w:r w:rsidRPr="00CB295E">
          <w:rPr>
            <w:rStyle w:val="a3"/>
            <w:sz w:val="24"/>
            <w:szCs w:val="24"/>
          </w:rPr>
          <w:t>http://pravo.tatarstan.ru/</w:t>
        </w:r>
      </w:hyperlink>
      <w:r w:rsidRPr="00CB295E">
        <w:rPr>
          <w:rFonts w:ascii="Times New Roman" w:hAnsi="Times New Roman" w:cs="Times New Roman"/>
          <w:sz w:val="24"/>
          <w:szCs w:val="24"/>
        </w:rPr>
        <w:t xml:space="preserve"> , а также 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на сайте Аксубаевского  муниципального района Республики Татарстан  </w:t>
      </w:r>
      <w:hyperlink r:id="rId6" w:history="1">
        <w:r w:rsidRPr="00CB295E">
          <w:rPr>
            <w:rStyle w:val="a3"/>
            <w:bCs/>
            <w:sz w:val="24"/>
            <w:szCs w:val="24"/>
          </w:rPr>
          <w:t>http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proofErr w:type="spellStart"/>
        <w:r w:rsidRPr="00CB295E"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 w:rsidRPr="00CB2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заместителя руководителя исполнительного комитета </w:t>
      </w:r>
      <w:r w:rsidR="006F044E" w:rsidRPr="00CB295E">
        <w:rPr>
          <w:rFonts w:ascii="Times New Roman" w:hAnsi="Times New Roman" w:cs="Times New Roman"/>
          <w:sz w:val="24"/>
          <w:szCs w:val="24"/>
        </w:rPr>
        <w:t>Новокиреметского сельского поселения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 муниципального района Республики Татарстан.</w:t>
      </w:r>
    </w:p>
    <w:p w:rsidR="00505D58" w:rsidRPr="00CB295E" w:rsidRDefault="00505D58" w:rsidP="00CB295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5. Настоящее решение вступает в силу по 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десяти дней со дня его официального опубликования.</w:t>
      </w: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505D58" w:rsidRPr="00CB295E" w:rsidRDefault="00505D58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505D58" w:rsidRPr="00CB295E" w:rsidRDefault="00505D58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Новокиреметского сельского поселения                                   И. Р. Шакиров     </w:t>
      </w:r>
    </w:p>
    <w:p w:rsidR="00505D58" w:rsidRPr="00CB295E" w:rsidRDefault="00505D58" w:rsidP="00505D5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06C" w:rsidRDefault="0033006C" w:rsidP="0033006C">
      <w:pPr>
        <w:widowControl w:val="0"/>
        <w:spacing w:after="0" w:line="0" w:lineRule="atLeast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9E13CF" w:rsidRPr="0033006C" w:rsidRDefault="009E13CF" w:rsidP="0033006C">
      <w:pPr>
        <w:widowControl w:val="0"/>
        <w:spacing w:after="0" w:line="0" w:lineRule="atLeast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33006C" w:rsidRPr="00D8409A" w:rsidRDefault="0033006C" w:rsidP="006F044E">
      <w:pPr>
        <w:widowControl w:val="0"/>
        <w:spacing w:after="0" w:line="0" w:lineRule="atLeast"/>
        <w:ind w:left="3686"/>
        <w:jc w:val="both"/>
        <w:outlineLvl w:val="0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lastRenderedPageBreak/>
        <w:t>Утверждено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 xml:space="preserve">решением Совета </w:t>
      </w:r>
      <w:r w:rsidR="006F044E" w:rsidRPr="00D8409A">
        <w:rPr>
          <w:rFonts w:ascii="Times New Roman" w:hAnsi="Times New Roman" w:cs="Times New Roman"/>
          <w:sz w:val="26"/>
          <w:szCs w:val="28"/>
        </w:rPr>
        <w:t>Новокиреметского сельского поселения</w:t>
      </w:r>
      <w:r w:rsidRPr="00D8409A">
        <w:rPr>
          <w:rFonts w:ascii="Times New Roman" w:hAnsi="Times New Roman" w:cs="Times New Roman"/>
          <w:sz w:val="26"/>
          <w:szCs w:val="28"/>
        </w:rPr>
        <w:t xml:space="preserve"> Аксубаевского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>муниципального района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 xml:space="preserve">Республики Татарстан 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от </w:t>
      </w:r>
      <w:r w:rsidR="00CB295E" w:rsidRPr="00D8409A">
        <w:rPr>
          <w:rFonts w:ascii="Times New Roman" w:hAnsi="Times New Roman" w:cs="Times New Roman"/>
          <w:sz w:val="26"/>
          <w:szCs w:val="28"/>
        </w:rPr>
        <w:t>27 июня</w:t>
      </w:r>
      <w:r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="00CB295E" w:rsidRPr="00D8409A">
        <w:rPr>
          <w:rFonts w:ascii="Times New Roman" w:hAnsi="Times New Roman" w:cs="Times New Roman"/>
          <w:sz w:val="26"/>
          <w:szCs w:val="28"/>
        </w:rPr>
        <w:t>2019 г. №93</w:t>
      </w:r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bookmarkStart w:id="0" w:name="P29"/>
      <w:bookmarkEnd w:id="0"/>
      <w:r w:rsidRPr="00D8409A">
        <w:rPr>
          <w:rFonts w:ascii="Times New Roman" w:hAnsi="Times New Roman" w:cs="Times New Roman"/>
          <w:b/>
          <w:sz w:val="26"/>
          <w:szCs w:val="28"/>
        </w:rPr>
        <w:t>Положение</w:t>
      </w: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</w:rPr>
        <w:t xml:space="preserve"> о проведении мониторинга изменений законодательства и муниципальных нормативных правовых актов муниципального образования «</w:t>
      </w:r>
      <w:proofErr w:type="spellStart"/>
      <w:r w:rsidR="00A35AD0" w:rsidRPr="00D8409A">
        <w:rPr>
          <w:rFonts w:ascii="Times New Roman" w:hAnsi="Times New Roman" w:cs="Times New Roman"/>
          <w:b/>
          <w:bCs/>
          <w:kern w:val="28"/>
          <w:sz w:val="26"/>
          <w:szCs w:val="28"/>
        </w:rPr>
        <w:t>Новокиреметское</w:t>
      </w:r>
      <w:proofErr w:type="spellEnd"/>
      <w:r w:rsidR="00A35AD0" w:rsidRPr="00D8409A">
        <w:rPr>
          <w:rFonts w:ascii="Times New Roman" w:hAnsi="Times New Roman" w:cs="Times New Roman"/>
          <w:b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b/>
          <w:sz w:val="26"/>
          <w:szCs w:val="28"/>
        </w:rPr>
        <w:t>» Аксубаевского муниципального района Республики Татарстан</w:t>
      </w:r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D8409A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</w:t>
      </w:r>
      <w:r w:rsidRPr="00D8409A">
        <w:rPr>
          <w:rFonts w:ascii="Times New Roman" w:hAnsi="Times New Roman" w:cs="Times New Roman"/>
          <w:b/>
          <w:sz w:val="26"/>
          <w:szCs w:val="28"/>
        </w:rPr>
        <w:t>. Общие положения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1. 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Мониторинг изменений законодательства и муниципальных нормативных правовых актов муниципального образования «</w:t>
      </w:r>
      <w:proofErr w:type="spellStart"/>
      <w:r w:rsidR="00A35AD0" w:rsidRPr="00D8409A">
        <w:rPr>
          <w:rFonts w:ascii="Times New Roman" w:hAnsi="Times New Roman" w:cs="Times New Roman"/>
          <w:bCs/>
          <w:kern w:val="28"/>
          <w:sz w:val="26"/>
          <w:szCs w:val="28"/>
        </w:rPr>
        <w:t>Новокиреметское</w:t>
      </w:r>
      <w:proofErr w:type="spellEnd"/>
      <w:r w:rsidR="00A35AD0" w:rsidRPr="00D8409A">
        <w:rPr>
          <w:rFonts w:ascii="Times New Roman" w:hAnsi="Times New Roman" w:cs="Times New Roman"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sz w:val="26"/>
          <w:szCs w:val="28"/>
        </w:rPr>
        <w:t>»  Аксубаевского муниципального района Республики Татарстан (далее – мониторинг, муниципальные акты, орган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2. Мониторинг проводится органом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3. Орган местного самоуправления при проведении мониторинга взаимодействует  с юридическим отделом Исполнительного  комитета   Аксубаевского муниципального  района Республики Татарстан и иными органами местного самоуправления муниципального образования.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4. Для проведения мониторинга в органе местного самоуправления назначается ответственное лицо.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5. Целями проведения мониторинга являются: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потребности в принятии, изменении или признании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утратившими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обеспечение систематизации нормативной правовой базы органа местного самоуправления;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коррупциогенных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 факторов в муниципальных актах;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повышение эффективности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правоприменения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;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выявление факторов, снижающих эффективность реализации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разработка предложений по совершенствованию нормотворческого процесса.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6. Мониторинг включает в себя сбор, обобщение, анализ и оценку изменений: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lastRenderedPageBreak/>
        <w:t>федеральных конституционных законов, федеральных законов, иных законодательных актов Российской Федерации;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законов и иных нормативных правовых актов Республики Татарстан;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Устава муниципального образования «</w:t>
      </w:r>
      <w:proofErr w:type="spellStart"/>
      <w:r w:rsidR="00A35AD0" w:rsidRPr="00D8409A">
        <w:rPr>
          <w:rFonts w:ascii="Times New Roman" w:hAnsi="Times New Roman" w:cs="Times New Roman"/>
          <w:bCs/>
          <w:kern w:val="28"/>
          <w:sz w:val="26"/>
          <w:szCs w:val="28"/>
        </w:rPr>
        <w:t>Новокиреметское</w:t>
      </w:r>
      <w:proofErr w:type="spellEnd"/>
      <w:r w:rsidR="00A35AD0" w:rsidRPr="00D8409A">
        <w:rPr>
          <w:rFonts w:ascii="Times New Roman" w:hAnsi="Times New Roman" w:cs="Times New Roman"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sz w:val="26"/>
          <w:szCs w:val="28"/>
        </w:rPr>
        <w:t>» Аксубаевского муниципального района Республики Татарстан, муниципальных актов.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7. Основаниями проведения мониторинга являются: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внесение изменений в акты федерального и республиканского законодательства;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анализ применения муниципальных актов в определенной сфере правового регулирования;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информация органов прокуратуры;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заключения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антикоррупционной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 экспертизы муниципальных актов, подготовленные в установленном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порядке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уполномоченными на ее проведение лицами;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II</w:t>
      </w:r>
      <w:r w:rsidRPr="00D8409A">
        <w:rPr>
          <w:rFonts w:ascii="Times New Roman" w:hAnsi="Times New Roman" w:cs="Times New Roman"/>
          <w:b/>
          <w:sz w:val="26"/>
          <w:szCs w:val="28"/>
        </w:rPr>
        <w:t>. Порядок проведения мониторинга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8. Орган местного самоуправления проводит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9. Мониторинг осуществляется посредством анализа: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актов, указанных в пункте 6 настоящего Положения;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актов прокурорского реагирования.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10. В целях осуществления мониторинга, анализа нормативной базы органа местного самоуправления, а также фиксации результатов нормотворческой работы, </w:t>
      </w:r>
      <w:r w:rsidRPr="00D8409A">
        <w:rPr>
          <w:rFonts w:ascii="Times New Roman" w:hAnsi="Times New Roman" w:cs="Times New Roman"/>
          <w:sz w:val="26"/>
          <w:szCs w:val="28"/>
        </w:rPr>
        <w:lastRenderedPageBreak/>
        <w:t xml:space="preserve">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утратившими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соблюдение гарантированных прав, свобод и законных интересов человека и гражданина;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наличие в муниципальном акте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коррупциогенных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 факторов;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полнота в правовом регулировании общественных отношений;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коллизия норм права;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ошибок юридико-технического характера;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искажение смысла положений муниципального акта при его применении;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практики применения нормативных правовых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отсутствие единообразной практики применения нормативных правовых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органом местного самоуправления: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муниципального акта, о принятии нового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принимаются иные меры, направленные на приведение муниципальных </w:t>
      </w:r>
      <w:r w:rsidRPr="00D8409A">
        <w:rPr>
          <w:rFonts w:ascii="Times New Roman" w:hAnsi="Times New Roman" w:cs="Times New Roman"/>
          <w:sz w:val="26"/>
          <w:szCs w:val="28"/>
        </w:rPr>
        <w:lastRenderedPageBreak/>
        <w:t>актов в соответствие с актами большей юридической силы.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90 дней с момента издания федерального или республиканского акта.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D8409A">
        <w:rPr>
          <w:rFonts w:ascii="Times New Roman" w:hAnsi="Times New Roman" w:cs="Times New Roman"/>
          <w:sz w:val="26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 дней со дня их поступления.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III</w:t>
      </w:r>
      <w:r w:rsidRPr="00D8409A">
        <w:rPr>
          <w:rFonts w:ascii="Times New Roman" w:hAnsi="Times New Roman" w:cs="Times New Roman"/>
          <w:b/>
          <w:sz w:val="26"/>
          <w:szCs w:val="28"/>
        </w:rPr>
        <w:t>. Реализация результатов мониторинга</w:t>
      </w:r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отчетным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>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16.1. Отчет (сведения) о результатах мониторинга должен содержать: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об объекте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об исполнителях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 периоде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16.2. Отчет (сведения) о результатах мониторинга может содержать: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 выявленных проблемах правового регулирования;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FE10BB" w:rsidRPr="00D8409A" w:rsidRDefault="0033006C" w:rsidP="00D8409A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sectPr w:rsidR="00FE10BB" w:rsidRPr="00D8409A" w:rsidSect="00DC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33006C"/>
    <w:rsid w:val="0033006C"/>
    <w:rsid w:val="00505D58"/>
    <w:rsid w:val="006F044E"/>
    <w:rsid w:val="008D06D0"/>
    <w:rsid w:val="00937B40"/>
    <w:rsid w:val="0098153C"/>
    <w:rsid w:val="009E13CF"/>
    <w:rsid w:val="00A35AD0"/>
    <w:rsid w:val="00CB295E"/>
    <w:rsid w:val="00D8409A"/>
    <w:rsid w:val="00DC7172"/>
    <w:rsid w:val="00F06BCD"/>
    <w:rsid w:val="00FE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006C"/>
    <w:rPr>
      <w:rFonts w:ascii="Times New Roman" w:hAnsi="Times New Roman" w:cs="Times New Roman" w:hint="default"/>
      <w:color w:val="008000"/>
      <w:u w:val="single"/>
    </w:rPr>
  </w:style>
  <w:style w:type="paragraph" w:customStyle="1" w:styleId="FORMATTEXT">
    <w:name w:val=".FORMATTEXT"/>
    <w:uiPriority w:val="99"/>
    <w:rsid w:val="00505D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505D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4">
    <w:name w:val="caption"/>
    <w:basedOn w:val="a"/>
    <w:next w:val="a"/>
    <w:qFormat/>
    <w:rsid w:val="00505D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6</cp:revision>
  <cp:lastPrinted>2019-06-27T08:35:00Z</cp:lastPrinted>
  <dcterms:created xsi:type="dcterms:W3CDTF">2019-06-27T07:22:00Z</dcterms:created>
  <dcterms:modified xsi:type="dcterms:W3CDTF">2019-06-27T08:36:00Z</dcterms:modified>
</cp:coreProperties>
</file>