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34" w:rsidRPr="00C90456" w:rsidRDefault="000E7934" w:rsidP="000E7934">
      <w:pPr>
        <w:pStyle w:val="ConsPlusTitle"/>
        <w:widowControl/>
        <w:ind w:firstLine="708"/>
        <w:jc w:val="center"/>
        <w:outlineLvl w:val="0"/>
        <w:rPr>
          <w:b w:val="0"/>
          <w:sz w:val="24"/>
          <w:szCs w:val="24"/>
        </w:rPr>
      </w:pPr>
      <w:r w:rsidRPr="00C90456">
        <w:rPr>
          <w:b w:val="0"/>
          <w:sz w:val="24"/>
          <w:szCs w:val="24"/>
        </w:rPr>
        <w:t>Исполнительный комитет Аксубаевского муниципального района Республики Татарстан</w:t>
      </w:r>
    </w:p>
    <w:p w:rsidR="000E7934" w:rsidRPr="00C90456" w:rsidRDefault="000E7934" w:rsidP="000E793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0E7934" w:rsidRPr="00C90456" w:rsidRDefault="000E7934" w:rsidP="00AF7779">
      <w:pPr>
        <w:rPr>
          <w:rFonts w:ascii="Arial" w:hAnsi="Arial" w:cs="Arial"/>
          <w:b/>
          <w:sz w:val="24"/>
          <w:szCs w:val="24"/>
        </w:rPr>
      </w:pPr>
    </w:p>
    <w:p w:rsidR="00AF7779" w:rsidRPr="00C90456" w:rsidRDefault="00AF7779" w:rsidP="00AF7779">
      <w:pPr>
        <w:rPr>
          <w:rFonts w:ascii="Arial" w:hAnsi="Arial" w:cs="Arial"/>
          <w:b/>
          <w:sz w:val="24"/>
          <w:szCs w:val="24"/>
        </w:rPr>
      </w:pPr>
      <w:r w:rsidRPr="00C90456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F7779" w:rsidRPr="00C90456" w:rsidRDefault="00AF7779" w:rsidP="00AF7779">
      <w:pPr>
        <w:rPr>
          <w:rFonts w:ascii="Arial" w:hAnsi="Arial" w:cs="Arial"/>
          <w:b/>
          <w:sz w:val="24"/>
          <w:szCs w:val="24"/>
        </w:rPr>
      </w:pPr>
    </w:p>
    <w:p w:rsidR="00AF7779" w:rsidRPr="00C90456" w:rsidRDefault="00AF7779" w:rsidP="00AF7779">
      <w:pPr>
        <w:rPr>
          <w:rFonts w:ascii="Arial" w:hAnsi="Arial" w:cs="Arial"/>
          <w:b/>
          <w:sz w:val="24"/>
          <w:szCs w:val="24"/>
        </w:rPr>
      </w:pPr>
    </w:p>
    <w:p w:rsidR="00AF7779" w:rsidRPr="00C90456" w:rsidRDefault="00AF7779" w:rsidP="00AF7779">
      <w:pPr>
        <w:rPr>
          <w:rFonts w:ascii="Arial" w:hAnsi="Arial" w:cs="Arial"/>
          <w:b/>
          <w:sz w:val="24"/>
          <w:szCs w:val="24"/>
        </w:rPr>
      </w:pPr>
    </w:p>
    <w:p w:rsidR="00D05C2D" w:rsidRPr="00C90456" w:rsidRDefault="00AF7779" w:rsidP="000E7934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sz w:val="24"/>
          <w:szCs w:val="24"/>
        </w:rPr>
        <w:t xml:space="preserve">от     </w:t>
      </w:r>
      <w:proofErr w:type="gramStart"/>
      <w:r w:rsidR="000E7934" w:rsidRPr="00C90456">
        <w:rPr>
          <w:rFonts w:ascii="Arial" w:hAnsi="Arial" w:cs="Arial"/>
          <w:sz w:val="24"/>
          <w:szCs w:val="24"/>
        </w:rPr>
        <w:t>07.12.2021</w:t>
      </w:r>
      <w:r w:rsidRPr="00C90456">
        <w:rPr>
          <w:rFonts w:ascii="Arial" w:hAnsi="Arial" w:cs="Arial"/>
          <w:sz w:val="24"/>
          <w:szCs w:val="24"/>
        </w:rPr>
        <w:t xml:space="preserve">  </w:t>
      </w:r>
      <w:r w:rsidRPr="00C90456">
        <w:rPr>
          <w:rFonts w:ascii="Arial" w:hAnsi="Arial" w:cs="Arial"/>
          <w:sz w:val="24"/>
          <w:szCs w:val="24"/>
        </w:rPr>
        <w:tab/>
      </w:r>
      <w:proofErr w:type="gramEnd"/>
      <w:r w:rsidRPr="00C90456">
        <w:rPr>
          <w:rFonts w:ascii="Arial" w:hAnsi="Arial" w:cs="Arial"/>
          <w:sz w:val="24"/>
          <w:szCs w:val="24"/>
        </w:rPr>
        <w:tab/>
      </w:r>
      <w:r w:rsidRPr="00C90456">
        <w:rPr>
          <w:rFonts w:ascii="Arial" w:hAnsi="Arial" w:cs="Arial"/>
          <w:sz w:val="24"/>
          <w:szCs w:val="24"/>
        </w:rPr>
        <w:tab/>
      </w:r>
      <w:r w:rsidRPr="00C90456">
        <w:rPr>
          <w:rFonts w:ascii="Arial" w:hAnsi="Arial" w:cs="Arial"/>
          <w:sz w:val="24"/>
          <w:szCs w:val="24"/>
        </w:rPr>
        <w:tab/>
      </w:r>
      <w:r w:rsidRPr="00C90456">
        <w:rPr>
          <w:rFonts w:ascii="Arial" w:hAnsi="Arial" w:cs="Arial"/>
          <w:sz w:val="24"/>
          <w:szCs w:val="24"/>
        </w:rPr>
        <w:tab/>
        <w:t xml:space="preserve">№ </w:t>
      </w:r>
      <w:r w:rsidR="000E7934" w:rsidRPr="00C90456">
        <w:rPr>
          <w:rFonts w:ascii="Arial" w:hAnsi="Arial" w:cs="Arial"/>
          <w:sz w:val="24"/>
          <w:szCs w:val="24"/>
        </w:rPr>
        <w:t>399</w:t>
      </w:r>
    </w:p>
    <w:p w:rsidR="00D05C2D" w:rsidRPr="00C90456" w:rsidRDefault="00D05C2D" w:rsidP="00AF7779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:rsidR="00D05C2D" w:rsidRPr="00C90456" w:rsidRDefault="00D05C2D" w:rsidP="00AF7779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F7779" w:rsidRPr="00C90456" w:rsidRDefault="00AF7779" w:rsidP="00AF7779">
      <w:pPr>
        <w:widowControl w:val="0"/>
        <w:autoSpaceDE w:val="0"/>
        <w:ind w:right="354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bCs/>
          <w:color w:val="000000"/>
          <w:sz w:val="24"/>
          <w:szCs w:val="24"/>
        </w:rPr>
        <w:t>О внесении изменени</w:t>
      </w:r>
      <w:r w:rsidR="00D05C2D" w:rsidRPr="00C90456">
        <w:rPr>
          <w:rFonts w:ascii="Arial" w:hAnsi="Arial" w:cs="Arial"/>
          <w:bCs/>
          <w:color w:val="000000"/>
          <w:sz w:val="24"/>
          <w:szCs w:val="24"/>
        </w:rPr>
        <w:t>й</w:t>
      </w:r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 в постановление </w:t>
      </w:r>
      <w:proofErr w:type="gramStart"/>
      <w:r w:rsidRPr="00C90456">
        <w:rPr>
          <w:rFonts w:ascii="Arial" w:hAnsi="Arial" w:cs="Arial"/>
          <w:bCs/>
          <w:color w:val="000000"/>
          <w:sz w:val="24"/>
          <w:szCs w:val="24"/>
        </w:rPr>
        <w:t>Исполнительного  комитета</w:t>
      </w:r>
      <w:proofErr w:type="gramEnd"/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</w:t>
      </w:r>
      <w:proofErr w:type="spellStart"/>
      <w:r w:rsidRPr="00C90456">
        <w:rPr>
          <w:rFonts w:ascii="Arial" w:hAnsi="Arial" w:cs="Arial"/>
          <w:bCs/>
          <w:color w:val="000000"/>
          <w:sz w:val="24"/>
          <w:szCs w:val="24"/>
        </w:rPr>
        <w:t>Аксубаевском</w:t>
      </w:r>
      <w:proofErr w:type="spellEnd"/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 муниципальном районе  на 2020-2024 годы»</w:t>
      </w:r>
    </w:p>
    <w:p w:rsidR="00D05C2D" w:rsidRPr="00C90456" w:rsidRDefault="00D05C2D" w:rsidP="00AF7779">
      <w:pPr>
        <w:widowControl w:val="0"/>
        <w:autoSpaceDE w:val="0"/>
        <w:ind w:right="3543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F7779" w:rsidRPr="00C90456" w:rsidRDefault="00AF7779" w:rsidP="00AF7779">
      <w:pPr>
        <w:widowControl w:val="0"/>
        <w:autoSpaceDE w:val="0"/>
        <w:ind w:right="340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F7779" w:rsidRPr="00C90456" w:rsidRDefault="00AF7779" w:rsidP="00AF7779">
      <w:pPr>
        <w:widowControl w:val="0"/>
        <w:autoSpaceDE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90456">
        <w:rPr>
          <w:rFonts w:ascii="Arial" w:hAnsi="Arial" w:cs="Arial"/>
          <w:color w:val="000000"/>
          <w:sz w:val="24"/>
          <w:szCs w:val="24"/>
        </w:rPr>
        <w:t xml:space="preserve">В целях реализации развития физической культуры и спорта в </w:t>
      </w:r>
      <w:proofErr w:type="spellStart"/>
      <w:r w:rsidRPr="00C90456">
        <w:rPr>
          <w:rFonts w:ascii="Arial" w:hAnsi="Arial" w:cs="Arial"/>
          <w:color w:val="000000"/>
          <w:sz w:val="24"/>
          <w:szCs w:val="24"/>
        </w:rPr>
        <w:t>Аксубаевском</w:t>
      </w:r>
      <w:proofErr w:type="spellEnd"/>
      <w:r w:rsidRPr="00C90456">
        <w:rPr>
          <w:rFonts w:ascii="Arial" w:hAnsi="Arial" w:cs="Arial"/>
          <w:color w:val="000000"/>
          <w:sz w:val="24"/>
          <w:szCs w:val="24"/>
        </w:rPr>
        <w:t xml:space="preserve"> муниципальном районе Республики Татарстан, Исполнительный комитет Аксубаевского муниципального района Республики Татарстан </w:t>
      </w:r>
    </w:p>
    <w:p w:rsidR="00AF7779" w:rsidRPr="00C90456" w:rsidRDefault="00AF7779" w:rsidP="00AF7779">
      <w:pPr>
        <w:widowControl w:val="0"/>
        <w:autoSpaceDE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90456">
        <w:rPr>
          <w:rFonts w:ascii="Arial" w:hAnsi="Arial" w:cs="Arial"/>
          <w:b/>
          <w:color w:val="000000"/>
          <w:sz w:val="24"/>
          <w:szCs w:val="24"/>
        </w:rPr>
        <w:t>ПОСТАНОВЛЯЕТ:</w:t>
      </w:r>
    </w:p>
    <w:p w:rsidR="00AF7779" w:rsidRPr="00C90456" w:rsidRDefault="00AF7779" w:rsidP="00AF7779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color w:val="000000"/>
          <w:sz w:val="24"/>
          <w:szCs w:val="24"/>
        </w:rPr>
        <w:t xml:space="preserve">1. Внести </w:t>
      </w:r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в постановление </w:t>
      </w:r>
      <w:proofErr w:type="gramStart"/>
      <w:r w:rsidRPr="00C90456">
        <w:rPr>
          <w:rFonts w:ascii="Arial" w:hAnsi="Arial" w:cs="Arial"/>
          <w:bCs/>
          <w:color w:val="000000"/>
          <w:sz w:val="24"/>
          <w:szCs w:val="24"/>
        </w:rPr>
        <w:t>Исполнительного  комитета</w:t>
      </w:r>
      <w:proofErr w:type="gramEnd"/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</w:t>
      </w:r>
      <w:proofErr w:type="spellStart"/>
      <w:r w:rsidRPr="00C90456">
        <w:rPr>
          <w:rFonts w:ascii="Arial" w:hAnsi="Arial" w:cs="Arial"/>
          <w:bCs/>
          <w:color w:val="000000"/>
          <w:sz w:val="24"/>
          <w:szCs w:val="24"/>
        </w:rPr>
        <w:t>Аксубаевском</w:t>
      </w:r>
      <w:proofErr w:type="spellEnd"/>
      <w:r w:rsidRPr="00C90456">
        <w:rPr>
          <w:rFonts w:ascii="Arial" w:hAnsi="Arial" w:cs="Arial"/>
          <w:bCs/>
          <w:color w:val="000000"/>
          <w:sz w:val="24"/>
          <w:szCs w:val="24"/>
        </w:rPr>
        <w:t xml:space="preserve"> муниципальном районе  на 2020-2024 годы»</w:t>
      </w:r>
      <w:r w:rsidR="00D05C2D" w:rsidRPr="00C90456">
        <w:rPr>
          <w:rFonts w:ascii="Arial" w:hAnsi="Arial" w:cs="Arial"/>
          <w:bCs/>
          <w:color w:val="000000"/>
          <w:sz w:val="24"/>
          <w:szCs w:val="24"/>
        </w:rPr>
        <w:t xml:space="preserve"> следующи</w:t>
      </w:r>
      <w:r w:rsidRPr="00C90456">
        <w:rPr>
          <w:rFonts w:ascii="Arial" w:hAnsi="Arial" w:cs="Arial"/>
          <w:bCs/>
          <w:color w:val="000000"/>
          <w:sz w:val="24"/>
          <w:szCs w:val="24"/>
        </w:rPr>
        <w:t>е изменени</w:t>
      </w:r>
      <w:r w:rsidR="00D05C2D" w:rsidRPr="00C90456">
        <w:rPr>
          <w:rFonts w:ascii="Arial" w:hAnsi="Arial" w:cs="Arial"/>
          <w:bCs/>
          <w:color w:val="000000"/>
          <w:sz w:val="24"/>
          <w:szCs w:val="24"/>
        </w:rPr>
        <w:t>я</w:t>
      </w:r>
      <w:r w:rsidRPr="00C90456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AF7779" w:rsidRPr="00C90456" w:rsidRDefault="00010A50" w:rsidP="00AF7779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bCs/>
          <w:color w:val="000000"/>
          <w:sz w:val="24"/>
          <w:szCs w:val="24"/>
        </w:rPr>
        <w:t>1.1. В</w:t>
      </w:r>
      <w:r w:rsidR="00AF7779" w:rsidRPr="00C90456">
        <w:rPr>
          <w:rFonts w:ascii="Arial" w:hAnsi="Arial" w:cs="Arial"/>
          <w:bCs/>
          <w:color w:val="000000"/>
          <w:sz w:val="24"/>
          <w:szCs w:val="24"/>
        </w:rPr>
        <w:t xml:space="preserve"> паспорте программы:</w:t>
      </w:r>
    </w:p>
    <w:p w:rsidR="00AF7779" w:rsidRPr="00C90456" w:rsidRDefault="00AF7779" w:rsidP="00AF7779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bCs/>
          <w:color w:val="000000"/>
          <w:sz w:val="24"/>
          <w:szCs w:val="24"/>
        </w:rPr>
        <w:t>строку «Объем финансирования программы» изложить в следующей редакции:</w:t>
      </w:r>
    </w:p>
    <w:p w:rsidR="00AF7779" w:rsidRPr="00C90456" w:rsidRDefault="00AF7779" w:rsidP="00AF7779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20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AF7779" w:rsidRPr="00C90456" w:rsidTr="00E464AE">
        <w:trPr>
          <w:trHeight w:val="600"/>
        </w:trPr>
        <w:tc>
          <w:tcPr>
            <w:tcW w:w="2553" w:type="dxa"/>
          </w:tcPr>
          <w:p w:rsidR="00AF7779" w:rsidRPr="00C90456" w:rsidRDefault="00AF7779" w:rsidP="00E464AE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7654" w:type="dxa"/>
          </w:tcPr>
          <w:p w:rsidR="00AF7779" w:rsidRPr="00C90456" w:rsidRDefault="00AF7779" w:rsidP="00E464A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 на 2020-2024 годы составляет 161467,337 тыс. рублей в том числе:</w:t>
            </w:r>
          </w:p>
          <w:p w:rsidR="00AF7779" w:rsidRPr="00C90456" w:rsidRDefault="00AF7779" w:rsidP="00E464A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2020 год - 32060,737 тыс. рублей </w:t>
            </w:r>
          </w:p>
          <w:p w:rsidR="00AF7779" w:rsidRPr="00C90456" w:rsidRDefault="00AF7779" w:rsidP="00E464A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>2021 год -  32381,2 тыс. рублей</w:t>
            </w:r>
          </w:p>
          <w:p w:rsidR="00AF7779" w:rsidRPr="00C90456" w:rsidRDefault="00AF7779" w:rsidP="00E464AE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>2022 год -  32516,8 тыс. рублей</w:t>
            </w:r>
          </w:p>
          <w:p w:rsidR="00AF7779" w:rsidRPr="00C90456" w:rsidRDefault="00AF7779" w:rsidP="00E464AE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>2023 год – 32657,8 тыс. рублей</w:t>
            </w:r>
          </w:p>
          <w:p w:rsidR="00AF7779" w:rsidRPr="00C90456" w:rsidRDefault="00AF7779" w:rsidP="00E464AE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  <w:lang w:eastAsia="ru-RU"/>
              </w:rPr>
              <w:t>2024 год - 33484,4 тыс. рублей</w:t>
            </w:r>
          </w:p>
        </w:tc>
      </w:tr>
    </w:tbl>
    <w:p w:rsidR="00AF7779" w:rsidRPr="00C90456" w:rsidRDefault="00AF7779" w:rsidP="00AF7779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D05C2D" w:rsidRPr="00C90456" w:rsidRDefault="00D05C2D" w:rsidP="00AF7779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F7779" w:rsidRPr="00C90456" w:rsidRDefault="00010A50" w:rsidP="00AF7779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90456">
        <w:rPr>
          <w:rFonts w:ascii="Arial" w:hAnsi="Arial" w:cs="Arial"/>
          <w:bCs/>
          <w:color w:val="000000"/>
          <w:sz w:val="24"/>
          <w:szCs w:val="24"/>
        </w:rPr>
        <w:t>1.2.Раздел 3</w:t>
      </w:r>
      <w:r w:rsidR="00AF7779" w:rsidRPr="00C90456">
        <w:rPr>
          <w:rFonts w:ascii="Arial" w:hAnsi="Arial" w:cs="Arial"/>
          <w:bCs/>
          <w:color w:val="000000"/>
          <w:sz w:val="24"/>
          <w:szCs w:val="24"/>
        </w:rPr>
        <w:t xml:space="preserve"> «Перечень программных мероприятий» изложить в следующей редакции:</w:t>
      </w:r>
    </w:p>
    <w:tbl>
      <w:tblPr>
        <w:tblW w:w="1020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6"/>
        <w:gridCol w:w="25"/>
        <w:gridCol w:w="278"/>
        <w:gridCol w:w="991"/>
        <w:gridCol w:w="850"/>
        <w:gridCol w:w="284"/>
        <w:gridCol w:w="288"/>
        <w:gridCol w:w="7"/>
        <w:gridCol w:w="1543"/>
        <w:gridCol w:w="6"/>
        <w:gridCol w:w="863"/>
        <w:gridCol w:w="842"/>
        <w:gridCol w:w="855"/>
        <w:gridCol w:w="992"/>
        <w:gridCol w:w="991"/>
        <w:gridCol w:w="854"/>
      </w:tblGrid>
      <w:tr w:rsidR="00AF7779" w:rsidRPr="00C90456" w:rsidTr="00D05C2D">
        <w:trPr>
          <w:cantSplit/>
          <w:trHeight w:val="3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7779" w:rsidRPr="00C90456" w:rsidRDefault="00AF7779" w:rsidP="00E464AE">
            <w:pPr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7779" w:rsidRPr="00C90456" w:rsidRDefault="00AF7779" w:rsidP="00E464AE">
            <w:pPr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 xml:space="preserve">Бюджет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ind w:right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456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AF7779" w:rsidRPr="00C90456" w:rsidTr="00D05C2D">
        <w:trPr>
          <w:gridAfter w:val="9"/>
          <w:wAfter w:w="6953" w:type="dxa"/>
          <w:trHeight w:val="269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7779" w:rsidRPr="00C90456" w:rsidTr="00D05C2D">
        <w:trPr>
          <w:trHeight w:val="34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31289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32381,2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32516,8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32657,8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33484,4</w:t>
            </w:r>
          </w:p>
        </w:tc>
      </w:tr>
      <w:tr w:rsidR="00AF7779" w:rsidRPr="00C90456" w:rsidTr="00D05C2D">
        <w:trPr>
          <w:trHeight w:val="34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</w:tr>
      <w:tr w:rsidR="00AF7779" w:rsidRPr="00C90456" w:rsidTr="00D05C2D">
        <w:trPr>
          <w:trHeight w:val="34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170,4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200,85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779" w:rsidRPr="00C90456" w:rsidTr="00D05C2D">
        <w:trPr>
          <w:trHeight w:val="114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color w:val="000000"/>
                <w:sz w:val="24"/>
                <w:szCs w:val="24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166,937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445,33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779" w:rsidRPr="00C90456" w:rsidTr="00D05C2D">
        <w:trPr>
          <w:trHeight w:val="570"/>
        </w:trPr>
        <w:tc>
          <w:tcPr>
            <w:tcW w:w="56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1,669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4,45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779" w:rsidRPr="00C90456" w:rsidTr="00D05C2D">
        <w:trPr>
          <w:trHeight w:val="570"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7779" w:rsidRPr="00C90456" w:rsidRDefault="00AF7779" w:rsidP="00E464AE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779" w:rsidRPr="00C90456" w:rsidTr="00D0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561" w:type="dxa"/>
            <w:gridSpan w:val="2"/>
            <w:vMerge w:val="restart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gridSpan w:val="6"/>
            <w:vMerge w:val="restart"/>
          </w:tcPr>
          <w:p w:rsidR="00AF7779" w:rsidRPr="00C90456" w:rsidRDefault="00AF7779" w:rsidP="00D05C2D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 приобретение оборудования для обеспечения антитеррористической защищенности объектов спорта, в целях выполнения муниципального задания муниципальными учреждениями в сфере физической культуры и спорта.</w:t>
            </w:r>
          </w:p>
        </w:tc>
        <w:tc>
          <w:tcPr>
            <w:tcW w:w="1543" w:type="dxa"/>
            <w:vMerge w:val="restart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842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rPr>
                <w:rFonts w:ascii="Arial" w:hAnsi="Arial" w:cs="Arial"/>
                <w:sz w:val="24"/>
                <w:szCs w:val="24"/>
              </w:rPr>
            </w:pPr>
          </w:p>
          <w:p w:rsidR="00AF7779" w:rsidRPr="00C90456" w:rsidRDefault="00AF7779" w:rsidP="00E464AE">
            <w:pPr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  <w:tc>
          <w:tcPr>
            <w:tcW w:w="992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AF7779" w:rsidRPr="00C90456" w:rsidTr="00D05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561" w:type="dxa"/>
            <w:gridSpan w:val="2"/>
            <w:vMerge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gridSpan w:val="6"/>
            <w:vMerge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904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842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F7779" w:rsidRPr="00C90456" w:rsidRDefault="00AF7779" w:rsidP="00E464A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C90456">
              <w:rPr>
                <w:rFonts w:ascii="Arial" w:hAnsi="Arial" w:cs="Arial"/>
                <w:sz w:val="24"/>
                <w:szCs w:val="24"/>
              </w:rPr>
              <w:t xml:space="preserve">  2,48</w:t>
            </w:r>
          </w:p>
        </w:tc>
        <w:tc>
          <w:tcPr>
            <w:tcW w:w="992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AF7779" w:rsidRPr="00C90456" w:rsidRDefault="00AF7779" w:rsidP="00E464AE">
            <w:pPr>
              <w:widowControl w:val="0"/>
              <w:autoSpaceDE w:val="0"/>
              <w:ind w:left="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D05C2D" w:rsidRPr="00C90456" w:rsidRDefault="00D05C2D" w:rsidP="00AF777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AF7779" w:rsidRPr="00C90456" w:rsidRDefault="00AF7779" w:rsidP="00AF777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C90456">
        <w:rPr>
          <w:rFonts w:ascii="Arial" w:hAnsi="Arial" w:cs="Arial"/>
        </w:rPr>
        <w:t xml:space="preserve">2. Разместить настоящее </w:t>
      </w:r>
      <w:proofErr w:type="gramStart"/>
      <w:r w:rsidRPr="00C90456">
        <w:rPr>
          <w:rFonts w:ascii="Arial" w:hAnsi="Arial" w:cs="Arial"/>
        </w:rPr>
        <w:t>постановление  на</w:t>
      </w:r>
      <w:proofErr w:type="gramEnd"/>
      <w:r w:rsidRPr="00C90456">
        <w:rPr>
          <w:rFonts w:ascii="Arial" w:hAnsi="Arial" w:cs="Arial"/>
        </w:rPr>
        <w:t xml:space="preserve"> официальном сайте Аксубаевского муниципального района Республики Татарстан  по адресу (</w:t>
      </w:r>
      <w:hyperlink r:id="rId4" w:history="1">
        <w:r w:rsidRPr="00C90456">
          <w:rPr>
            <w:rStyle w:val="a3"/>
            <w:rFonts w:ascii="Arial" w:hAnsi="Arial" w:cs="Arial"/>
          </w:rPr>
          <w:t>http://aksubayevo.tatarstan.ru</w:t>
        </w:r>
      </w:hyperlink>
      <w:r w:rsidRPr="00C90456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C90456">
        <w:rPr>
          <w:rFonts w:ascii="Arial" w:hAnsi="Arial" w:cs="Arial"/>
        </w:rPr>
        <w:t>httр</w:t>
      </w:r>
      <w:proofErr w:type="spellEnd"/>
      <w:r w:rsidRPr="00C90456">
        <w:rPr>
          <w:rFonts w:ascii="Arial" w:hAnsi="Arial" w:cs="Arial"/>
        </w:rPr>
        <w:t>://pravo.tatarstan.ru).</w:t>
      </w:r>
    </w:p>
    <w:p w:rsidR="00AF7779" w:rsidRPr="00C90456" w:rsidRDefault="00AF7779" w:rsidP="00AF7779">
      <w:pPr>
        <w:widowControl w:val="0"/>
        <w:autoSpaceDE w:val="0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C90456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C90456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Pr="00C90456">
        <w:rPr>
          <w:rFonts w:ascii="Arial" w:hAnsi="Arial" w:cs="Arial"/>
          <w:color w:val="000000"/>
          <w:sz w:val="24"/>
          <w:szCs w:val="24"/>
        </w:rPr>
        <w:t xml:space="preserve">  района  по социальным вопросам С.В. Александрова.</w:t>
      </w:r>
    </w:p>
    <w:p w:rsidR="00AF7779" w:rsidRPr="00C90456" w:rsidRDefault="00AF7779" w:rsidP="00AF7779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F7779" w:rsidRPr="00C90456" w:rsidRDefault="00AF7779" w:rsidP="00AF7779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C90456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</w:p>
    <w:p w:rsidR="00AF7779" w:rsidRPr="00C90456" w:rsidRDefault="00AF7779" w:rsidP="00AF7779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proofErr w:type="gramStart"/>
      <w:r w:rsidRPr="00C90456">
        <w:rPr>
          <w:rFonts w:ascii="Arial" w:hAnsi="Arial" w:cs="Arial"/>
          <w:color w:val="000000"/>
          <w:sz w:val="24"/>
          <w:szCs w:val="24"/>
        </w:rPr>
        <w:t>Аксубаевского  муниципального</w:t>
      </w:r>
      <w:proofErr w:type="gramEnd"/>
      <w:r w:rsidRPr="00C90456">
        <w:rPr>
          <w:rFonts w:ascii="Arial" w:hAnsi="Arial" w:cs="Arial"/>
          <w:color w:val="000000"/>
          <w:sz w:val="24"/>
          <w:szCs w:val="24"/>
        </w:rPr>
        <w:t xml:space="preserve">  района</w:t>
      </w:r>
    </w:p>
    <w:p w:rsidR="00AF7779" w:rsidRPr="00C90456" w:rsidRDefault="00AF7779" w:rsidP="00AF7779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C90456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="00D05C2D"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</w:r>
      <w:r w:rsidRPr="00C90456">
        <w:rPr>
          <w:rFonts w:ascii="Arial" w:hAnsi="Arial" w:cs="Arial"/>
          <w:color w:val="000000"/>
          <w:sz w:val="24"/>
          <w:szCs w:val="24"/>
        </w:rPr>
        <w:tab/>
        <w:t>С.Ю. Зайцев</w:t>
      </w:r>
    </w:p>
    <w:sectPr w:rsidR="00AF7779" w:rsidRPr="00C9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7F"/>
    <w:rsid w:val="00010A50"/>
    <w:rsid w:val="000E7934"/>
    <w:rsid w:val="00290081"/>
    <w:rsid w:val="0030597F"/>
    <w:rsid w:val="00362DAA"/>
    <w:rsid w:val="00603297"/>
    <w:rsid w:val="00A36171"/>
    <w:rsid w:val="00A379BE"/>
    <w:rsid w:val="00AF7779"/>
    <w:rsid w:val="00C90456"/>
    <w:rsid w:val="00D05C2D"/>
    <w:rsid w:val="00E4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B56B-0201-42DF-8259-2705B17D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79"/>
    <w:pPr>
      <w:suppressAutoHyphens/>
      <w:jc w:val="center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F7779"/>
    <w:rPr>
      <w:color w:val="0000FF"/>
      <w:u w:val="single"/>
    </w:rPr>
  </w:style>
  <w:style w:type="paragraph" w:customStyle="1" w:styleId="ConsPlusCell">
    <w:name w:val="ConsPlusCell"/>
    <w:rsid w:val="00AF7779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styleId="a4">
    <w:name w:val="Normal (Web)"/>
    <w:basedOn w:val="a"/>
    <w:unhideWhenUsed/>
    <w:rsid w:val="00AF777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E79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5;&#1086;&#1083;&#1100;&#1079;&#1086;&#1074;&#1072;&#1090;&#1077;&#1083;&#1100;&#1089;&#1082;&#1080;&#1077;%20&#1096;&#1072;&#1073;&#1083;&#1086;&#1085;&#1099;%20Office\&#1053;&#1055;&#1040;%20&#8470;%20399%20&#1086;&#1090;%2007.12.2021%20&#1074;&#1085;&#1077;&#1089;&#1077;&#1085;%20&#1080;&#1079;&#1084;&#1077;&#1085;%20%20&#1087;&#1088;&#1086;&#1075;&#1088;%20&#1089;&#1087;&#1086;&#1088;&#1090;%20&#1053;&#1055;&#1040;%20&#847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НПА № 399 от 07.12.2021 внесен измен  прогр спорт НПА №</Template>
  <TotalTime>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2021-12-07T05:18:00Z</dcterms:created>
  <dcterms:modified xsi:type="dcterms:W3CDTF">2021-12-08T11:53:00Z</dcterms:modified>
</cp:coreProperties>
</file>