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9A" w:rsidRPr="005D72A4" w:rsidRDefault="004F539A" w:rsidP="004F539A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Исполнительный комитет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сельского поселения</w:t>
      </w:r>
    </w:p>
    <w:p w:rsidR="004F539A" w:rsidRPr="005D72A4" w:rsidRDefault="004F539A" w:rsidP="004F539A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>Аксубаевского муниципального района РТ</w:t>
      </w:r>
    </w:p>
    <w:p w:rsidR="004F539A" w:rsidRPr="005D72A4" w:rsidRDefault="004F539A" w:rsidP="004F539A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4F539A" w:rsidRPr="005D72A4" w:rsidRDefault="004F539A" w:rsidP="004F539A">
      <w:pPr>
        <w:jc w:val="center"/>
        <w:rPr>
          <w:rFonts w:ascii="Times New Roman" w:hAnsi="Times New Roman"/>
          <w:color w:val="002060"/>
          <w:sz w:val="28"/>
          <w:szCs w:val="28"/>
        </w:rPr>
      </w:pPr>
      <w:bookmarkStart w:id="0" w:name="_GoBack"/>
      <w:r w:rsidRPr="005D72A4">
        <w:rPr>
          <w:rFonts w:ascii="Times New Roman" w:hAnsi="Times New Roman"/>
          <w:color w:val="002060"/>
          <w:sz w:val="28"/>
          <w:szCs w:val="28"/>
        </w:rPr>
        <w:t>Постановление</w:t>
      </w:r>
    </w:p>
    <w:p w:rsidR="004F539A" w:rsidRPr="005D72A4" w:rsidRDefault="004F539A" w:rsidP="004F539A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4F539A" w:rsidRPr="005D72A4" w:rsidRDefault="004F539A" w:rsidP="004F539A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4F539A" w:rsidRPr="005D72A4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От     </w:t>
      </w:r>
      <w:r w:rsidR="00043ACD" w:rsidRPr="005D72A4">
        <w:rPr>
          <w:rFonts w:ascii="Times New Roman" w:hAnsi="Times New Roman"/>
          <w:color w:val="002060"/>
          <w:sz w:val="28"/>
          <w:szCs w:val="28"/>
        </w:rPr>
        <w:t>14.04.2014 г.</w:t>
      </w:r>
      <w:r w:rsidRPr="005D72A4"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№  </w:t>
      </w:r>
      <w:r w:rsidR="00043ACD" w:rsidRPr="005D72A4">
        <w:rPr>
          <w:rFonts w:ascii="Times New Roman" w:hAnsi="Times New Roman"/>
          <w:color w:val="002060"/>
          <w:sz w:val="28"/>
          <w:szCs w:val="28"/>
        </w:rPr>
        <w:t>3</w:t>
      </w:r>
    </w:p>
    <w:p w:rsidR="004F539A" w:rsidRPr="005D72A4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</w:p>
    <w:p w:rsidR="004F539A" w:rsidRPr="005D72A4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</w:p>
    <w:p w:rsidR="004F539A" w:rsidRPr="005D72A4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</w:p>
    <w:p w:rsidR="004F539A" w:rsidRPr="005D72A4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     </w:t>
      </w:r>
      <w:proofErr w:type="gramStart"/>
      <w:r w:rsidRPr="005D72A4">
        <w:rPr>
          <w:rFonts w:ascii="Times New Roman" w:hAnsi="Times New Roman"/>
          <w:color w:val="002060"/>
          <w:sz w:val="28"/>
          <w:szCs w:val="28"/>
        </w:rPr>
        <w:t>Согласно Постановления</w:t>
      </w:r>
      <w:proofErr w:type="gramEnd"/>
      <w:r w:rsidRPr="005D72A4">
        <w:rPr>
          <w:rFonts w:ascii="Times New Roman" w:hAnsi="Times New Roman"/>
          <w:color w:val="002060"/>
          <w:sz w:val="28"/>
          <w:szCs w:val="28"/>
        </w:rPr>
        <w:t xml:space="preserve">  Исполкома Аксубаевского муниципального района РТ «О мероприятиях по защите населения и территории района в период весеннего половодья 2014 года»</w:t>
      </w:r>
      <w:bookmarkEnd w:id="0"/>
      <w:r w:rsidRPr="005D72A4">
        <w:rPr>
          <w:rFonts w:ascii="Times New Roman" w:hAnsi="Times New Roman"/>
          <w:color w:val="002060"/>
          <w:sz w:val="28"/>
          <w:szCs w:val="28"/>
        </w:rPr>
        <w:t xml:space="preserve">, исполнительный комитет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сельского поселения Аксубаевского муниципального района РТ </w:t>
      </w:r>
    </w:p>
    <w:p w:rsidR="004F539A" w:rsidRPr="005D72A4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>ПОСТАНОВЛЯЕТ:</w:t>
      </w:r>
    </w:p>
    <w:p w:rsidR="004F539A" w:rsidRPr="005D72A4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    1.Создать на территории населенных пунктов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</w:t>
      </w:r>
      <w:proofErr w:type="gramStart"/>
      <w:r w:rsidRPr="005D72A4">
        <w:rPr>
          <w:rFonts w:ascii="Times New Roman" w:hAnsi="Times New Roman"/>
          <w:color w:val="002060"/>
          <w:sz w:val="28"/>
          <w:szCs w:val="28"/>
        </w:rPr>
        <w:t>.С</w:t>
      </w:r>
      <w:proofErr w:type="gramEnd"/>
      <w:r w:rsidRPr="005D72A4">
        <w:rPr>
          <w:rFonts w:ascii="Times New Roman" w:hAnsi="Times New Roman"/>
          <w:color w:val="002060"/>
          <w:sz w:val="28"/>
          <w:szCs w:val="28"/>
        </w:rPr>
        <w:t>тарые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Киязлы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,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д.Кзыл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-Тау,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д.Новые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Киязлы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комиссию.</w:t>
      </w:r>
      <w:r w:rsidR="00043ACD" w:rsidRPr="005D72A4">
        <w:rPr>
          <w:rFonts w:ascii="Times New Roman" w:hAnsi="Times New Roman"/>
          <w:color w:val="002060"/>
          <w:sz w:val="28"/>
          <w:szCs w:val="28"/>
        </w:rPr>
        <w:t>(Приложение 1)</w:t>
      </w:r>
    </w:p>
    <w:p w:rsidR="004F539A" w:rsidRPr="005D72A4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   2.Разработать и утвердить план мероприятий по защите и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жизнеобеспеченности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населения в паводковый период 2014 года.</w:t>
      </w:r>
    </w:p>
    <w:p w:rsidR="004F539A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   3.Разработать карточку с планами  зоны подтопления населенного пункта. </w:t>
      </w:r>
    </w:p>
    <w:p w:rsidR="005D72A4" w:rsidRDefault="005D72A4" w:rsidP="004F539A">
      <w:pPr>
        <w:rPr>
          <w:rFonts w:ascii="Times New Roman" w:hAnsi="Times New Roman"/>
          <w:color w:val="002060"/>
          <w:sz w:val="28"/>
          <w:szCs w:val="28"/>
        </w:rPr>
      </w:pPr>
    </w:p>
    <w:p w:rsidR="005D72A4" w:rsidRDefault="005D72A4" w:rsidP="004F539A">
      <w:pPr>
        <w:rPr>
          <w:rFonts w:ascii="Times New Roman" w:hAnsi="Times New Roman"/>
          <w:color w:val="002060"/>
          <w:sz w:val="28"/>
          <w:szCs w:val="28"/>
        </w:rPr>
      </w:pPr>
    </w:p>
    <w:p w:rsidR="005D72A4" w:rsidRPr="005D72A4" w:rsidRDefault="005D72A4" w:rsidP="004F539A">
      <w:pPr>
        <w:rPr>
          <w:rFonts w:ascii="Times New Roman" w:hAnsi="Times New Roman"/>
          <w:color w:val="002060"/>
          <w:sz w:val="28"/>
          <w:szCs w:val="28"/>
        </w:rPr>
      </w:pPr>
    </w:p>
    <w:p w:rsidR="004F539A" w:rsidRPr="005D72A4" w:rsidRDefault="004F539A" w:rsidP="004F539A">
      <w:pPr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Руководитель исполкома </w:t>
      </w:r>
    </w:p>
    <w:p w:rsidR="002D2DAB" w:rsidRDefault="004F539A" w:rsidP="005D72A4">
      <w:pPr>
        <w:rPr>
          <w:rFonts w:ascii="Times New Roman" w:hAnsi="Times New Roman"/>
          <w:color w:val="002060"/>
          <w:sz w:val="28"/>
          <w:szCs w:val="28"/>
        </w:rPr>
      </w:pP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СП                                                           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И.М.Загидуллин</w:t>
      </w:r>
      <w:proofErr w:type="spellEnd"/>
    </w:p>
    <w:p w:rsidR="005D72A4" w:rsidRPr="005D72A4" w:rsidRDefault="005D72A4" w:rsidP="005D72A4">
      <w:pPr>
        <w:rPr>
          <w:rFonts w:ascii="Times New Roman" w:hAnsi="Times New Roman"/>
          <w:color w:val="002060"/>
          <w:sz w:val="28"/>
          <w:szCs w:val="28"/>
        </w:rPr>
      </w:pPr>
    </w:p>
    <w:p w:rsidR="002D2DAB" w:rsidRPr="005D72A4" w:rsidRDefault="002D2DAB" w:rsidP="005D72A4">
      <w:pPr>
        <w:rPr>
          <w:rFonts w:ascii="Times New Roman" w:hAnsi="Times New Roman"/>
          <w:color w:val="002060"/>
          <w:sz w:val="28"/>
          <w:szCs w:val="28"/>
        </w:rPr>
      </w:pPr>
    </w:p>
    <w:p w:rsidR="002D2DAB" w:rsidRPr="005D72A4" w:rsidRDefault="002D2DAB" w:rsidP="004F539A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lastRenderedPageBreak/>
        <w:t xml:space="preserve">                           Приложение 1</w:t>
      </w:r>
    </w:p>
    <w:p w:rsidR="004F539A" w:rsidRPr="005D72A4" w:rsidRDefault="004F539A" w:rsidP="004F539A">
      <w:pPr>
        <w:rPr>
          <w:rFonts w:ascii="Times New Roman" w:hAnsi="Times New Roman"/>
          <w:sz w:val="28"/>
          <w:szCs w:val="28"/>
        </w:rPr>
      </w:pP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Состав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 комиссии  по предупреждению и ликвидации чрезвычайных ситуаций 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и обеспечению  безопасности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сельского поселения  Аксубаевского муниципального района РТ в период весеннего половодья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в 2014 году  </w:t>
      </w:r>
      <w:proofErr w:type="gramStart"/>
      <w:r w:rsidRPr="005D72A4">
        <w:rPr>
          <w:rFonts w:ascii="Times New Roman" w:hAnsi="Times New Roman"/>
          <w:color w:val="002060"/>
          <w:sz w:val="28"/>
          <w:szCs w:val="28"/>
        </w:rPr>
        <w:t>согласно Постановления</w:t>
      </w:r>
      <w:proofErr w:type="gramEnd"/>
      <w:r w:rsidRPr="005D72A4">
        <w:rPr>
          <w:rFonts w:ascii="Times New Roman" w:hAnsi="Times New Roman"/>
          <w:color w:val="002060"/>
          <w:sz w:val="28"/>
          <w:szCs w:val="28"/>
        </w:rPr>
        <w:t xml:space="preserve"> №3  от 14 апреля 2014 г.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Глава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сельского поселени</w:t>
      </w:r>
      <w:proofErr w:type="gramStart"/>
      <w:r w:rsidRPr="005D72A4">
        <w:rPr>
          <w:rFonts w:ascii="Times New Roman" w:hAnsi="Times New Roman"/>
          <w:color w:val="002060"/>
          <w:sz w:val="28"/>
          <w:szCs w:val="28"/>
        </w:rPr>
        <w:t>я-</w:t>
      </w:r>
      <w:proofErr w:type="gramEnd"/>
      <w:r w:rsidRPr="005D72A4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Загидуллин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И.М.-руководитель исполкома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Директор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Старокиязлинской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средней школы-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Мударисов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М.Ф.-член комиссии  по предупреждению и ликвидации ЧС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Директор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детсада «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Акчарлак</w:t>
      </w:r>
      <w:proofErr w:type="spellEnd"/>
      <w:proofErr w:type="gramStart"/>
      <w:r w:rsidRPr="005D72A4">
        <w:rPr>
          <w:rFonts w:ascii="Times New Roman" w:hAnsi="Times New Roman"/>
          <w:color w:val="002060"/>
          <w:sz w:val="28"/>
          <w:szCs w:val="28"/>
        </w:rPr>
        <w:t>»-</w:t>
      </w:r>
      <w:proofErr w:type="spellStart"/>
      <w:proofErr w:type="gramEnd"/>
      <w:r w:rsidRPr="005D72A4">
        <w:rPr>
          <w:rFonts w:ascii="Times New Roman" w:hAnsi="Times New Roman"/>
          <w:color w:val="002060"/>
          <w:sz w:val="28"/>
          <w:szCs w:val="28"/>
        </w:rPr>
        <w:t>Залальтдинова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Р.А.-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>Член комиссии.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>Директор АФ ООО «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Алтэкс</w:t>
      </w:r>
      <w:proofErr w:type="spellEnd"/>
      <w:proofErr w:type="gramStart"/>
      <w:r w:rsidRPr="005D72A4">
        <w:rPr>
          <w:rFonts w:ascii="Times New Roman" w:hAnsi="Times New Roman"/>
          <w:color w:val="002060"/>
          <w:sz w:val="28"/>
          <w:szCs w:val="28"/>
        </w:rPr>
        <w:t>»-</w:t>
      </w:r>
      <w:proofErr w:type="spellStart"/>
      <w:proofErr w:type="gramEnd"/>
      <w:r w:rsidRPr="005D72A4">
        <w:rPr>
          <w:rFonts w:ascii="Times New Roman" w:hAnsi="Times New Roman"/>
          <w:color w:val="002060"/>
          <w:sz w:val="28"/>
          <w:szCs w:val="28"/>
        </w:rPr>
        <w:t>Миннебаев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М.Ф.-член комиссии.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Директор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Дома Культуры </w:t>
      </w:r>
      <w:proofErr w:type="gramStart"/>
      <w:r w:rsidRPr="005D72A4">
        <w:rPr>
          <w:rFonts w:ascii="Times New Roman" w:hAnsi="Times New Roman"/>
          <w:color w:val="002060"/>
          <w:sz w:val="28"/>
          <w:szCs w:val="28"/>
        </w:rPr>
        <w:t>–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А</w:t>
      </w:r>
      <w:proofErr w:type="gramEnd"/>
      <w:r w:rsidRPr="005D72A4">
        <w:rPr>
          <w:rFonts w:ascii="Times New Roman" w:hAnsi="Times New Roman"/>
          <w:color w:val="002060"/>
          <w:sz w:val="28"/>
          <w:szCs w:val="28"/>
        </w:rPr>
        <w:t>браров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Г.М.-член комиссии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Оператор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Дома Культур</w:t>
      </w:r>
      <w:proofErr w:type="gramStart"/>
      <w:r w:rsidRPr="005D72A4">
        <w:rPr>
          <w:rFonts w:ascii="Times New Roman" w:hAnsi="Times New Roman"/>
          <w:color w:val="002060"/>
          <w:sz w:val="28"/>
          <w:szCs w:val="28"/>
        </w:rPr>
        <w:t>ы-</w:t>
      </w:r>
      <w:proofErr w:type="gramEnd"/>
      <w:r w:rsidRPr="005D72A4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Камалетдинов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З.А.-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>член комиссии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Оператор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Кзыл-Тауского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клуба-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Яруллин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Ф.В.-член комиссии</w:t>
      </w:r>
    </w:p>
    <w:p w:rsidR="002D2DAB" w:rsidRPr="005D72A4" w:rsidRDefault="002D2DAB" w:rsidP="002D2DAB">
      <w:pPr>
        <w:tabs>
          <w:tab w:val="left" w:pos="7305"/>
        </w:tabs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Оператор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Новокиязлинского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gramStart"/>
      <w:r w:rsidRPr="005D72A4">
        <w:rPr>
          <w:rFonts w:ascii="Times New Roman" w:hAnsi="Times New Roman"/>
          <w:color w:val="002060"/>
          <w:sz w:val="28"/>
          <w:szCs w:val="28"/>
        </w:rPr>
        <w:t>клуба-Исаев</w:t>
      </w:r>
      <w:proofErr w:type="gramEnd"/>
      <w:r w:rsidRPr="005D72A4">
        <w:rPr>
          <w:rFonts w:ascii="Times New Roman" w:hAnsi="Times New Roman"/>
          <w:color w:val="002060"/>
          <w:sz w:val="28"/>
          <w:szCs w:val="28"/>
        </w:rPr>
        <w:t xml:space="preserve"> М.П.-член комиссии</w:t>
      </w:r>
    </w:p>
    <w:p w:rsidR="002D2DAB" w:rsidRPr="005D72A4" w:rsidRDefault="002D2DAB" w:rsidP="002D2DAB">
      <w:pPr>
        <w:rPr>
          <w:rFonts w:ascii="Times New Roman" w:hAnsi="Times New Roman"/>
          <w:color w:val="002060"/>
          <w:sz w:val="28"/>
          <w:szCs w:val="28"/>
        </w:rPr>
      </w:pPr>
    </w:p>
    <w:p w:rsidR="002D2DAB" w:rsidRPr="005D72A4" w:rsidRDefault="002D2DAB" w:rsidP="002D2DAB">
      <w:pPr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 xml:space="preserve"> Руководитель исполкома 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Старокиязлинского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сельского поселения</w:t>
      </w:r>
    </w:p>
    <w:p w:rsidR="002D2DAB" w:rsidRPr="005D72A4" w:rsidRDefault="002D2DAB" w:rsidP="002D2DAB">
      <w:pPr>
        <w:rPr>
          <w:rFonts w:ascii="Times New Roman" w:hAnsi="Times New Roman"/>
          <w:color w:val="002060"/>
          <w:sz w:val="28"/>
          <w:szCs w:val="28"/>
        </w:rPr>
      </w:pPr>
      <w:r w:rsidRPr="005D72A4">
        <w:rPr>
          <w:rFonts w:ascii="Times New Roman" w:hAnsi="Times New Roman"/>
          <w:color w:val="002060"/>
          <w:sz w:val="28"/>
          <w:szCs w:val="28"/>
        </w:rPr>
        <w:t>Аксубаевс</w:t>
      </w:r>
      <w:r w:rsidR="005D72A4">
        <w:rPr>
          <w:rFonts w:ascii="Times New Roman" w:hAnsi="Times New Roman"/>
          <w:color w:val="002060"/>
          <w:sz w:val="28"/>
          <w:szCs w:val="28"/>
        </w:rPr>
        <w:t xml:space="preserve">кого муниципального района РТ            </w:t>
      </w:r>
      <w:r w:rsidRPr="005D72A4">
        <w:rPr>
          <w:rFonts w:ascii="Times New Roman" w:hAnsi="Times New Roman"/>
          <w:color w:val="002060"/>
          <w:sz w:val="28"/>
          <w:szCs w:val="28"/>
        </w:rPr>
        <w:t xml:space="preserve">             </w:t>
      </w:r>
      <w:proofErr w:type="spellStart"/>
      <w:r w:rsidRPr="005D72A4">
        <w:rPr>
          <w:rFonts w:ascii="Times New Roman" w:hAnsi="Times New Roman"/>
          <w:color w:val="002060"/>
          <w:sz w:val="28"/>
          <w:szCs w:val="28"/>
        </w:rPr>
        <w:t>Загидуллин</w:t>
      </w:r>
      <w:proofErr w:type="spellEnd"/>
      <w:r w:rsidRPr="005D72A4">
        <w:rPr>
          <w:rFonts w:ascii="Times New Roman" w:hAnsi="Times New Roman"/>
          <w:color w:val="002060"/>
          <w:sz w:val="28"/>
          <w:szCs w:val="28"/>
        </w:rPr>
        <w:t xml:space="preserve"> И.М.</w:t>
      </w:r>
    </w:p>
    <w:p w:rsidR="002D2DAB" w:rsidRPr="005D72A4" w:rsidRDefault="002D2DAB" w:rsidP="002D2DAB">
      <w:pPr>
        <w:rPr>
          <w:rFonts w:ascii="Times New Roman" w:hAnsi="Times New Roman"/>
          <w:color w:val="002060"/>
          <w:sz w:val="28"/>
          <w:szCs w:val="28"/>
        </w:rPr>
      </w:pPr>
    </w:p>
    <w:p w:rsidR="002D2DAB" w:rsidRPr="005D72A4" w:rsidRDefault="002D2DAB" w:rsidP="002D2DAB">
      <w:pPr>
        <w:rPr>
          <w:rFonts w:ascii="Times New Roman" w:hAnsi="Times New Roman"/>
          <w:color w:val="002060"/>
          <w:sz w:val="28"/>
          <w:szCs w:val="28"/>
        </w:rPr>
      </w:pPr>
    </w:p>
    <w:p w:rsidR="002D2DAB" w:rsidRPr="005D72A4" w:rsidRDefault="002D2DAB" w:rsidP="002D2DAB">
      <w:pPr>
        <w:rPr>
          <w:rFonts w:ascii="Times New Roman" w:hAnsi="Times New Roman"/>
          <w:sz w:val="28"/>
          <w:szCs w:val="28"/>
        </w:rPr>
      </w:pPr>
    </w:p>
    <w:p w:rsidR="00D47976" w:rsidRPr="005D72A4" w:rsidRDefault="00D47976">
      <w:pPr>
        <w:rPr>
          <w:rFonts w:ascii="Times New Roman" w:hAnsi="Times New Roman"/>
          <w:sz w:val="28"/>
          <w:szCs w:val="28"/>
        </w:rPr>
      </w:pPr>
    </w:p>
    <w:sectPr w:rsidR="00D47976" w:rsidRPr="005D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E7"/>
    <w:rsid w:val="00043ACD"/>
    <w:rsid w:val="002D2DAB"/>
    <w:rsid w:val="004F539A"/>
    <w:rsid w:val="005D72A4"/>
    <w:rsid w:val="009D25E7"/>
    <w:rsid w:val="00D4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Srb</cp:lastModifiedBy>
  <cp:revision>8</cp:revision>
  <dcterms:created xsi:type="dcterms:W3CDTF">2014-04-17T08:33:00Z</dcterms:created>
  <dcterms:modified xsi:type="dcterms:W3CDTF">2014-04-20T06:57:00Z</dcterms:modified>
</cp:coreProperties>
</file>