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25" w:rsidRPr="00E77228" w:rsidRDefault="00E90625" w:rsidP="00E77228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E90625" w:rsidRDefault="00E90625" w:rsidP="00E90625">
      <w:pPr>
        <w:jc w:val="right"/>
        <w:rPr>
          <w:sz w:val="28"/>
          <w:szCs w:val="28"/>
        </w:rPr>
      </w:pPr>
    </w:p>
    <w:p w:rsidR="00E90625" w:rsidRDefault="00E90625" w:rsidP="00E90625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 </w:t>
      </w:r>
      <w:proofErr w:type="spellStart"/>
      <w:r>
        <w:rPr>
          <w:b/>
          <w:sz w:val="28"/>
          <w:szCs w:val="28"/>
        </w:rPr>
        <w:t>Старокиязлинского</w:t>
      </w:r>
      <w:proofErr w:type="spellEnd"/>
    </w:p>
    <w:p w:rsidR="00E90625" w:rsidRDefault="00E90625" w:rsidP="00E90625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Аксубаевского муниципального района</w:t>
      </w:r>
    </w:p>
    <w:p w:rsidR="00E90625" w:rsidRDefault="00E90625" w:rsidP="00E90625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E90625" w:rsidRDefault="00E90625" w:rsidP="00E90625">
      <w:pPr>
        <w:tabs>
          <w:tab w:val="left" w:pos="5040"/>
        </w:tabs>
        <w:ind w:right="-4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ПОСТАНОВЛЕНИЕ</w:t>
      </w:r>
    </w:p>
    <w:p w:rsidR="00E90625" w:rsidRDefault="00E90625" w:rsidP="00E90625">
      <w:pPr>
        <w:tabs>
          <w:tab w:val="left" w:pos="5040"/>
        </w:tabs>
        <w:ind w:right="-464"/>
      </w:pPr>
    </w:p>
    <w:p w:rsidR="00E90625" w:rsidRPr="00E90625" w:rsidRDefault="00E90625" w:rsidP="00E90625">
      <w:pPr>
        <w:tabs>
          <w:tab w:val="left" w:pos="5040"/>
        </w:tabs>
        <w:ind w:right="-46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№  </w:t>
      </w:r>
      <w:r w:rsidR="00AD7CF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                                                                    </w:t>
      </w:r>
      <w:r w:rsidR="00AD7CF6">
        <w:rPr>
          <w:b/>
          <w:sz w:val="28"/>
          <w:szCs w:val="28"/>
        </w:rPr>
        <w:t xml:space="preserve">               от   14.04.2014 г.</w:t>
      </w:r>
      <w:r>
        <w:rPr>
          <w:b/>
          <w:sz w:val="28"/>
        </w:rPr>
        <w:t xml:space="preserve">            </w:t>
      </w:r>
    </w:p>
    <w:p w:rsidR="00E90625" w:rsidRPr="00E90625" w:rsidRDefault="00E90625" w:rsidP="00E90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программе развития малого и среднего предпринимательства в  </w:t>
      </w:r>
      <w:proofErr w:type="spellStart"/>
      <w:r>
        <w:rPr>
          <w:b/>
          <w:sz w:val="28"/>
          <w:szCs w:val="28"/>
        </w:rPr>
        <w:t>Старокиязлинском</w:t>
      </w:r>
      <w:proofErr w:type="spellEnd"/>
      <w:r>
        <w:rPr>
          <w:b/>
          <w:sz w:val="28"/>
          <w:szCs w:val="28"/>
        </w:rPr>
        <w:t xml:space="preserve">  сельском поселении Аксубаевского муниципального района на 2014-2016 годы</w:t>
      </w:r>
    </w:p>
    <w:p w:rsidR="00E90625" w:rsidRPr="00E90625" w:rsidRDefault="00E90625" w:rsidP="00E9062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государственной политики в области развития малого и среднего предпринимательства,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исполнения Федерального закона от 24.07.2007 года № 209-ФЗ «О развитии малого и среднего предпринимательства в РФ», Закона Республики Татарстан от 21 января 2010 г. N 7-ЗРТ "О развитии малого и среднего предпринимательства в Республике Татарстан" Исполнительный комитет  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90625" w:rsidRDefault="00E90625" w:rsidP="00E9062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1.Утвердить целевую программу «Развитие малого и среднего предпринимательства в   </w:t>
      </w:r>
      <w:proofErr w:type="spellStart"/>
      <w:r>
        <w:rPr>
          <w:sz w:val="28"/>
          <w:szCs w:val="28"/>
        </w:rPr>
        <w:t>Старокиязлинском</w:t>
      </w:r>
      <w:proofErr w:type="spellEnd"/>
      <w:r>
        <w:rPr>
          <w:sz w:val="28"/>
          <w:szCs w:val="28"/>
        </w:rPr>
        <w:t xml:space="preserve">  сельском поселении Аксубаевского муниципального района на 2014-2016 годы»  </w:t>
      </w:r>
    </w:p>
    <w:p w:rsidR="00E90625" w:rsidRDefault="00E90625" w:rsidP="00E9062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(Приложение № 1).</w:t>
      </w:r>
    </w:p>
    <w:p w:rsidR="00E90625" w:rsidRDefault="00E90625" w:rsidP="00E90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2.Опубликовать настоящее постановление на официальном сайте Аксубаевского муниципального района: </w:t>
      </w:r>
      <w:hyperlink r:id="rId6" w:history="1">
        <w:r>
          <w:rPr>
            <w:rStyle w:val="a5"/>
            <w:b/>
            <w:lang w:val="en-US"/>
          </w:rPr>
          <w:t>http</w:t>
        </w:r>
        <w:r>
          <w:rPr>
            <w:rStyle w:val="a5"/>
            <w:b/>
          </w:rPr>
          <w:t>://</w:t>
        </w:r>
        <w:proofErr w:type="spellStart"/>
        <w:proofErr w:type="gramStart"/>
        <w:r>
          <w:rPr>
            <w:rStyle w:val="a5"/>
            <w:b/>
            <w:lang w:val="en-US"/>
          </w:rPr>
          <w:t>Aksubayevo</w:t>
        </w:r>
        <w:proofErr w:type="spellEnd"/>
        <w:r>
          <w:rPr>
            <w:rStyle w:val="a5"/>
            <w:b/>
          </w:rPr>
          <w:t>.</w:t>
        </w:r>
        <w:proofErr w:type="spellStart"/>
        <w:r>
          <w:rPr>
            <w:rStyle w:val="a5"/>
            <w:b/>
            <w:lang w:val="en-US"/>
          </w:rPr>
          <w:t>tatarstan</w:t>
        </w:r>
        <w:proofErr w:type="spellEnd"/>
        <w:r>
          <w:rPr>
            <w:rStyle w:val="a5"/>
            <w:b/>
          </w:rPr>
          <w:t>.</w:t>
        </w:r>
        <w:proofErr w:type="spellStart"/>
        <w:r>
          <w:rPr>
            <w:rStyle w:val="a5"/>
            <w:b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  <w:proofErr w:type="gramEnd"/>
    </w:p>
    <w:p w:rsidR="00E90625" w:rsidRPr="00E90625" w:rsidRDefault="00E90625" w:rsidP="00E90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90625" w:rsidRDefault="00E90625" w:rsidP="00E90625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E90625" w:rsidRDefault="00E90625" w:rsidP="00E906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</w:t>
      </w:r>
    </w:p>
    <w:p w:rsidR="00E90625" w:rsidRPr="007E2F71" w:rsidRDefault="00E90625" w:rsidP="007E2F7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         </w:t>
      </w:r>
      <w:proofErr w:type="spellStart"/>
      <w:r>
        <w:rPr>
          <w:sz w:val="28"/>
          <w:szCs w:val="28"/>
        </w:rPr>
        <w:t>И.М.Загидуллин</w:t>
      </w:r>
      <w:proofErr w:type="spellEnd"/>
      <w:r>
        <w:rPr>
          <w:sz w:val="28"/>
          <w:szCs w:val="28"/>
        </w:rPr>
        <w:t xml:space="preserve">                                </w:t>
      </w:r>
      <w:r w:rsidR="007E2F71">
        <w:rPr>
          <w:b/>
          <w:sz w:val="28"/>
          <w:szCs w:val="28"/>
        </w:rPr>
        <w:tab/>
      </w:r>
      <w:r w:rsidR="007E2F71">
        <w:rPr>
          <w:b/>
          <w:sz w:val="28"/>
          <w:szCs w:val="28"/>
        </w:rPr>
        <w:tab/>
        <w:t xml:space="preserve">    </w:t>
      </w:r>
    </w:p>
    <w:p w:rsidR="00E90625" w:rsidRDefault="00E90625" w:rsidP="00E90625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№1</w:t>
      </w:r>
    </w:p>
    <w:p w:rsidR="00E90625" w:rsidRDefault="00AD7CF6" w:rsidP="00E90625">
      <w:pPr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к   постановлению</w:t>
      </w:r>
      <w:r w:rsidR="00E90625">
        <w:rPr>
          <w:sz w:val="18"/>
          <w:szCs w:val="18"/>
        </w:rPr>
        <w:t xml:space="preserve"> исполнительного комитета   </w:t>
      </w:r>
      <w:proofErr w:type="spellStart"/>
      <w:r w:rsidR="00E90625">
        <w:rPr>
          <w:sz w:val="18"/>
          <w:szCs w:val="18"/>
        </w:rPr>
        <w:t>Старокиязлинского</w:t>
      </w:r>
      <w:proofErr w:type="spellEnd"/>
    </w:p>
    <w:p w:rsidR="00E90625" w:rsidRDefault="00E90625" w:rsidP="00E9062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сельского поселения</w:t>
      </w:r>
    </w:p>
    <w:p w:rsidR="00E90625" w:rsidRDefault="00AD7CF6" w:rsidP="00E9062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№ 4 от   14.04.2014 г.</w:t>
      </w:r>
      <w:r w:rsidR="00E90625">
        <w:rPr>
          <w:sz w:val="18"/>
          <w:szCs w:val="18"/>
        </w:rPr>
        <w:t xml:space="preserve"> </w:t>
      </w:r>
    </w:p>
    <w:p w:rsidR="00E90625" w:rsidRDefault="00E90625" w:rsidP="00E90625">
      <w:pPr>
        <w:rPr>
          <w:sz w:val="24"/>
          <w:szCs w:val="24"/>
        </w:rPr>
      </w:pPr>
    </w:p>
    <w:p w:rsidR="00E90625" w:rsidRDefault="00E90625" w:rsidP="00E90625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развития малого и среднего предпринимательства  по   </w:t>
      </w:r>
      <w:proofErr w:type="spellStart"/>
      <w:r>
        <w:rPr>
          <w:b/>
          <w:sz w:val="28"/>
          <w:szCs w:val="28"/>
        </w:rPr>
        <w:t>Старокиязлинскому</w:t>
      </w:r>
      <w:proofErr w:type="spellEnd"/>
      <w:r>
        <w:rPr>
          <w:b/>
          <w:sz w:val="28"/>
          <w:szCs w:val="28"/>
        </w:rPr>
        <w:t xml:space="preserve"> сельскому поселению</w:t>
      </w:r>
    </w:p>
    <w:p w:rsidR="00E90625" w:rsidRDefault="00E90625" w:rsidP="00E90625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 района.</w:t>
      </w:r>
    </w:p>
    <w:p w:rsidR="00E90625" w:rsidRDefault="00E90625" w:rsidP="00E9062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5"/>
      </w:tblGrid>
      <w:tr w:rsidR="00E90625" w:rsidTr="00E9062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Наименование Программы: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«Программа развития малого и среднего                                                       предпринимательства  по </w:t>
            </w:r>
            <w:proofErr w:type="spellStart"/>
            <w:r>
              <w:t>Старокиязлинскому</w:t>
            </w:r>
            <w:proofErr w:type="spellEnd"/>
            <w:r>
              <w:t xml:space="preserve"> сельскому поселению Аксубаевского муниципального района»</w:t>
            </w:r>
          </w:p>
        </w:tc>
      </w:tr>
      <w:tr w:rsidR="00E90625" w:rsidTr="00E9062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Заказчик Программы: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Исполнительный комитет   </w:t>
            </w:r>
            <w:proofErr w:type="spellStart"/>
            <w:r>
              <w:t>Старокиязлинского</w:t>
            </w:r>
            <w:proofErr w:type="spellEnd"/>
            <w:r>
              <w:t xml:space="preserve"> сельского поселения Аксубаевского муниципального района.</w:t>
            </w:r>
          </w:p>
        </w:tc>
      </w:tr>
      <w:tr w:rsidR="00E90625" w:rsidTr="00E9062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Разработчики Программы: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Исполнительный комитет   </w:t>
            </w:r>
            <w:proofErr w:type="spellStart"/>
            <w:r>
              <w:t>Старокиязлинского</w:t>
            </w:r>
            <w:proofErr w:type="spellEnd"/>
            <w:r>
              <w:t xml:space="preserve"> сельского поселения Аксубаевского муниципального района.</w:t>
            </w:r>
          </w:p>
        </w:tc>
      </w:tr>
      <w:tr w:rsidR="00E90625" w:rsidTr="00E9062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Основание Программы: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ФЗ от 24.07.2007 г. №209-ФЗ «О развитии малого и среднего предпринимательства в РФ» и  Закона Республики Татарстан от 21 января 2010 г. N 7-ЗРТ "О развитии малого и среднего предпринимательства в Республике Татарстан»</w:t>
            </w:r>
          </w:p>
        </w:tc>
      </w:tr>
      <w:tr w:rsidR="00E90625" w:rsidTr="00E9062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Цели Программы: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создание оптимальных условий для развития малого и среднего бизнеса </w:t>
            </w:r>
            <w:r>
              <w:rPr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Старокиязлинскому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сельскому поселению </w:t>
            </w:r>
          </w:p>
          <w:p w:rsidR="00E90625" w:rsidRDefault="00E90625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-решение за счет развития малого и среднего предпринимательства проблем экономического подъема  и занятости населения Поселения          </w:t>
            </w:r>
          </w:p>
        </w:tc>
      </w:tr>
      <w:tr w:rsidR="00E90625" w:rsidTr="00E9062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Задачи Программы: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tabs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1.Развитие инфраструктуры поддержки малого и среднего предпринимательства по   </w:t>
            </w:r>
            <w:proofErr w:type="spellStart"/>
            <w:r>
              <w:t>Старокиязлинскому</w:t>
            </w:r>
            <w:proofErr w:type="spellEnd"/>
            <w:r>
              <w:t xml:space="preserve"> сельскому поселению;</w:t>
            </w:r>
          </w:p>
          <w:p w:rsidR="00E90625" w:rsidRDefault="00E90625">
            <w:pPr>
              <w:pStyle w:val="a8"/>
              <w:snapToGrid w:val="0"/>
              <w:spacing w:line="276" w:lineRule="auto"/>
              <w:ind w:left="411" w:right="-8" w:hanging="36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   Увеличение налоговых поступлений от малого и среднего бизнеса в бюджеты всех уровней</w:t>
            </w:r>
            <w:r>
              <w:rPr>
                <w:lang w:eastAsia="en-US"/>
              </w:rPr>
              <w:t>;</w:t>
            </w:r>
          </w:p>
          <w:p w:rsidR="00E90625" w:rsidRDefault="00E90625">
            <w:pPr>
              <w:tabs>
                <w:tab w:val="num" w:pos="360"/>
              </w:tabs>
              <w:ind w:left="360" w:hanging="360"/>
              <w:rPr>
                <w:szCs w:val="24"/>
              </w:rPr>
            </w:pPr>
            <w:r>
              <w:rPr>
                <w:szCs w:val="28"/>
              </w:rPr>
              <w:t>3.Повышение инвестиционной активности малого и среднего предпринимательства</w:t>
            </w:r>
            <w:r>
              <w:t>.</w:t>
            </w:r>
          </w:p>
          <w:p w:rsidR="00E90625" w:rsidRDefault="00E90625">
            <w:pPr>
              <w:tabs>
                <w:tab w:val="num" w:pos="360"/>
              </w:tabs>
              <w:ind w:left="360" w:hanging="360"/>
            </w:pPr>
            <w:r>
              <w:t xml:space="preserve">4.Совершенствование земельных отношений и развитие рынка земли; </w:t>
            </w:r>
          </w:p>
          <w:p w:rsidR="00E90625" w:rsidRDefault="00E90625">
            <w:pPr>
              <w:tabs>
                <w:tab w:val="num" w:pos="360"/>
              </w:tabs>
              <w:ind w:left="360" w:hanging="360"/>
            </w:pPr>
            <w:r>
              <w:t xml:space="preserve">5.Обеспечение уровня минимальной заработной платы не ниже стоимостной величины  минимального </w:t>
            </w:r>
            <w:r>
              <w:lastRenderedPageBreak/>
              <w:t>потребительского бюджета;</w:t>
            </w:r>
          </w:p>
          <w:p w:rsidR="00E90625" w:rsidRDefault="00E90625">
            <w:pPr>
              <w:tabs>
                <w:tab w:val="num" w:pos="360"/>
              </w:tabs>
              <w:ind w:left="360" w:hanging="360"/>
            </w:pPr>
            <w:r>
              <w:t>6.Развитие системы коммуникаций Бизнес-Власть-Общество;</w:t>
            </w:r>
          </w:p>
          <w:p w:rsidR="00E90625" w:rsidRDefault="00E90625">
            <w:pPr>
              <w:tabs>
                <w:tab w:val="num" w:pos="360"/>
              </w:tabs>
              <w:ind w:left="360" w:hanging="360"/>
            </w:pPr>
            <w:r>
              <w:t>7.Создание дополнительных стимулов для вовлечения незанятого населения в сферу малого и среднего  бизнеса с учетом сбалансированной экономической политики района в области занятости населения;</w:t>
            </w:r>
          </w:p>
          <w:p w:rsidR="00E90625" w:rsidRDefault="00E90625">
            <w:pPr>
              <w:tabs>
                <w:tab w:val="num" w:pos="360"/>
              </w:tabs>
              <w:ind w:left="360" w:hanging="360"/>
            </w:pPr>
            <w:r>
              <w:t xml:space="preserve">8.Обеспечение социальной защитой </w:t>
            </w:r>
            <w:proofErr w:type="gramStart"/>
            <w:r>
              <w:t>занятых</w:t>
            </w:r>
            <w:proofErr w:type="gramEnd"/>
            <w:r>
              <w:t xml:space="preserve"> в сфере малого и среднего бизнеса.</w:t>
            </w:r>
          </w:p>
          <w:p w:rsidR="00E90625" w:rsidRDefault="00E90625">
            <w:pPr>
              <w:pStyle w:val="a8"/>
              <w:snapToGrid w:val="0"/>
              <w:spacing w:line="276" w:lineRule="auto"/>
              <w:ind w:left="411" w:hanging="411"/>
              <w:rPr>
                <w:szCs w:val="28"/>
                <w:lang w:eastAsia="en-US"/>
              </w:rPr>
            </w:pPr>
            <w:r>
              <w:rPr>
                <w:lang w:eastAsia="en-US"/>
              </w:rPr>
              <w:t>9. Повышение роли малого и среднего бизнеса в улучшении условий жизни населения.</w:t>
            </w:r>
          </w:p>
        </w:tc>
      </w:tr>
      <w:tr w:rsidR="00E90625" w:rsidTr="00E9062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Сроки реализации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tabs>
                <w:tab w:val="num" w:pos="360"/>
              </w:tabs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2014-2016годы</w:t>
            </w:r>
          </w:p>
        </w:tc>
      </w:tr>
    </w:tbl>
    <w:p w:rsidR="00E90625" w:rsidRDefault="00E90625" w:rsidP="00E90625">
      <w:pPr>
        <w:rPr>
          <w:b/>
          <w:sz w:val="28"/>
          <w:szCs w:val="28"/>
        </w:rPr>
      </w:pPr>
    </w:p>
    <w:p w:rsidR="00E90625" w:rsidRDefault="00E90625" w:rsidP="00E90625">
      <w:pPr>
        <w:jc w:val="center"/>
        <w:rPr>
          <w:b/>
          <w:sz w:val="24"/>
          <w:szCs w:val="24"/>
        </w:rPr>
      </w:pPr>
      <w:r>
        <w:rPr>
          <w:b/>
        </w:rPr>
        <w:t>Разделы Программы:</w:t>
      </w:r>
    </w:p>
    <w:p w:rsidR="00E90625" w:rsidRDefault="00E90625" w:rsidP="00E90625">
      <w:pPr>
        <w:pStyle w:val="a6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1.Анализ состояния малого и среднего предпринимательства по   </w:t>
      </w:r>
      <w:proofErr w:type="spellStart"/>
      <w:r>
        <w:rPr>
          <w:sz w:val="24"/>
          <w:szCs w:val="24"/>
        </w:rPr>
        <w:t>Старокиязлинскому</w:t>
      </w:r>
      <w:proofErr w:type="spellEnd"/>
      <w:r>
        <w:rPr>
          <w:sz w:val="24"/>
          <w:szCs w:val="24"/>
        </w:rPr>
        <w:t xml:space="preserve"> сельскому поселению </w:t>
      </w:r>
    </w:p>
    <w:p w:rsidR="00E90625" w:rsidRDefault="00E90625" w:rsidP="00E90625">
      <w:pPr>
        <w:pStyle w:val="a6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методами.</w:t>
      </w:r>
    </w:p>
    <w:p w:rsidR="00E90625" w:rsidRDefault="00E90625" w:rsidP="00E90625">
      <w:pPr>
        <w:pStyle w:val="a8"/>
        <w:ind w:left="0"/>
        <w:jc w:val="both"/>
        <w:rPr>
          <w:color w:val="000000"/>
        </w:rPr>
      </w:pPr>
      <w:r>
        <w:rPr>
          <w:color w:val="000000"/>
        </w:rPr>
        <w:t>3.Ожидаемая оценка социально-экономической эффективности Программы.</w:t>
      </w:r>
    </w:p>
    <w:p w:rsidR="00E90625" w:rsidRDefault="00E90625" w:rsidP="00E90625">
      <w:pPr>
        <w:pStyle w:val="33"/>
        <w:tabs>
          <w:tab w:val="num" w:pos="540"/>
        </w:tabs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4.Приоритетные виды предпринимательской деятельности.</w:t>
      </w:r>
    </w:p>
    <w:p w:rsidR="00E90625" w:rsidRDefault="00E90625" w:rsidP="00E90625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5.Направления, по которым разработаны основные мероприятия Программы</w:t>
      </w:r>
    </w:p>
    <w:p w:rsidR="00E90625" w:rsidRDefault="00E90625" w:rsidP="00E90625">
      <w:pPr>
        <w:pStyle w:val="21"/>
        <w:spacing w:line="240" w:lineRule="auto"/>
        <w:ind w:left="0"/>
        <w:jc w:val="both"/>
        <w:rPr>
          <w:color w:val="000000"/>
        </w:rPr>
      </w:pPr>
      <w:r>
        <w:rPr>
          <w:color w:val="000000"/>
        </w:rPr>
        <w:t>6.Механизм реализации Программы.</w:t>
      </w:r>
    </w:p>
    <w:p w:rsidR="00E90625" w:rsidRDefault="00E90625" w:rsidP="00E90625">
      <w:pPr>
        <w:pStyle w:val="21"/>
        <w:spacing w:line="240" w:lineRule="auto"/>
        <w:ind w:left="0"/>
      </w:pPr>
      <w:r>
        <w:t xml:space="preserve">7.Основные мероприятия Программы развития малого и среднего предпринимательства по   </w:t>
      </w:r>
      <w:proofErr w:type="spellStart"/>
      <w:r>
        <w:t>Старокиязлинскому</w:t>
      </w:r>
      <w:proofErr w:type="spellEnd"/>
      <w:r>
        <w:t xml:space="preserve"> сельскому поселению.</w:t>
      </w:r>
    </w:p>
    <w:p w:rsidR="00E90625" w:rsidRDefault="00E90625" w:rsidP="00E90625">
      <w:pPr>
        <w:pStyle w:val="2"/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 xml:space="preserve">Анализ состояния малого и среднего предпринимательства </w:t>
      </w:r>
      <w:proofErr w:type="gramStart"/>
      <w:r>
        <w:rPr>
          <w:b/>
        </w:rPr>
        <w:t>в</w:t>
      </w:r>
      <w:proofErr w:type="gramEnd"/>
    </w:p>
    <w:p w:rsidR="00E90625" w:rsidRDefault="00E90625" w:rsidP="00E90625">
      <w:pPr>
        <w:pStyle w:val="2"/>
        <w:spacing w:after="0"/>
        <w:ind w:left="357"/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Старокиязлинском</w:t>
      </w:r>
      <w:proofErr w:type="spellEnd"/>
      <w:r>
        <w:rPr>
          <w:b/>
        </w:rPr>
        <w:t xml:space="preserve"> сельском </w:t>
      </w:r>
      <w:proofErr w:type="gramStart"/>
      <w:r>
        <w:rPr>
          <w:b/>
        </w:rPr>
        <w:t>поселении</w:t>
      </w:r>
      <w:proofErr w:type="gramEnd"/>
      <w:r>
        <w:rPr>
          <w:b/>
        </w:rPr>
        <w:t>.</w:t>
      </w:r>
    </w:p>
    <w:p w:rsidR="00E90625" w:rsidRDefault="00E90625" w:rsidP="00E90625">
      <w:pPr>
        <w:ind w:firstLine="720"/>
        <w:jc w:val="both"/>
      </w:pPr>
      <w:r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E90625" w:rsidRDefault="00E90625" w:rsidP="00E90625">
      <w:pPr>
        <w:ind w:firstLine="540"/>
        <w:jc w:val="both"/>
      </w:pPr>
      <w:r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E90625" w:rsidRDefault="00E90625" w:rsidP="00E90625">
      <w:pPr>
        <w:ind w:firstLine="540"/>
        <w:jc w:val="both"/>
      </w:pPr>
      <w:r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E90625" w:rsidRDefault="00E90625" w:rsidP="00E90625">
      <w:pPr>
        <w:ind w:firstLine="540"/>
        <w:jc w:val="both"/>
      </w:pPr>
      <w:r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E90625" w:rsidRDefault="00E90625" w:rsidP="00E90625">
      <w:pPr>
        <w:ind w:firstLine="720"/>
        <w:jc w:val="both"/>
      </w:pPr>
      <w:r>
        <w:lastRenderedPageBreak/>
        <w:t>изменение общественной психологии и жизненных ориентиров основной массы населения;</w:t>
      </w:r>
    </w:p>
    <w:p w:rsidR="00E90625" w:rsidRDefault="00E90625" w:rsidP="00E90625">
      <w:pPr>
        <w:ind w:firstLine="720"/>
        <w:jc w:val="both"/>
      </w:pPr>
      <w:r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E90625" w:rsidRDefault="00E90625" w:rsidP="00E90625">
      <w:pPr>
        <w:ind w:firstLine="720"/>
        <w:jc w:val="both"/>
      </w:pPr>
      <w:r>
        <w:t xml:space="preserve">В связи с этим возникает необходимость разработки и реализации программы развития  малого предпринимательства по  </w:t>
      </w:r>
      <w:proofErr w:type="spellStart"/>
      <w:r>
        <w:t>Старокиязлинскому</w:t>
      </w:r>
      <w:proofErr w:type="spellEnd"/>
      <w:r>
        <w:t xml:space="preserve"> сельскому поселению в </w:t>
      </w:r>
      <w:proofErr w:type="spellStart"/>
      <w:r>
        <w:t>Аксубаевском</w:t>
      </w:r>
      <w:proofErr w:type="spellEnd"/>
      <w:r>
        <w:t xml:space="preserve"> районе РТ.</w:t>
      </w:r>
      <w:r>
        <w:rPr>
          <w:color w:val="000000"/>
        </w:rPr>
        <w:t xml:space="preserve"> </w:t>
      </w:r>
    </w:p>
    <w:p w:rsidR="00E90625" w:rsidRDefault="00E90625" w:rsidP="00E90625">
      <w:pPr>
        <w:ind w:firstLine="720"/>
        <w:jc w:val="both"/>
      </w:pPr>
      <w:r>
        <w:rPr>
          <w:color w:val="000000"/>
        </w:rPr>
        <w:t xml:space="preserve">Настоящая Программа разработана в соответствии </w:t>
      </w:r>
      <w:r>
        <w:t>ФЗ от 24.07.2007 г. №209-ФЗ «О развитии малого и среднего предпринимательства в РФ» и Закона Республики Татарстан от 21.01.2010г. №7-ЗРТ «О развитии малого и среднего предпринимательства в Республике Татарстан.</w:t>
      </w:r>
    </w:p>
    <w:p w:rsidR="00E90625" w:rsidRDefault="00E90625" w:rsidP="00E90625">
      <w:pPr>
        <w:pStyle w:val="2"/>
        <w:spacing w:line="240" w:lineRule="auto"/>
        <w:ind w:firstLine="539"/>
        <w:jc w:val="both"/>
      </w:pPr>
      <w:r>
        <w:t xml:space="preserve">   </w:t>
      </w:r>
      <w:proofErr w:type="gramStart"/>
      <w:r>
        <w:t xml:space="preserve">В нашем Поселение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самоуправления   </w:t>
      </w:r>
      <w:proofErr w:type="spellStart"/>
      <w:r>
        <w:t>Старокиязлинского</w:t>
      </w:r>
      <w:proofErr w:type="spellEnd"/>
      <w:r>
        <w:t xml:space="preserve"> сельского поселения Аксубаевского муниципального района.</w:t>
      </w:r>
      <w:proofErr w:type="gramEnd"/>
    </w:p>
    <w:p w:rsidR="00E90625" w:rsidRDefault="007E2F71" w:rsidP="007E2F71">
      <w:pPr>
        <w:pStyle w:val="2"/>
        <w:spacing w:line="240" w:lineRule="auto"/>
        <w:ind w:firstLine="539"/>
        <w:jc w:val="both"/>
      </w:pPr>
      <w:r>
        <w:t xml:space="preserve"> </w:t>
      </w:r>
    </w:p>
    <w:p w:rsidR="00E90625" w:rsidRDefault="00E90625" w:rsidP="00E90625">
      <w:pPr>
        <w:pStyle w:val="2"/>
        <w:spacing w:line="240" w:lineRule="auto"/>
        <w:ind w:firstLine="539"/>
        <w:jc w:val="both"/>
      </w:pPr>
    </w:p>
    <w:p w:rsidR="00E90625" w:rsidRDefault="00E90625" w:rsidP="00E90625">
      <w:pPr>
        <w:pStyle w:val="2"/>
        <w:spacing w:line="240" w:lineRule="auto"/>
        <w:ind w:firstLine="539"/>
        <w:jc w:val="both"/>
      </w:pPr>
      <w:r>
        <w:t>Малое предпринимательство по состоянию на 01.01.2014 года характеризуется следующими показателями:</w:t>
      </w:r>
    </w:p>
    <w:tbl>
      <w:tblPr>
        <w:tblW w:w="9017" w:type="dxa"/>
        <w:tblInd w:w="103" w:type="dxa"/>
        <w:tblLook w:val="04A0" w:firstRow="1" w:lastRow="0" w:firstColumn="1" w:lastColumn="0" w:noHBand="0" w:noVBand="1"/>
      </w:tblPr>
      <w:tblGrid>
        <w:gridCol w:w="617"/>
        <w:gridCol w:w="4916"/>
        <w:gridCol w:w="1559"/>
        <w:gridCol w:w="974"/>
        <w:gridCol w:w="951"/>
      </w:tblGrid>
      <w:tr w:rsidR="00E90625" w:rsidTr="00E90625">
        <w:trPr>
          <w:trHeight w:val="517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Единицы измерения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2013г. отчет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2014г. отчет</w:t>
            </w:r>
          </w:p>
        </w:tc>
      </w:tr>
      <w:tr w:rsidR="00E90625" w:rsidTr="00E90625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0625" w:rsidTr="0071064C">
        <w:trPr>
          <w:trHeight w:val="8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1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Количество малых предприятий, зарегистрированных по   </w:t>
            </w:r>
            <w:proofErr w:type="spellStart"/>
            <w:r>
              <w:t>Старокиязлинскому</w:t>
            </w:r>
            <w:proofErr w:type="spellEnd"/>
            <w:r>
              <w:t xml:space="preserve"> сельскому поселению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90625" w:rsidTr="00E90625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625" w:rsidTr="0071064C">
        <w:trPr>
          <w:trHeight w:val="255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0625" w:rsidTr="0071064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0625" w:rsidTr="0071064C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3</w:t>
            </w:r>
          </w:p>
        </w:tc>
        <w:tc>
          <w:tcPr>
            <w:tcW w:w="4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625" w:rsidTr="00E90625">
        <w:trPr>
          <w:trHeight w:val="33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625" w:rsidTr="00E90625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физических лиц, без образования юридического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ед.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0625" w:rsidTr="0071064C">
        <w:trPr>
          <w:trHeight w:val="570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Среднесписочная численность работников по малым предприятиям (без внешних </w:t>
            </w:r>
            <w:r>
              <w:lastRenderedPageBreak/>
              <w:t>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90625" w:rsidTr="00E9062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 том числе по отраслям экономики: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625" w:rsidTr="0071064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Сельское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90625" w:rsidTr="0071064C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Торговля и общепит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чел.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90625" w:rsidTr="0071064C">
        <w:trPr>
          <w:trHeight w:val="6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Фонд заработной платы, начисленной работникам малых предприятий (без внешних совместителей)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910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417600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9102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400400</w:t>
            </w:r>
          </w:p>
        </w:tc>
      </w:tr>
      <w:tr w:rsidR="00E90625" w:rsidTr="0071064C">
        <w:trPr>
          <w:trHeight w:val="6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Средняя заработная плата работников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тыс. руб.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625" w:rsidRDefault="007106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</w:t>
            </w:r>
          </w:p>
        </w:tc>
      </w:tr>
    </w:tbl>
    <w:p w:rsidR="00E90625" w:rsidRDefault="00E90625" w:rsidP="00E90625">
      <w:pPr>
        <w:jc w:val="both"/>
        <w:rPr>
          <w:rFonts w:eastAsia="Times New Roman"/>
          <w:i/>
          <w:u w:val="single"/>
        </w:rPr>
      </w:pPr>
    </w:p>
    <w:p w:rsidR="00E90625" w:rsidRDefault="00E90625" w:rsidP="00E90625">
      <w:pPr>
        <w:jc w:val="both"/>
      </w:pPr>
      <w:r>
        <w:t>Как видно из приведенных в таблице данных динамика основных показателей имеет устойчивую   динамику. Так, за период 2013-2014 годы заработная плата увеличилась в 1,1 раза.</w:t>
      </w:r>
    </w:p>
    <w:p w:rsidR="00E90625" w:rsidRDefault="00E90625" w:rsidP="00E90625">
      <w:pPr>
        <w:ind w:firstLine="720"/>
        <w:jc w:val="both"/>
      </w:pPr>
    </w:p>
    <w:p w:rsidR="00E90625" w:rsidRDefault="00E90625" w:rsidP="00E90625">
      <w:pPr>
        <w:pStyle w:val="33"/>
        <w:ind w:left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Проблемы развития малого и среднего предпринимательства и обоснование необходимости их решения  программными методами</w:t>
      </w:r>
    </w:p>
    <w:p w:rsidR="00E90625" w:rsidRDefault="00E90625" w:rsidP="00E90625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Несмотря на то, что в настоящее время малое предпринимательство в  </w:t>
      </w:r>
      <w:proofErr w:type="spellStart"/>
      <w:r>
        <w:rPr>
          <w:color w:val="000000"/>
        </w:rPr>
        <w:t>Старокиязлинском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сельском</w:t>
      </w:r>
      <w:proofErr w:type="gramEnd"/>
      <w:r>
        <w:rPr>
          <w:color w:val="000000"/>
        </w:rPr>
        <w:t xml:space="preserve"> поселение занимает достаточно прочные позиции, ряд проблем остается по-прежнему нерешенным. </w:t>
      </w:r>
    </w:p>
    <w:p w:rsidR="00E90625" w:rsidRDefault="00E90625" w:rsidP="00E90625">
      <w:pPr>
        <w:ind w:firstLine="720"/>
        <w:jc w:val="both"/>
        <w:rPr>
          <w:color w:val="000000"/>
        </w:rPr>
      </w:pPr>
      <w:r>
        <w:rPr>
          <w:color w:val="000000"/>
        </w:rPr>
        <w:t>Сдерживающими факторами развития деятельности субъектов малого и среднего предпринимательства в Поселение являются:</w:t>
      </w:r>
    </w:p>
    <w:p w:rsidR="00E90625" w:rsidRDefault="00E90625" w:rsidP="00E90625">
      <w:pPr>
        <w:ind w:firstLine="720"/>
        <w:jc w:val="both"/>
        <w:rPr>
          <w:color w:val="000000"/>
        </w:rPr>
      </w:pPr>
      <w:r>
        <w:rPr>
          <w:color w:val="000000"/>
        </w:rPr>
        <w:t>-затрудненный доступ к инвестиционным ресурсам, недостаток собственных финансовых средств на фоне труднодоступности кредитных ресурсов;</w:t>
      </w:r>
    </w:p>
    <w:p w:rsidR="00E90625" w:rsidRDefault="00E90625" w:rsidP="00E90625">
      <w:pPr>
        <w:ind w:firstLine="720"/>
        <w:jc w:val="both"/>
        <w:rPr>
          <w:color w:val="000000"/>
        </w:rPr>
      </w:pPr>
      <w:r>
        <w:rPr>
          <w:color w:val="000000"/>
        </w:rPr>
        <w:t>-недостаточная информированность субъектов малого и среднего предпринимательства об изменениях в действующем законодательстве, административные барьеры и отсутствие четких регламентов органов власти при осуществлении предпринимательской деятельности;</w:t>
      </w:r>
    </w:p>
    <w:p w:rsidR="00E90625" w:rsidRDefault="00E90625" w:rsidP="00E90625">
      <w:pPr>
        <w:ind w:firstLine="720"/>
        <w:jc w:val="both"/>
        <w:rPr>
          <w:color w:val="000000"/>
        </w:rPr>
      </w:pPr>
      <w:r>
        <w:rPr>
          <w:color w:val="000000"/>
        </w:rPr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E90625" w:rsidRDefault="00E90625" w:rsidP="00E90625">
      <w:pPr>
        <w:ind w:firstLine="720"/>
        <w:jc w:val="both"/>
        <w:rPr>
          <w:color w:val="000000"/>
        </w:rPr>
      </w:pPr>
      <w:r>
        <w:rPr>
          <w:color w:val="000000"/>
        </w:rPr>
        <w:t>-невысокая социальная ответственность субъектов малого и среднего предпринимательства;</w:t>
      </w:r>
    </w:p>
    <w:p w:rsidR="00E90625" w:rsidRDefault="00E90625" w:rsidP="00E90625">
      <w:pPr>
        <w:ind w:firstLine="720"/>
        <w:jc w:val="both"/>
        <w:rPr>
          <w:color w:val="000000"/>
        </w:rPr>
      </w:pPr>
      <w:proofErr w:type="gramStart"/>
      <w:r>
        <w:t xml:space="preserve">Преодоление существующих препятствий и дальнейшее поступательное развитие малого </w:t>
      </w:r>
      <w:r>
        <w:rPr>
          <w:color w:val="000000"/>
        </w:rPr>
        <w:t>и среднего</w:t>
      </w:r>
      <w:r>
        <w:t xml:space="preserve"> предпринимательства в  </w:t>
      </w:r>
      <w:proofErr w:type="spellStart"/>
      <w:r>
        <w:t>Ста</w:t>
      </w:r>
      <w:r w:rsidR="00D170BF">
        <w:t>рокиязлинском</w:t>
      </w:r>
      <w:proofErr w:type="spellEnd"/>
      <w:r w:rsidR="00D170BF">
        <w:t xml:space="preserve"> сельском поселении</w:t>
      </w:r>
      <w:bookmarkStart w:id="0" w:name="_GoBack"/>
      <w:bookmarkEnd w:id="0"/>
      <w:r>
        <w:t xml:space="preserve">  возможны лишь на основе целенаправленной работы на местах по созданию благоприятных условий для его развития путем оказания комплексной и адресной поддержки в информационном, образовательном, консультационном,  финансовом направлениях,  налаживания деловых контактов и кооперации, а также оказания поддержки в других аспектах,  коллективная потребность в которых может возникнуть</w:t>
      </w:r>
      <w:proofErr w:type="gramEnd"/>
      <w:r>
        <w:t xml:space="preserve"> у предпринимателей. Программа позволит объединить </w:t>
      </w:r>
      <w:r>
        <w:lastRenderedPageBreak/>
        <w:t>и оптимизировать усилия местных органов власти, а также негосударственных организаций для достижения намеченных целей.</w:t>
      </w:r>
    </w:p>
    <w:p w:rsidR="00E90625" w:rsidRDefault="00E90625" w:rsidP="00E90625">
      <w:pPr>
        <w:pStyle w:val="a8"/>
        <w:rPr>
          <w:b/>
          <w:color w:val="000000"/>
        </w:rPr>
      </w:pPr>
    </w:p>
    <w:p w:rsidR="00E90625" w:rsidRDefault="00E90625" w:rsidP="00E90625">
      <w:pPr>
        <w:pStyle w:val="a8"/>
        <w:ind w:left="0" w:firstLine="708"/>
        <w:jc w:val="center"/>
        <w:rPr>
          <w:b/>
          <w:color w:val="000000"/>
        </w:rPr>
      </w:pPr>
      <w:r>
        <w:rPr>
          <w:b/>
          <w:color w:val="000000"/>
        </w:rPr>
        <w:t>3. Ожидаемая оценка социально-экономической эффективности Программы</w:t>
      </w:r>
    </w:p>
    <w:p w:rsidR="00E90625" w:rsidRDefault="00E90625" w:rsidP="00E90625">
      <w:pPr>
        <w:spacing w:before="15" w:after="15"/>
        <w:jc w:val="both"/>
        <w:rPr>
          <w:color w:val="000000"/>
        </w:rPr>
      </w:pPr>
      <w:r>
        <w:rPr>
          <w:color w:val="000000"/>
        </w:rPr>
        <w:t xml:space="preserve">  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  </w:t>
      </w:r>
      <w:proofErr w:type="spellStart"/>
      <w:r>
        <w:rPr>
          <w:color w:val="000000"/>
        </w:rPr>
        <w:t>Старокиязлинском</w:t>
      </w:r>
      <w:proofErr w:type="spellEnd"/>
      <w:r>
        <w:rPr>
          <w:color w:val="000000"/>
        </w:rPr>
        <w:t xml:space="preserve"> сельском поселении.</w:t>
      </w:r>
    </w:p>
    <w:p w:rsidR="00E90625" w:rsidRDefault="00E90625" w:rsidP="00E90625">
      <w:pPr>
        <w:pStyle w:val="a8"/>
        <w:ind w:left="0" w:firstLine="720"/>
        <w:jc w:val="both"/>
      </w:pPr>
      <w:r>
        <w:t>Выполнение Программы будет способствовать:</w:t>
      </w:r>
    </w:p>
    <w:p w:rsidR="00E90625" w:rsidRDefault="00E90625" w:rsidP="00E90625">
      <w:pPr>
        <w:pStyle w:val="a8"/>
        <w:ind w:left="0" w:firstLine="720"/>
        <w:jc w:val="both"/>
      </w:pPr>
      <w:r>
        <w:t>- формированию благоприятной экономической среды, стимулирующей создание и устойчивую деятельность малого и среднего предпринимательства как одного из важнейших элементов экономической и социальной стабильности Поселения;</w:t>
      </w:r>
    </w:p>
    <w:p w:rsidR="00E90625" w:rsidRDefault="00E90625" w:rsidP="00E9062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- повышению темпов развития малого и среднего предпринимательства, расширению сфер деятельности и экономическому укреплению малых и средних предприятий;</w:t>
      </w:r>
    </w:p>
    <w:p w:rsidR="00E90625" w:rsidRDefault="00E90625" w:rsidP="00E90625">
      <w:pPr>
        <w:ind w:firstLine="720"/>
        <w:jc w:val="both"/>
        <w:rPr>
          <w:color w:val="000000"/>
        </w:rPr>
      </w:pPr>
      <w:r>
        <w:t xml:space="preserve">-появлению дополнительных возможностей занятости, повышению уровня заработной платы работников, занятых в малом </w:t>
      </w:r>
      <w:r>
        <w:rPr>
          <w:color w:val="000000"/>
        </w:rPr>
        <w:t xml:space="preserve">и среднем </w:t>
      </w:r>
      <w:r>
        <w:t>предпринимательстве;</w:t>
      </w:r>
      <w:r>
        <w:rPr>
          <w:color w:val="000000"/>
        </w:rPr>
        <w:t xml:space="preserve"> </w:t>
      </w:r>
    </w:p>
    <w:p w:rsidR="00E90625" w:rsidRDefault="00E90625" w:rsidP="00E90625">
      <w:pPr>
        <w:pStyle w:val="a8"/>
        <w:ind w:left="0" w:firstLine="720"/>
        <w:jc w:val="both"/>
        <w:rPr>
          <w:color w:val="000000"/>
        </w:rPr>
      </w:pPr>
      <w:r>
        <w:t>- насыщению товарного рынка конкурентоспособной продукцией и услугами местного производства;</w:t>
      </w:r>
      <w:r>
        <w:rPr>
          <w:color w:val="000000"/>
        </w:rPr>
        <w:t xml:space="preserve"> </w:t>
      </w:r>
    </w:p>
    <w:p w:rsidR="00E90625" w:rsidRDefault="00E90625" w:rsidP="00E90625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. </w:t>
      </w:r>
      <w:r>
        <w:rPr>
          <w:rFonts w:ascii="Times New Roman" w:hAnsi="Times New Roman" w:cs="Times New Roman"/>
          <w:sz w:val="24"/>
          <w:szCs w:val="24"/>
        </w:rPr>
        <w:t>Приоритетные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предпринимательской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90625" w:rsidRDefault="00E90625" w:rsidP="00E90625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В целях обеспечения стабильного экономического роста, направленного на улучшение жизни населения Поселения, определены приоритетные виды предпринимательской деятельности: </w:t>
      </w:r>
    </w:p>
    <w:p w:rsidR="00E90625" w:rsidRDefault="00E90625" w:rsidP="007E2F71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  - производство сельскохозяйственной продукции;</w:t>
      </w:r>
    </w:p>
    <w:p w:rsidR="00E90625" w:rsidRDefault="00E90625" w:rsidP="00E90625">
      <w:pPr>
        <w:ind w:firstLine="900"/>
        <w:jc w:val="both"/>
        <w:rPr>
          <w:color w:val="000000"/>
        </w:rPr>
      </w:pPr>
      <w:r>
        <w:rPr>
          <w:color w:val="000000"/>
        </w:rPr>
        <w:t>-сфера социальных услуг;</w:t>
      </w:r>
    </w:p>
    <w:p w:rsidR="00E90625" w:rsidRDefault="00E90625" w:rsidP="00E90625">
      <w:pPr>
        <w:jc w:val="center"/>
        <w:rPr>
          <w:b/>
          <w:color w:val="000000"/>
        </w:rPr>
      </w:pPr>
      <w:r>
        <w:rPr>
          <w:b/>
          <w:color w:val="000000"/>
        </w:rPr>
        <w:t>5. Направления, по которым разработаны основные мероприятия Программы</w:t>
      </w:r>
    </w:p>
    <w:p w:rsidR="00E90625" w:rsidRDefault="00E90625" w:rsidP="00E90625">
      <w:pPr>
        <w:pStyle w:val="21"/>
        <w:spacing w:line="240" w:lineRule="auto"/>
        <w:ind w:left="0" w:firstLine="720"/>
        <w:jc w:val="both"/>
        <w:rPr>
          <w:color w:val="000000"/>
        </w:rPr>
      </w:pPr>
      <w:r>
        <w:rPr>
          <w:color w:val="000000"/>
        </w:rPr>
        <w:t>1.Совершенствование правовой базы и снижение административных барьеров для эффективного развития малого и среднего предпринимательства.</w:t>
      </w:r>
    </w:p>
    <w:p w:rsidR="00E90625" w:rsidRDefault="00E90625" w:rsidP="00E90625">
      <w:pPr>
        <w:pStyle w:val="21"/>
        <w:spacing w:line="240" w:lineRule="auto"/>
        <w:ind w:left="0" w:firstLine="720"/>
        <w:rPr>
          <w:color w:val="000000"/>
        </w:rPr>
      </w:pPr>
      <w:r>
        <w:rPr>
          <w:color w:val="000000"/>
        </w:rPr>
        <w:t xml:space="preserve">2. Информационно-консультационная поддержка малого и среднего предпринимательства. </w:t>
      </w:r>
    </w:p>
    <w:p w:rsidR="00E90625" w:rsidRDefault="00E90625" w:rsidP="00E90625">
      <w:pPr>
        <w:pStyle w:val="21"/>
        <w:spacing w:line="240" w:lineRule="auto"/>
        <w:ind w:left="0" w:firstLine="720"/>
        <w:rPr>
          <w:color w:val="000000"/>
        </w:rPr>
      </w:pPr>
      <w:r>
        <w:rPr>
          <w:color w:val="000000"/>
        </w:rPr>
        <w:t xml:space="preserve">3.Формирование положительного имиджа предпринимателя и благоприятного общественного мнения о малом и среднем предпринимательстве в   </w:t>
      </w:r>
      <w:proofErr w:type="spellStart"/>
      <w:r>
        <w:rPr>
          <w:color w:val="000000"/>
        </w:rPr>
        <w:t>Старокиязлинском</w:t>
      </w:r>
      <w:proofErr w:type="spellEnd"/>
      <w:r>
        <w:rPr>
          <w:color w:val="000000"/>
        </w:rPr>
        <w:t xml:space="preserve"> сельском поселении.</w:t>
      </w:r>
    </w:p>
    <w:p w:rsidR="00E90625" w:rsidRDefault="00E90625" w:rsidP="00E90625">
      <w:pPr>
        <w:pStyle w:val="21"/>
        <w:spacing w:line="240" w:lineRule="auto"/>
        <w:ind w:left="708" w:firstLine="12"/>
      </w:pPr>
      <w:r>
        <w:t xml:space="preserve">4. Подготовка квалифицированных кадров для малого и среднего предпринимательства. </w:t>
      </w:r>
    </w:p>
    <w:p w:rsidR="00E90625" w:rsidRDefault="00E90625" w:rsidP="00E90625">
      <w:pPr>
        <w:pStyle w:val="21"/>
        <w:spacing w:line="240" w:lineRule="auto"/>
        <w:ind w:left="708" w:firstLine="12"/>
        <w:rPr>
          <w:color w:val="000000"/>
        </w:rPr>
      </w:pPr>
      <w:r>
        <w:rPr>
          <w:bCs/>
        </w:rPr>
        <w:t xml:space="preserve">5. Поддержка и стимулирование </w:t>
      </w:r>
      <w:r>
        <w:t>предпринимательской инициативы молодежи и безработных.</w:t>
      </w:r>
    </w:p>
    <w:p w:rsidR="00E90625" w:rsidRDefault="00E90625" w:rsidP="00E90625">
      <w:pPr>
        <w:ind w:firstLine="720"/>
        <w:rPr>
          <w:bCs/>
          <w:color w:val="000000"/>
        </w:rPr>
      </w:pPr>
      <w:r>
        <w:t>6.</w:t>
      </w:r>
      <w:r>
        <w:rPr>
          <w:b/>
        </w:rPr>
        <w:t xml:space="preserve"> </w:t>
      </w:r>
      <w:r>
        <w:t xml:space="preserve">Содействие установлению партнерских отношений между субъектами малого </w:t>
      </w:r>
      <w:r>
        <w:rPr>
          <w:color w:val="000000"/>
        </w:rPr>
        <w:t>и среднего</w:t>
      </w:r>
      <w:r>
        <w:t xml:space="preserve"> предпринимательства, а также субъектов малого</w:t>
      </w:r>
      <w:r>
        <w:rPr>
          <w:color w:val="000000"/>
        </w:rPr>
        <w:t xml:space="preserve"> и среднего</w:t>
      </w:r>
      <w:r>
        <w:t xml:space="preserve"> предпринимательства с органами власти.</w:t>
      </w:r>
    </w:p>
    <w:p w:rsidR="00E90625" w:rsidRDefault="00E90625" w:rsidP="00E90625">
      <w:pPr>
        <w:pStyle w:val="21"/>
        <w:spacing w:line="240" w:lineRule="auto"/>
        <w:ind w:left="0" w:firstLine="720"/>
        <w:jc w:val="center"/>
        <w:rPr>
          <w:b/>
          <w:color w:val="000000"/>
        </w:rPr>
      </w:pPr>
      <w:r>
        <w:rPr>
          <w:b/>
          <w:color w:val="000000"/>
        </w:rPr>
        <w:t>6. Механизм реализации Программы</w:t>
      </w:r>
    </w:p>
    <w:tbl>
      <w:tblPr>
        <w:tblW w:w="109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2"/>
        <w:gridCol w:w="7548"/>
      </w:tblGrid>
      <w:tr w:rsidR="00E90625" w:rsidTr="00E90625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pStyle w:val="21"/>
              <w:spacing w:line="24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Управление Программой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pStyle w:val="21"/>
              <w:spacing w:line="24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Исполнительный комитет   </w:t>
            </w:r>
            <w:proofErr w:type="spellStart"/>
            <w:r>
              <w:rPr>
                <w:color w:val="000000"/>
                <w:lang w:eastAsia="en-US"/>
              </w:rPr>
              <w:t>Старокиязлинского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E90625" w:rsidTr="00E90625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pStyle w:val="21"/>
              <w:spacing w:line="24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Финансирование Программы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pStyle w:val="21"/>
              <w:spacing w:line="24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внебюджетные источники, собственные средства субъектов малого и среднего бизнеса    </w:t>
            </w:r>
            <w:proofErr w:type="spellStart"/>
            <w:r>
              <w:rPr>
                <w:color w:val="000000"/>
                <w:lang w:eastAsia="en-US"/>
              </w:rPr>
              <w:t>Старокиязлинского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</w:tc>
      </w:tr>
      <w:tr w:rsidR="00E90625" w:rsidTr="00E90625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pStyle w:val="21"/>
              <w:spacing w:line="24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Основные исполнители Программы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pStyle w:val="21"/>
              <w:spacing w:line="24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Исполнительный комитет   </w:t>
            </w:r>
            <w:proofErr w:type="spellStart"/>
            <w:r>
              <w:rPr>
                <w:color w:val="000000"/>
                <w:lang w:eastAsia="en-US"/>
              </w:rPr>
              <w:t>Старокиязлинского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сельского поселения </w:t>
            </w:r>
          </w:p>
          <w:p w:rsidR="00E90625" w:rsidRDefault="00E90625">
            <w:pPr>
              <w:pStyle w:val="21"/>
              <w:spacing w:line="240" w:lineRule="auto"/>
              <w:rPr>
                <w:color w:val="000000"/>
                <w:lang w:eastAsia="en-US"/>
              </w:rPr>
            </w:pPr>
          </w:p>
        </w:tc>
      </w:tr>
      <w:tr w:rsidR="00E90625" w:rsidTr="00E90625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pStyle w:val="21"/>
              <w:spacing w:line="240" w:lineRule="auto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  <w:lang w:eastAsia="en-US"/>
              </w:rPr>
              <w:t>Контроль за</w:t>
            </w:r>
            <w:proofErr w:type="gramEnd"/>
            <w:r>
              <w:rPr>
                <w:b/>
                <w:color w:val="000000"/>
                <w:lang w:eastAsia="en-US"/>
              </w:rPr>
              <w:t xml:space="preserve"> исполнением Программы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Совет    </w:t>
            </w:r>
            <w:proofErr w:type="spellStart"/>
            <w:r>
              <w:rPr>
                <w:color w:val="000000"/>
              </w:rPr>
              <w:t>Старокиязлинского</w:t>
            </w:r>
            <w:proofErr w:type="spellEnd"/>
            <w:r>
              <w:rPr>
                <w:color w:val="000000"/>
              </w:rPr>
              <w:t xml:space="preserve"> сельского поселения </w:t>
            </w:r>
          </w:p>
        </w:tc>
      </w:tr>
    </w:tbl>
    <w:p w:rsidR="00E90625" w:rsidRDefault="00E90625" w:rsidP="00E90625">
      <w:pPr>
        <w:pStyle w:val="a8"/>
        <w:ind w:left="0"/>
        <w:jc w:val="both"/>
        <w:rPr>
          <w:color w:val="000000"/>
        </w:rPr>
      </w:pPr>
    </w:p>
    <w:p w:rsidR="00E90625" w:rsidRPr="007E2F71" w:rsidRDefault="00E90625" w:rsidP="00E90625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7E2F71">
        <w:rPr>
          <w:b/>
          <w:color w:val="000000"/>
        </w:rPr>
        <w:t>Основные мероприятия Программы</w:t>
      </w:r>
      <w:r w:rsidRPr="007E2F71">
        <w:rPr>
          <w:color w:val="000000"/>
        </w:rPr>
        <w:t xml:space="preserve"> </w:t>
      </w:r>
      <w:r w:rsidRPr="007E2F71">
        <w:rPr>
          <w:b/>
          <w:color w:val="000000"/>
        </w:rPr>
        <w:t>развития</w:t>
      </w:r>
    </w:p>
    <w:p w:rsidR="00E90625" w:rsidRPr="007E2F71" w:rsidRDefault="00E90625" w:rsidP="007E2F7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7E2F71">
        <w:rPr>
          <w:b/>
          <w:color w:val="000000"/>
        </w:rPr>
        <w:t xml:space="preserve">малого и среднего предпринимательства в  </w:t>
      </w:r>
      <w:proofErr w:type="spellStart"/>
      <w:r w:rsidRPr="007E2F71">
        <w:rPr>
          <w:b/>
          <w:color w:val="000000"/>
        </w:rPr>
        <w:t>Старокиязлинском</w:t>
      </w:r>
      <w:proofErr w:type="spellEnd"/>
      <w:r w:rsidRPr="007E2F71">
        <w:rPr>
          <w:b/>
          <w:color w:val="000000"/>
        </w:rPr>
        <w:t xml:space="preserve"> сельском поселении Аксу</w:t>
      </w:r>
      <w:r w:rsidR="007E2F71">
        <w:rPr>
          <w:b/>
          <w:color w:val="000000"/>
        </w:rPr>
        <w:t>баевского муниципального  района РТ</w:t>
      </w:r>
    </w:p>
    <w:tbl>
      <w:tblPr>
        <w:tblW w:w="105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028"/>
        <w:gridCol w:w="4558"/>
        <w:gridCol w:w="1565"/>
      </w:tblGrid>
      <w:tr w:rsidR="00E90625" w:rsidTr="00E90625">
        <w:trPr>
          <w:cantSplit/>
          <w:trHeight w:val="6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№</w:t>
            </w:r>
          </w:p>
          <w:p w:rsidR="00E90625" w:rsidRDefault="00E9062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pStyle w:val="1"/>
              <w:spacing w:line="276" w:lineRule="auto"/>
              <w:rPr>
                <w:b/>
                <w:color w:val="000000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Перечень мероприятий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Результат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Источник финансирования</w:t>
            </w:r>
          </w:p>
        </w:tc>
      </w:tr>
      <w:tr w:rsidR="00E90625" w:rsidTr="00E90625">
        <w:trPr>
          <w:cantSplit/>
          <w:trHeight w:val="3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pStyle w:val="1"/>
              <w:spacing w:line="27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4</w:t>
            </w:r>
          </w:p>
        </w:tc>
      </w:tr>
      <w:tr w:rsidR="00E90625" w:rsidTr="00E90625">
        <w:trPr>
          <w:trHeight w:val="640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E90625" w:rsidTr="00E90625">
        <w:trPr>
          <w:trHeight w:val="6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  <w:tr w:rsidR="00E90625" w:rsidTr="00E90625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pStyle w:val="11"/>
              <w:widowControl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  <w:tr w:rsidR="00E90625" w:rsidTr="00E90625">
        <w:trPr>
          <w:trHeight w:val="10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pStyle w:val="11"/>
              <w:widowControl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        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  <w:tr w:rsidR="00E90625" w:rsidTr="00E90625">
        <w:trPr>
          <w:cantSplit/>
          <w:trHeight w:val="530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2. Инновационное развитие предпринимательства (развитие инфраструктуры, реализация инновационного потенциала, вовлечение молодежи в инновационный процесс)</w:t>
            </w:r>
          </w:p>
        </w:tc>
      </w:tr>
      <w:tr w:rsidR="00E90625" w:rsidTr="00E90625">
        <w:trPr>
          <w:cantSplit/>
          <w:trHeight w:val="1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Проведение комплекса мероприятий, способствующих привлечению молодежи к предпринимательству, в том числе обучение, информационное обеспечение.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Привлечение молодежи к предпринимательской деятельности. Частичное решение вопроса трудоустройства молодых специалистов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Бюджет РТ</w:t>
            </w:r>
          </w:p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625" w:rsidTr="00E90625">
        <w:trPr>
          <w:trHeight w:val="350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3. Финансово-кредитная и имущественная поддержка субъектов малого предпринимательства</w:t>
            </w:r>
          </w:p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625" w:rsidTr="00E90625">
        <w:trPr>
          <w:trHeight w:val="14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  <w:tr w:rsidR="00E90625" w:rsidTr="00E90625">
        <w:trPr>
          <w:trHeight w:val="19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Содействие субъектам малого предпринимательства в поиске инвесторов для реализации инвестиционных проектов</w:t>
            </w:r>
          </w:p>
          <w:p w:rsidR="00E90625" w:rsidRDefault="00E90625">
            <w:pPr>
              <w:rPr>
                <w:color w:val="000000"/>
              </w:rPr>
            </w:pPr>
          </w:p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Организация взаимодействия субъектов малого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субъектов малого предпринимательства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  <w:tr w:rsidR="00E90625" w:rsidTr="00E90625">
        <w:trPr>
          <w:trHeight w:val="7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Содействие субъектам малого предпринимательства в обеспечении земельными участками, нежилыми помещениями в  </w:t>
            </w:r>
            <w:proofErr w:type="spellStart"/>
            <w:r>
              <w:rPr>
                <w:color w:val="000000"/>
              </w:rPr>
              <w:t>Старокиязлинском</w:t>
            </w:r>
            <w:proofErr w:type="spellEnd"/>
            <w:r>
              <w:rPr>
                <w:color w:val="000000"/>
              </w:rPr>
              <w:t xml:space="preserve"> сельском поселении  в целях развития приоритетных направлений экономики Аксубаевского муниципального района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города,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  <w:tr w:rsidR="00E90625" w:rsidTr="00E90625">
        <w:trPr>
          <w:trHeight w:val="7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  <w:tr w:rsidR="00E90625" w:rsidTr="00E90625">
        <w:trPr>
          <w:trHeight w:val="328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4. Информационно-консультационная поддержка малого предпринимательства</w:t>
            </w:r>
          </w:p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625" w:rsidTr="00E906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Информационное сопровождение мероприятий, проводимых в сфере </w:t>
            </w:r>
            <w:r>
              <w:rPr>
                <w:color w:val="000000"/>
              </w:rPr>
              <w:lastRenderedPageBreak/>
              <w:t>поддержки и развития малого предпринимательства в районе.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 xml:space="preserve">Систематизация и распространение передового опыта работы представителей </w:t>
            </w:r>
            <w:r>
              <w:rPr>
                <w:color w:val="000000"/>
              </w:rPr>
              <w:lastRenderedPageBreak/>
              <w:t xml:space="preserve">малого и среднего бизнеса.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Без финансирова</w:t>
            </w:r>
            <w:r>
              <w:rPr>
                <w:color w:val="000000"/>
              </w:rPr>
              <w:lastRenderedPageBreak/>
              <w:t>ния</w:t>
            </w:r>
          </w:p>
        </w:tc>
      </w:tr>
      <w:tr w:rsidR="00E90625" w:rsidTr="00E90625">
        <w:trPr>
          <w:trHeight w:val="7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  <w:tr w:rsidR="00E90625" w:rsidTr="00E90625">
        <w:trPr>
          <w:trHeight w:val="675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5. Формирование положительного имиджа предпринимателя и благоприятного общественного мнения о малом предпринимательстве</w:t>
            </w:r>
          </w:p>
        </w:tc>
      </w:tr>
      <w:tr w:rsidR="00E90625" w:rsidTr="00E90625">
        <w:trPr>
          <w:trHeight w:val="14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tabs>
                <w:tab w:val="left" w:pos="40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  <w:p w:rsidR="00E90625" w:rsidRDefault="00E90625">
            <w:pPr>
              <w:jc w:val="center"/>
              <w:rPr>
                <w:color w:val="000000"/>
              </w:rPr>
            </w:pPr>
          </w:p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90625" w:rsidTr="00E90625">
        <w:trPr>
          <w:trHeight w:val="90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pStyle w:val="12"/>
              <w:spacing w:line="276" w:lineRule="auto"/>
              <w:ind w:left="36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6. Подготовка квалифицированных кадров для малого предпринимательства</w:t>
            </w:r>
          </w:p>
          <w:p w:rsidR="00E90625" w:rsidRDefault="00E90625">
            <w:pPr>
              <w:pStyle w:val="12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90625" w:rsidTr="00E90625">
        <w:trPr>
          <w:trHeight w:val="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образовательных программ, в том числе повышение квалификации, разовые лекции, стажировки, семинары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Повышение образованности предпринимателей</w:t>
            </w:r>
          </w:p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  <w:tr w:rsidR="00E90625" w:rsidTr="007E2F71">
        <w:trPr>
          <w:trHeight w:val="19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  <w:p w:rsidR="00E90625" w:rsidRDefault="00E90625">
            <w:pPr>
              <w:rPr>
                <w:color w:val="000000"/>
              </w:rPr>
            </w:pPr>
          </w:p>
          <w:p w:rsidR="00E90625" w:rsidRDefault="00E90625">
            <w:pPr>
              <w:rPr>
                <w:color w:val="000000"/>
              </w:rPr>
            </w:pPr>
          </w:p>
          <w:p w:rsidR="00E90625" w:rsidRDefault="00E90625">
            <w:pPr>
              <w:rPr>
                <w:color w:val="000000"/>
              </w:rPr>
            </w:pPr>
          </w:p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  <w:tr w:rsidR="00E90625" w:rsidTr="00E90625">
        <w:trPr>
          <w:trHeight w:val="8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0625" w:rsidTr="00E90625">
        <w:trPr>
          <w:trHeight w:val="680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7. Поддержка и стимулирование </w:t>
            </w:r>
            <w:r>
              <w:rPr>
                <w:b/>
                <w:color w:val="000000"/>
              </w:rPr>
              <w:t>предпринимательской инициативы молодежи и безработных</w:t>
            </w:r>
          </w:p>
        </w:tc>
      </w:tr>
      <w:tr w:rsidR="00E90625" w:rsidTr="00E90625">
        <w:trPr>
          <w:trHeight w:val="6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Организация взаимодействия субъектов предпринимательской деятельности с высшими учебными заведениями  и Центрами занятости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  <w:tr w:rsidR="00E90625" w:rsidTr="00E90625">
        <w:trPr>
          <w:trHeight w:val="6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</w:t>
            </w:r>
          </w:p>
          <w:p w:rsidR="00E90625" w:rsidRDefault="00E90625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tabs>
                <w:tab w:val="num" w:pos="57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  <w:tr w:rsidR="00E90625" w:rsidTr="00E90625">
        <w:trPr>
          <w:trHeight w:val="6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Мероприятия по поддержке начинающих предпринимателей – </w:t>
            </w:r>
            <w:r>
              <w:rPr>
                <w:color w:val="262626"/>
              </w:rPr>
              <w:t>Лизинг-Грант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Бюджет РТ</w:t>
            </w:r>
          </w:p>
        </w:tc>
      </w:tr>
      <w:tr w:rsidR="00E90625" w:rsidTr="00E90625">
        <w:trPr>
          <w:trHeight w:val="420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8.Стимулирование развития предпринимательства в сфере ЖКХ</w:t>
            </w:r>
          </w:p>
        </w:tc>
      </w:tr>
      <w:tr w:rsidR="00E90625" w:rsidTr="00E90625">
        <w:trPr>
          <w:trHeight w:val="6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Подготовка кадров в сфере ЖКХ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Повышение квалификации кадров, в том числе предпринимателей, осуществляющих свою деятельность в сфере ЖКХ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625" w:rsidRDefault="00E906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Без финансирования</w:t>
            </w:r>
          </w:p>
        </w:tc>
      </w:tr>
    </w:tbl>
    <w:p w:rsidR="00E90625" w:rsidRDefault="00E90625" w:rsidP="00E90625">
      <w:pPr>
        <w:rPr>
          <w:rFonts w:eastAsia="Times New Roman"/>
        </w:rPr>
      </w:pPr>
    </w:p>
    <w:p w:rsidR="00E90625" w:rsidRDefault="00E90625" w:rsidP="00E90625">
      <w:pPr>
        <w:jc w:val="center"/>
        <w:rPr>
          <w:sz w:val="28"/>
          <w:szCs w:val="28"/>
        </w:rPr>
      </w:pPr>
    </w:p>
    <w:p w:rsidR="00E90625" w:rsidRDefault="00E90625" w:rsidP="00E90625">
      <w:pPr>
        <w:rPr>
          <w:sz w:val="24"/>
          <w:szCs w:val="24"/>
        </w:rPr>
      </w:pPr>
    </w:p>
    <w:p w:rsidR="00193A78" w:rsidRDefault="00193A78"/>
    <w:sectPr w:rsidR="0019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93"/>
    <w:rsid w:val="00193A78"/>
    <w:rsid w:val="0071064C"/>
    <w:rsid w:val="007E2F71"/>
    <w:rsid w:val="009102A5"/>
    <w:rsid w:val="00A556E9"/>
    <w:rsid w:val="00AD7CF6"/>
    <w:rsid w:val="00D170BF"/>
    <w:rsid w:val="00D40293"/>
    <w:rsid w:val="00E77228"/>
    <w:rsid w:val="00E90625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6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062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2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06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906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Hyperlink"/>
    <w:basedOn w:val="a0"/>
    <w:semiHidden/>
    <w:unhideWhenUsed/>
    <w:rsid w:val="00E90625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E906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E906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E906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90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06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90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E9062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90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E906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90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E90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E90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E9062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E906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11"/>
    <w:rsid w:val="00E90625"/>
    <w:pPr>
      <w:widowControl/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06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9062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2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906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906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5">
    <w:name w:val="Hyperlink"/>
    <w:basedOn w:val="a0"/>
    <w:semiHidden/>
    <w:unhideWhenUsed/>
    <w:rsid w:val="00E90625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E906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E906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nhideWhenUsed/>
    <w:rsid w:val="00E9062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90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E906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90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E9062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90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E906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90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unhideWhenUsed/>
    <w:rsid w:val="00E90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E90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E9062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E906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Название1"/>
    <w:basedOn w:val="11"/>
    <w:rsid w:val="00E90625"/>
    <w:pPr>
      <w:widowControl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35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4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13</cp:revision>
  <cp:lastPrinted>2014-04-15T10:58:00Z</cp:lastPrinted>
  <dcterms:created xsi:type="dcterms:W3CDTF">2014-04-11T10:56:00Z</dcterms:created>
  <dcterms:modified xsi:type="dcterms:W3CDTF">2014-04-23T12:13:00Z</dcterms:modified>
</cp:coreProperties>
</file>