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73" w:rsidRDefault="00DB6973" w:rsidP="00DB6973">
      <w:pPr>
        <w:pStyle w:val="1"/>
        <w:jc w:val="right"/>
        <w:rPr>
          <w:sz w:val="24"/>
          <w:szCs w:val="24"/>
        </w:rPr>
      </w:pPr>
      <w:r w:rsidRPr="00DC2EC3">
        <w:rPr>
          <w:sz w:val="24"/>
          <w:szCs w:val="24"/>
        </w:rPr>
        <w:t xml:space="preserve">              </w:t>
      </w:r>
    </w:p>
    <w:p w:rsidR="00DB6973" w:rsidRPr="00D90F10" w:rsidRDefault="00DB6973" w:rsidP="00DB6973">
      <w:pPr>
        <w:pStyle w:val="1"/>
        <w:jc w:val="center"/>
        <w:rPr>
          <w:rFonts w:ascii="Arial" w:hAnsi="Arial" w:cs="Arial"/>
          <w:b/>
          <w:sz w:val="24"/>
          <w:szCs w:val="24"/>
        </w:rPr>
      </w:pPr>
      <w:r w:rsidRPr="00D90F10">
        <w:rPr>
          <w:rFonts w:ascii="Arial" w:hAnsi="Arial" w:cs="Arial"/>
          <w:b/>
          <w:sz w:val="24"/>
          <w:szCs w:val="24"/>
        </w:rPr>
        <w:t>СОВЕТ АКСУБАЕВСКОГО МУНИЦИПАЛЬНОГО РАЙОНА</w:t>
      </w:r>
    </w:p>
    <w:p w:rsidR="00DB6973" w:rsidRPr="00D90F10" w:rsidRDefault="00DB6973" w:rsidP="00DB6973">
      <w:pPr>
        <w:jc w:val="center"/>
        <w:rPr>
          <w:rFonts w:ascii="Arial" w:hAnsi="Arial" w:cs="Arial"/>
          <w:b/>
        </w:rPr>
      </w:pPr>
      <w:r w:rsidRPr="00D90F10">
        <w:rPr>
          <w:rFonts w:ascii="Arial" w:hAnsi="Arial" w:cs="Arial"/>
          <w:b/>
        </w:rPr>
        <w:t>РЕСПУБЛИКИ ТАТАРСТАН</w:t>
      </w:r>
    </w:p>
    <w:p w:rsidR="00DB6973" w:rsidRPr="00D90F10" w:rsidRDefault="00DB6973" w:rsidP="00DB6973">
      <w:pPr>
        <w:rPr>
          <w:rFonts w:ascii="Arial" w:hAnsi="Arial" w:cs="Arial"/>
        </w:rPr>
      </w:pPr>
    </w:p>
    <w:p w:rsidR="00DB6973" w:rsidRPr="00D90F10" w:rsidRDefault="00DB6973" w:rsidP="00DB6973">
      <w:pPr>
        <w:rPr>
          <w:rFonts w:ascii="Arial" w:hAnsi="Arial" w:cs="Arial"/>
        </w:rPr>
      </w:pPr>
    </w:p>
    <w:p w:rsidR="00DB6973" w:rsidRPr="00D90F10" w:rsidRDefault="00DB6973" w:rsidP="00DB6973">
      <w:pPr>
        <w:jc w:val="center"/>
        <w:rPr>
          <w:rFonts w:ascii="Arial" w:hAnsi="Arial" w:cs="Arial"/>
          <w:b/>
        </w:rPr>
      </w:pPr>
      <w:r w:rsidRPr="00D90F10">
        <w:rPr>
          <w:rFonts w:ascii="Arial" w:hAnsi="Arial" w:cs="Arial"/>
          <w:b/>
        </w:rPr>
        <w:t>РЕШЕНИЕ</w:t>
      </w:r>
    </w:p>
    <w:p w:rsidR="00DB6973" w:rsidRPr="00D90F10" w:rsidRDefault="00DB6973" w:rsidP="00DB6973">
      <w:pPr>
        <w:jc w:val="center"/>
        <w:rPr>
          <w:rFonts w:ascii="Arial" w:hAnsi="Arial" w:cs="Arial"/>
          <w:b/>
        </w:rPr>
      </w:pPr>
    </w:p>
    <w:p w:rsidR="00DB6973" w:rsidRPr="00D90F10" w:rsidRDefault="00DB6973" w:rsidP="00DB6973">
      <w:pPr>
        <w:ind w:hanging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>№</w:t>
      </w:r>
      <w:r w:rsidR="002C3A87" w:rsidRPr="00D90F10">
        <w:rPr>
          <w:rFonts w:ascii="Arial" w:hAnsi="Arial" w:cs="Arial"/>
        </w:rPr>
        <w:t xml:space="preserve"> 20</w:t>
      </w:r>
      <w:r w:rsidRPr="00D90F10">
        <w:rPr>
          <w:rFonts w:ascii="Arial" w:hAnsi="Arial" w:cs="Arial"/>
        </w:rPr>
        <w:t xml:space="preserve">                                                                                                    от</w:t>
      </w:r>
      <w:r w:rsidR="002C3A87" w:rsidRPr="00D90F10">
        <w:rPr>
          <w:rFonts w:ascii="Arial" w:hAnsi="Arial" w:cs="Arial"/>
        </w:rPr>
        <w:t xml:space="preserve"> 15.12.2020г.</w:t>
      </w:r>
    </w:p>
    <w:p w:rsidR="002C3A87" w:rsidRPr="00D90F10" w:rsidRDefault="002C3A87" w:rsidP="00DB6973">
      <w:pPr>
        <w:ind w:hanging="567"/>
        <w:jc w:val="both"/>
        <w:rPr>
          <w:rFonts w:ascii="Arial" w:hAnsi="Arial" w:cs="Arial"/>
        </w:rPr>
      </w:pPr>
    </w:p>
    <w:p w:rsidR="00DB6973" w:rsidRPr="00D90F10" w:rsidRDefault="00DB6973" w:rsidP="00DB6973">
      <w:pPr>
        <w:jc w:val="center"/>
        <w:rPr>
          <w:rFonts w:ascii="Arial" w:hAnsi="Arial" w:cs="Arial"/>
        </w:rPr>
      </w:pPr>
    </w:p>
    <w:p w:rsidR="005B0651" w:rsidRPr="00D90F10" w:rsidRDefault="002224A5" w:rsidP="00512CFF">
      <w:pPr>
        <w:spacing w:line="276" w:lineRule="auto"/>
        <w:ind w:left="-567"/>
        <w:rPr>
          <w:rFonts w:ascii="Arial" w:hAnsi="Arial" w:cs="Arial"/>
        </w:rPr>
      </w:pPr>
      <w:proofErr w:type="gramStart"/>
      <w:r w:rsidRPr="00D90F10">
        <w:rPr>
          <w:rFonts w:ascii="Arial" w:hAnsi="Arial" w:cs="Arial"/>
        </w:rPr>
        <w:t xml:space="preserve">О внесении изменений в решение Совета Аксубаевского муниципального района № </w:t>
      </w:r>
      <w:r w:rsidR="00127300" w:rsidRPr="00D90F10">
        <w:rPr>
          <w:rFonts w:ascii="Arial" w:hAnsi="Arial" w:cs="Arial"/>
        </w:rPr>
        <w:t>225</w:t>
      </w:r>
      <w:r w:rsidR="001C24C1" w:rsidRPr="00D90F10">
        <w:rPr>
          <w:rFonts w:ascii="Arial" w:hAnsi="Arial" w:cs="Arial"/>
        </w:rPr>
        <w:t xml:space="preserve"> </w:t>
      </w:r>
      <w:r w:rsidRPr="00D90F10">
        <w:rPr>
          <w:rFonts w:ascii="Arial" w:hAnsi="Arial" w:cs="Arial"/>
        </w:rPr>
        <w:t xml:space="preserve">от </w:t>
      </w:r>
      <w:r w:rsidR="00127300" w:rsidRPr="00D90F10">
        <w:rPr>
          <w:rFonts w:ascii="Arial" w:hAnsi="Arial" w:cs="Arial"/>
        </w:rPr>
        <w:t>13</w:t>
      </w:r>
      <w:r w:rsidR="00072878" w:rsidRPr="00D90F10">
        <w:rPr>
          <w:rFonts w:ascii="Arial" w:hAnsi="Arial" w:cs="Arial"/>
        </w:rPr>
        <w:t xml:space="preserve"> </w:t>
      </w:r>
      <w:r w:rsidR="001D309D" w:rsidRPr="00D90F10">
        <w:rPr>
          <w:rFonts w:ascii="Arial" w:hAnsi="Arial" w:cs="Arial"/>
        </w:rPr>
        <w:t>декабря</w:t>
      </w:r>
      <w:r w:rsidRPr="00D90F10">
        <w:rPr>
          <w:rFonts w:ascii="Arial" w:hAnsi="Arial" w:cs="Arial"/>
        </w:rPr>
        <w:t xml:space="preserve"> 20</w:t>
      </w:r>
      <w:r w:rsidR="00A41170" w:rsidRPr="00D90F10">
        <w:rPr>
          <w:rFonts w:ascii="Arial" w:hAnsi="Arial" w:cs="Arial"/>
        </w:rPr>
        <w:t>1</w:t>
      </w:r>
      <w:r w:rsidR="00127300" w:rsidRPr="00D90F10">
        <w:rPr>
          <w:rFonts w:ascii="Arial" w:hAnsi="Arial" w:cs="Arial"/>
        </w:rPr>
        <w:t>9</w:t>
      </w:r>
      <w:r w:rsidRPr="00D90F10">
        <w:rPr>
          <w:rFonts w:ascii="Arial" w:hAnsi="Arial" w:cs="Arial"/>
        </w:rPr>
        <w:t xml:space="preserve"> года </w:t>
      </w:r>
      <w:r w:rsidR="000D14A7" w:rsidRPr="00D90F10">
        <w:rPr>
          <w:rFonts w:ascii="Arial" w:hAnsi="Arial" w:cs="Arial"/>
        </w:rPr>
        <w:t>«О</w:t>
      </w:r>
      <w:r w:rsidRPr="00D90F10">
        <w:rPr>
          <w:rFonts w:ascii="Arial" w:hAnsi="Arial" w:cs="Arial"/>
        </w:rPr>
        <w:t xml:space="preserve"> бюджете Аксубаевского муниципального района </w:t>
      </w:r>
      <w:r w:rsidR="001E5238" w:rsidRPr="00D90F10">
        <w:rPr>
          <w:rFonts w:ascii="Arial" w:hAnsi="Arial" w:cs="Arial"/>
        </w:rPr>
        <w:t>на 2020</w:t>
      </w:r>
      <w:r w:rsidRPr="00D90F10">
        <w:rPr>
          <w:rFonts w:ascii="Arial" w:hAnsi="Arial" w:cs="Arial"/>
        </w:rPr>
        <w:t xml:space="preserve"> год</w:t>
      </w:r>
      <w:r w:rsidR="00A41170" w:rsidRPr="00D90F10">
        <w:rPr>
          <w:rFonts w:ascii="Arial" w:hAnsi="Arial" w:cs="Arial"/>
        </w:rPr>
        <w:t xml:space="preserve"> </w:t>
      </w:r>
      <w:r w:rsidR="001C4B93" w:rsidRPr="00D90F10">
        <w:rPr>
          <w:rFonts w:ascii="Arial" w:hAnsi="Arial" w:cs="Arial"/>
        </w:rPr>
        <w:t>и на плановый период 20</w:t>
      </w:r>
      <w:r w:rsidR="00EE0C7E" w:rsidRPr="00D90F10">
        <w:rPr>
          <w:rFonts w:ascii="Arial" w:hAnsi="Arial" w:cs="Arial"/>
        </w:rPr>
        <w:t>2</w:t>
      </w:r>
      <w:r w:rsidR="00127300" w:rsidRPr="00D90F10">
        <w:rPr>
          <w:rFonts w:ascii="Arial" w:hAnsi="Arial" w:cs="Arial"/>
        </w:rPr>
        <w:t>1</w:t>
      </w:r>
      <w:r w:rsidR="001C4B93" w:rsidRPr="00D90F10">
        <w:rPr>
          <w:rFonts w:ascii="Arial" w:hAnsi="Arial" w:cs="Arial"/>
        </w:rPr>
        <w:t xml:space="preserve"> и 20</w:t>
      </w:r>
      <w:r w:rsidR="008A5DF9" w:rsidRPr="00D90F10">
        <w:rPr>
          <w:rFonts w:ascii="Arial" w:hAnsi="Arial" w:cs="Arial"/>
        </w:rPr>
        <w:t>2</w:t>
      </w:r>
      <w:r w:rsidR="00127300" w:rsidRPr="00D90F10">
        <w:rPr>
          <w:rFonts w:ascii="Arial" w:hAnsi="Arial" w:cs="Arial"/>
        </w:rPr>
        <w:t xml:space="preserve">2 </w:t>
      </w:r>
      <w:r w:rsidR="001C4B93" w:rsidRPr="00D90F10">
        <w:rPr>
          <w:rFonts w:ascii="Arial" w:hAnsi="Arial" w:cs="Arial"/>
        </w:rPr>
        <w:t>годов</w:t>
      </w:r>
      <w:r w:rsidRPr="00D90F10">
        <w:rPr>
          <w:rFonts w:ascii="Arial" w:hAnsi="Arial" w:cs="Arial"/>
        </w:rPr>
        <w:t>»</w:t>
      </w:r>
      <w:r w:rsidR="005B0651" w:rsidRPr="00D90F10">
        <w:rPr>
          <w:rFonts w:ascii="Arial" w:hAnsi="Arial" w:cs="Arial"/>
        </w:rPr>
        <w:t xml:space="preserve"> (в редакции Решения Совета Аксубаевского муниципального района от 06.02.2020. № 234</w:t>
      </w:r>
      <w:r w:rsidR="00B91FED" w:rsidRPr="00D90F10">
        <w:rPr>
          <w:rFonts w:ascii="Arial" w:hAnsi="Arial" w:cs="Arial"/>
        </w:rPr>
        <w:t>, от 04.06.2020. № 247</w:t>
      </w:r>
      <w:r w:rsidR="00E4290F" w:rsidRPr="00D90F10">
        <w:rPr>
          <w:rFonts w:ascii="Arial" w:hAnsi="Arial" w:cs="Arial"/>
        </w:rPr>
        <w:t>, от 03.08.2020. № 260</w:t>
      </w:r>
      <w:r w:rsidR="00747D97" w:rsidRPr="00D90F10">
        <w:rPr>
          <w:rFonts w:ascii="Arial" w:hAnsi="Arial" w:cs="Arial"/>
        </w:rPr>
        <w:t xml:space="preserve">, от 23.09.2020. № </w:t>
      </w:r>
      <w:r w:rsidR="00B72C02" w:rsidRPr="00D90F10">
        <w:rPr>
          <w:rFonts w:ascii="Arial" w:hAnsi="Arial" w:cs="Arial"/>
        </w:rPr>
        <w:t>7, от 13.11.2020. № 14</w:t>
      </w:r>
      <w:r w:rsidR="005B0651" w:rsidRPr="00D90F10">
        <w:rPr>
          <w:rFonts w:ascii="Arial" w:hAnsi="Arial" w:cs="Arial"/>
        </w:rPr>
        <w:t>)</w:t>
      </w:r>
      <w:proofErr w:type="gramEnd"/>
    </w:p>
    <w:p w:rsidR="00B9375B" w:rsidRPr="00D90F10" w:rsidRDefault="00B9375B" w:rsidP="00512CFF">
      <w:pPr>
        <w:spacing w:line="276" w:lineRule="auto"/>
        <w:ind w:left="-567" w:firstLine="567"/>
        <w:rPr>
          <w:rFonts w:ascii="Arial" w:hAnsi="Arial" w:cs="Arial"/>
        </w:rPr>
      </w:pPr>
    </w:p>
    <w:p w:rsidR="00D90147" w:rsidRPr="00D90F10" w:rsidRDefault="00D90147" w:rsidP="00512CFF">
      <w:pPr>
        <w:spacing w:line="276" w:lineRule="auto"/>
        <w:ind w:left="-567" w:firstLine="567"/>
        <w:jc w:val="both"/>
        <w:rPr>
          <w:rFonts w:ascii="Arial" w:hAnsi="Arial" w:cs="Arial"/>
          <w:b/>
        </w:rPr>
      </w:pPr>
      <w:r w:rsidRPr="00D90F10">
        <w:rPr>
          <w:rFonts w:ascii="Arial" w:hAnsi="Arial" w:cs="Arial"/>
        </w:rPr>
        <w:t xml:space="preserve">Заслушав и обсудив информацию председателя Финансовой бюджетной палаты </w:t>
      </w:r>
      <w:proofErr w:type="spellStart"/>
      <w:r w:rsidRPr="00D90F10">
        <w:rPr>
          <w:rFonts w:ascii="Arial" w:hAnsi="Arial" w:cs="Arial"/>
        </w:rPr>
        <w:t>Сетровой</w:t>
      </w:r>
      <w:proofErr w:type="spellEnd"/>
      <w:r w:rsidRPr="00D90F10">
        <w:rPr>
          <w:rFonts w:ascii="Arial" w:hAnsi="Arial" w:cs="Arial"/>
        </w:rPr>
        <w:t xml:space="preserve"> О.П. об остатках бюджетных средств на 1.01.2020 </w:t>
      </w:r>
      <w:r w:rsidR="007B5EB1" w:rsidRPr="00D90F10">
        <w:rPr>
          <w:rFonts w:ascii="Arial" w:hAnsi="Arial" w:cs="Arial"/>
        </w:rPr>
        <w:t>года,</w:t>
      </w:r>
      <w:r w:rsidRPr="00D90F10">
        <w:rPr>
          <w:rFonts w:ascii="Arial" w:hAnsi="Arial" w:cs="Arial"/>
        </w:rPr>
        <w:t xml:space="preserve"> Совет Аксубаевского муниципального района Республики Татарстан </w:t>
      </w:r>
      <w:r w:rsidRPr="00D90F10">
        <w:rPr>
          <w:rFonts w:ascii="Arial" w:hAnsi="Arial" w:cs="Arial"/>
          <w:b/>
        </w:rPr>
        <w:t>РЕШИЛ:</w:t>
      </w:r>
    </w:p>
    <w:p w:rsidR="00B9375B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proofErr w:type="gramStart"/>
      <w:r w:rsidRPr="00D90F10">
        <w:rPr>
          <w:rFonts w:ascii="Arial" w:hAnsi="Arial" w:cs="Arial"/>
        </w:rPr>
        <w:t>1.</w:t>
      </w:r>
      <w:r w:rsidR="00621AAA" w:rsidRPr="00D90F10">
        <w:rPr>
          <w:rFonts w:ascii="Arial" w:hAnsi="Arial" w:cs="Arial"/>
        </w:rPr>
        <w:t>Внести в решение Совета Аксубаевского муниципального района № 225 от 13 декабря 2019 года «О бюджете Аксубаевского муниципального района на 2020 год и на плановый период 2021 и 2022 годов» (в редакции Решения Совета Аксубаевского муниципального района от 06.02.2020. № 234</w:t>
      </w:r>
      <w:r w:rsidR="00376E9E" w:rsidRPr="00D90F10">
        <w:rPr>
          <w:rFonts w:ascii="Arial" w:hAnsi="Arial" w:cs="Arial"/>
        </w:rPr>
        <w:t>, от 04.06.2020. №247</w:t>
      </w:r>
      <w:r w:rsidR="0067603A" w:rsidRPr="00D90F10">
        <w:rPr>
          <w:rFonts w:ascii="Arial" w:hAnsi="Arial" w:cs="Arial"/>
        </w:rPr>
        <w:t>, от 03.08.2020. № 260</w:t>
      </w:r>
      <w:r w:rsidR="00492CA6" w:rsidRPr="00D90F10">
        <w:rPr>
          <w:rFonts w:ascii="Arial" w:hAnsi="Arial" w:cs="Arial"/>
        </w:rPr>
        <w:t>, от</w:t>
      </w:r>
      <w:r w:rsidR="000C3F1E" w:rsidRPr="00D90F10">
        <w:rPr>
          <w:rFonts w:ascii="Arial" w:hAnsi="Arial" w:cs="Arial"/>
        </w:rPr>
        <w:t xml:space="preserve"> </w:t>
      </w:r>
      <w:r w:rsidR="00492CA6" w:rsidRPr="00D90F10">
        <w:rPr>
          <w:rFonts w:ascii="Arial" w:hAnsi="Arial" w:cs="Arial"/>
        </w:rPr>
        <w:t>23.09.2020. № 7</w:t>
      </w:r>
      <w:r w:rsidR="00B72C02" w:rsidRPr="00D90F10">
        <w:rPr>
          <w:rFonts w:ascii="Arial" w:hAnsi="Arial" w:cs="Arial"/>
        </w:rPr>
        <w:t>, от 13.11.2020. № 14</w:t>
      </w:r>
      <w:r w:rsidR="00621AAA" w:rsidRPr="00D90F10">
        <w:rPr>
          <w:rFonts w:ascii="Arial" w:hAnsi="Arial" w:cs="Arial"/>
        </w:rPr>
        <w:t xml:space="preserve">) следующие </w:t>
      </w:r>
      <w:r w:rsidR="00C357C8" w:rsidRPr="00D90F10">
        <w:rPr>
          <w:rFonts w:ascii="Arial" w:hAnsi="Arial" w:cs="Arial"/>
        </w:rPr>
        <w:t>изменения:</w:t>
      </w:r>
      <w:r w:rsidR="00131C84" w:rsidRPr="00D90F10">
        <w:rPr>
          <w:rFonts w:ascii="Arial" w:hAnsi="Arial" w:cs="Arial"/>
        </w:rPr>
        <w:t xml:space="preserve"> </w:t>
      </w:r>
      <w:proofErr w:type="gramEnd"/>
    </w:p>
    <w:p w:rsidR="002224A5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>2</w:t>
      </w:r>
      <w:r w:rsidR="00131C84" w:rsidRPr="00D90F10">
        <w:rPr>
          <w:rFonts w:ascii="Arial" w:hAnsi="Arial" w:cs="Arial"/>
        </w:rPr>
        <w:t>.</w:t>
      </w:r>
      <w:r w:rsidRPr="00D90F10">
        <w:rPr>
          <w:rFonts w:ascii="Arial" w:hAnsi="Arial" w:cs="Arial"/>
        </w:rPr>
        <w:t xml:space="preserve"> </w:t>
      </w:r>
      <w:r w:rsidR="002E6B9D" w:rsidRPr="00D90F10">
        <w:rPr>
          <w:rFonts w:ascii="Arial" w:hAnsi="Arial" w:cs="Arial"/>
        </w:rPr>
        <w:t xml:space="preserve">В пункте 1.1.2. заменить </w:t>
      </w:r>
      <w:r w:rsidR="002224A5" w:rsidRPr="00D90F10">
        <w:rPr>
          <w:rFonts w:ascii="Arial" w:hAnsi="Arial" w:cs="Arial"/>
        </w:rPr>
        <w:t xml:space="preserve">«общий объем расходов бюджета в сумме </w:t>
      </w:r>
      <w:r w:rsidR="00426C9E" w:rsidRPr="00D90F10">
        <w:rPr>
          <w:rFonts w:ascii="Arial" w:hAnsi="Arial" w:cs="Arial"/>
        </w:rPr>
        <w:t>760166,5</w:t>
      </w:r>
      <w:r w:rsidR="00E11D92" w:rsidRPr="00D90F10">
        <w:rPr>
          <w:rFonts w:ascii="Arial" w:hAnsi="Arial" w:cs="Arial"/>
        </w:rPr>
        <w:t xml:space="preserve"> </w:t>
      </w:r>
      <w:r w:rsidR="002224A5" w:rsidRPr="00D90F10">
        <w:rPr>
          <w:rFonts w:ascii="Arial" w:hAnsi="Arial" w:cs="Arial"/>
        </w:rPr>
        <w:t>тыс. руб.» на «общий объем расходов бюджета в сумме</w:t>
      </w:r>
      <w:r w:rsidR="001547DD" w:rsidRPr="00D90F10">
        <w:rPr>
          <w:rFonts w:ascii="Arial" w:hAnsi="Arial" w:cs="Arial"/>
        </w:rPr>
        <w:t xml:space="preserve"> </w:t>
      </w:r>
      <w:r w:rsidR="00344310" w:rsidRPr="00D90F10">
        <w:rPr>
          <w:rFonts w:ascii="Arial" w:hAnsi="Arial" w:cs="Arial"/>
        </w:rPr>
        <w:t>763731,6</w:t>
      </w:r>
      <w:r w:rsidR="007B5113" w:rsidRPr="00D90F10">
        <w:rPr>
          <w:rFonts w:ascii="Arial" w:hAnsi="Arial" w:cs="Arial"/>
        </w:rPr>
        <w:t xml:space="preserve"> </w:t>
      </w:r>
      <w:r w:rsidR="002224A5" w:rsidRPr="00D90F10">
        <w:rPr>
          <w:rFonts w:ascii="Arial" w:hAnsi="Arial" w:cs="Arial"/>
        </w:rPr>
        <w:t>тыс. руб.».</w:t>
      </w:r>
      <w:r w:rsidR="00403DA4" w:rsidRPr="00D90F10">
        <w:rPr>
          <w:rFonts w:ascii="Arial" w:hAnsi="Arial" w:cs="Arial"/>
        </w:rPr>
        <w:t xml:space="preserve"> В пункте 1.1.3.</w:t>
      </w:r>
      <w:r w:rsidR="00F33FB7" w:rsidRPr="00D90F10">
        <w:rPr>
          <w:rFonts w:ascii="Arial" w:hAnsi="Arial" w:cs="Arial"/>
        </w:rPr>
        <w:t xml:space="preserve"> заменить «предельный размер дефицита в сумме </w:t>
      </w:r>
      <w:r w:rsidR="00426C9E" w:rsidRPr="00D90F10">
        <w:rPr>
          <w:rFonts w:ascii="Arial" w:hAnsi="Arial" w:cs="Arial"/>
        </w:rPr>
        <w:t>17064,4</w:t>
      </w:r>
      <w:r w:rsidR="006553A4" w:rsidRPr="00D90F10">
        <w:rPr>
          <w:rFonts w:ascii="Arial" w:hAnsi="Arial" w:cs="Arial"/>
        </w:rPr>
        <w:t xml:space="preserve"> </w:t>
      </w:r>
      <w:r w:rsidR="00F33FB7" w:rsidRPr="00D90F10">
        <w:rPr>
          <w:rFonts w:ascii="Arial" w:hAnsi="Arial" w:cs="Arial"/>
        </w:rPr>
        <w:t>тыс. рублей» на «предельный объем дефицита</w:t>
      </w:r>
      <w:r w:rsidR="004F75DE" w:rsidRPr="00D90F10">
        <w:rPr>
          <w:rFonts w:ascii="Arial" w:hAnsi="Arial" w:cs="Arial"/>
        </w:rPr>
        <w:t xml:space="preserve"> </w:t>
      </w:r>
      <w:r w:rsidR="00344310" w:rsidRPr="00D90F10">
        <w:rPr>
          <w:rFonts w:ascii="Arial" w:hAnsi="Arial" w:cs="Arial"/>
        </w:rPr>
        <w:t>20629,5</w:t>
      </w:r>
      <w:r w:rsidR="001547DD" w:rsidRPr="00D90F10">
        <w:rPr>
          <w:rFonts w:ascii="Arial" w:hAnsi="Arial" w:cs="Arial"/>
        </w:rPr>
        <w:t xml:space="preserve"> </w:t>
      </w:r>
      <w:r w:rsidR="00F33FB7" w:rsidRPr="00D90F10">
        <w:rPr>
          <w:rFonts w:ascii="Arial" w:hAnsi="Arial" w:cs="Arial"/>
        </w:rPr>
        <w:t>тыс. рублей»</w:t>
      </w:r>
    </w:p>
    <w:p w:rsidR="0032652F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 </w:t>
      </w:r>
      <w:r w:rsidR="00E43727" w:rsidRPr="00D90F10">
        <w:rPr>
          <w:rFonts w:ascii="Arial" w:hAnsi="Arial" w:cs="Arial"/>
        </w:rPr>
        <w:t xml:space="preserve"> </w:t>
      </w:r>
      <w:r w:rsidR="00CC4122" w:rsidRPr="00D90F10">
        <w:rPr>
          <w:rFonts w:ascii="Arial" w:hAnsi="Arial" w:cs="Arial"/>
        </w:rPr>
        <w:t xml:space="preserve">В пункте </w:t>
      </w:r>
      <w:r w:rsidR="00556BC1" w:rsidRPr="00D90F10">
        <w:rPr>
          <w:rFonts w:ascii="Arial" w:hAnsi="Arial" w:cs="Arial"/>
        </w:rPr>
        <w:t>1.</w:t>
      </w:r>
      <w:r w:rsidR="000B1447" w:rsidRPr="00D90F10">
        <w:rPr>
          <w:rFonts w:ascii="Arial" w:hAnsi="Arial" w:cs="Arial"/>
        </w:rPr>
        <w:t>3</w:t>
      </w:r>
      <w:r w:rsidR="00556BC1" w:rsidRPr="00D90F10">
        <w:rPr>
          <w:rFonts w:ascii="Arial" w:hAnsi="Arial" w:cs="Arial"/>
        </w:rPr>
        <w:t>.</w:t>
      </w:r>
      <w:r w:rsidR="00CC4122" w:rsidRPr="00D90F10">
        <w:rPr>
          <w:rFonts w:ascii="Arial" w:hAnsi="Arial" w:cs="Arial"/>
        </w:rPr>
        <w:t xml:space="preserve"> внести изменения в источники финансирования дефицита бюджета Аксубаевского муниципального района</w:t>
      </w:r>
      <w:r w:rsidR="000B1447" w:rsidRPr="00D90F10">
        <w:rPr>
          <w:rFonts w:ascii="Arial" w:hAnsi="Arial" w:cs="Arial"/>
        </w:rPr>
        <w:t xml:space="preserve"> на 20</w:t>
      </w:r>
      <w:r w:rsidR="003B6AF7" w:rsidRPr="00D90F10">
        <w:rPr>
          <w:rFonts w:ascii="Arial" w:hAnsi="Arial" w:cs="Arial"/>
        </w:rPr>
        <w:t>20</w:t>
      </w:r>
      <w:r w:rsidR="004D5D4F" w:rsidRPr="00D90F10">
        <w:rPr>
          <w:rFonts w:ascii="Arial" w:hAnsi="Arial" w:cs="Arial"/>
        </w:rPr>
        <w:t xml:space="preserve"> </w:t>
      </w:r>
      <w:r w:rsidR="000B1447" w:rsidRPr="00D90F10">
        <w:rPr>
          <w:rFonts w:ascii="Arial" w:hAnsi="Arial" w:cs="Arial"/>
        </w:rPr>
        <w:t>год</w:t>
      </w:r>
      <w:r w:rsidR="00CC4122" w:rsidRPr="00D90F10">
        <w:rPr>
          <w:rFonts w:ascii="Arial" w:hAnsi="Arial" w:cs="Arial"/>
        </w:rPr>
        <w:t xml:space="preserve"> согласно приложению № 1</w:t>
      </w:r>
      <w:r w:rsidR="00D13C00" w:rsidRPr="00D90F10">
        <w:rPr>
          <w:rFonts w:ascii="Arial" w:hAnsi="Arial" w:cs="Arial"/>
        </w:rPr>
        <w:t xml:space="preserve"> </w:t>
      </w:r>
      <w:r w:rsidR="004D5D4F" w:rsidRPr="00D90F10">
        <w:rPr>
          <w:rFonts w:ascii="Arial" w:hAnsi="Arial" w:cs="Arial"/>
        </w:rPr>
        <w:t xml:space="preserve">к </w:t>
      </w:r>
      <w:r w:rsidR="00CC4122" w:rsidRPr="00D90F10">
        <w:rPr>
          <w:rFonts w:ascii="Arial" w:hAnsi="Arial" w:cs="Arial"/>
        </w:rPr>
        <w:t>настоящему Решению</w:t>
      </w:r>
      <w:r w:rsidR="00EC191E" w:rsidRPr="00D90F10">
        <w:rPr>
          <w:rFonts w:ascii="Arial" w:hAnsi="Arial" w:cs="Arial"/>
        </w:rPr>
        <w:t>.</w:t>
      </w:r>
    </w:p>
    <w:p w:rsidR="0031462A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>3</w:t>
      </w:r>
      <w:r w:rsidR="00966963" w:rsidRPr="00D90F10">
        <w:rPr>
          <w:rFonts w:ascii="Arial" w:hAnsi="Arial" w:cs="Arial"/>
        </w:rPr>
        <w:t xml:space="preserve">. </w:t>
      </w:r>
      <w:r w:rsidR="00471231" w:rsidRPr="00D90F10">
        <w:rPr>
          <w:rFonts w:ascii="Arial" w:hAnsi="Arial" w:cs="Arial"/>
        </w:rPr>
        <w:t xml:space="preserve">Внести изменения в распределения бюджетных ассигнований </w:t>
      </w:r>
      <w:r w:rsidR="000D7153" w:rsidRPr="00D90F10">
        <w:rPr>
          <w:rFonts w:ascii="Arial" w:hAnsi="Arial" w:cs="Arial"/>
        </w:rPr>
        <w:t xml:space="preserve">бюджета Аксубаевского муниципального района </w:t>
      </w:r>
      <w:r w:rsidR="00471231" w:rsidRPr="00D90F10">
        <w:rPr>
          <w:rFonts w:ascii="Arial" w:hAnsi="Arial" w:cs="Arial"/>
        </w:rPr>
        <w:t xml:space="preserve">по разделам, подразделам, целевым статьям и </w:t>
      </w:r>
      <w:r w:rsidR="000D7153" w:rsidRPr="00D90F10">
        <w:rPr>
          <w:rFonts w:ascii="Arial" w:hAnsi="Arial" w:cs="Arial"/>
        </w:rPr>
        <w:t xml:space="preserve">группам </w:t>
      </w:r>
      <w:proofErr w:type="gramStart"/>
      <w:r w:rsidR="00471231" w:rsidRPr="00D90F10">
        <w:rPr>
          <w:rFonts w:ascii="Arial" w:hAnsi="Arial" w:cs="Arial"/>
        </w:rPr>
        <w:t>вид</w:t>
      </w:r>
      <w:r w:rsidR="000D7153" w:rsidRPr="00D90F10">
        <w:rPr>
          <w:rFonts w:ascii="Arial" w:hAnsi="Arial" w:cs="Arial"/>
        </w:rPr>
        <w:t>ов</w:t>
      </w:r>
      <w:r w:rsidR="00471231" w:rsidRPr="00D90F10">
        <w:rPr>
          <w:rFonts w:ascii="Arial" w:hAnsi="Arial" w:cs="Arial"/>
        </w:rPr>
        <w:t xml:space="preserve"> расходов</w:t>
      </w:r>
      <w:r w:rsidR="0031462A" w:rsidRPr="00D90F10">
        <w:rPr>
          <w:rFonts w:ascii="Arial" w:hAnsi="Arial" w:cs="Arial"/>
        </w:rPr>
        <w:t xml:space="preserve"> </w:t>
      </w:r>
      <w:r w:rsidR="000D7153" w:rsidRPr="00D90F10">
        <w:rPr>
          <w:rFonts w:ascii="Arial" w:hAnsi="Arial" w:cs="Arial"/>
        </w:rPr>
        <w:t>классификации расходов бюджета</w:t>
      </w:r>
      <w:proofErr w:type="gramEnd"/>
      <w:r w:rsidR="000D7153" w:rsidRPr="00D90F10">
        <w:rPr>
          <w:rFonts w:ascii="Arial" w:hAnsi="Arial" w:cs="Arial"/>
        </w:rPr>
        <w:t xml:space="preserve"> на 20</w:t>
      </w:r>
      <w:r w:rsidR="00966963" w:rsidRPr="00D90F10">
        <w:rPr>
          <w:rFonts w:ascii="Arial" w:hAnsi="Arial" w:cs="Arial"/>
        </w:rPr>
        <w:t>20</w:t>
      </w:r>
      <w:r w:rsidR="000D7153" w:rsidRPr="00D90F10">
        <w:rPr>
          <w:rFonts w:ascii="Arial" w:hAnsi="Arial" w:cs="Arial"/>
        </w:rPr>
        <w:t>год</w:t>
      </w:r>
      <w:r w:rsidR="0031462A" w:rsidRPr="00D90F10">
        <w:rPr>
          <w:rFonts w:ascii="Arial" w:hAnsi="Arial" w:cs="Arial"/>
        </w:rPr>
        <w:t>.</w:t>
      </w:r>
    </w:p>
    <w:p w:rsidR="00471231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>4</w:t>
      </w:r>
      <w:r w:rsidR="00471231" w:rsidRPr="00D90F10">
        <w:rPr>
          <w:rFonts w:ascii="Arial" w:hAnsi="Arial" w:cs="Arial"/>
        </w:rPr>
        <w:t xml:space="preserve">. Внести изменения </w:t>
      </w:r>
      <w:r w:rsidR="00C357C8" w:rsidRPr="00D90F10">
        <w:rPr>
          <w:rFonts w:ascii="Arial" w:hAnsi="Arial" w:cs="Arial"/>
        </w:rPr>
        <w:t>в ведомственную</w:t>
      </w:r>
      <w:r w:rsidR="00471231" w:rsidRPr="00D90F10">
        <w:rPr>
          <w:rFonts w:ascii="Arial" w:hAnsi="Arial" w:cs="Arial"/>
        </w:rPr>
        <w:t xml:space="preserve"> структуру расходов бюджета Аксубаевского муниципального района</w:t>
      </w:r>
      <w:r w:rsidR="00550599" w:rsidRPr="00D90F10">
        <w:rPr>
          <w:rFonts w:ascii="Arial" w:hAnsi="Arial" w:cs="Arial"/>
        </w:rPr>
        <w:t xml:space="preserve"> на 20</w:t>
      </w:r>
      <w:r w:rsidR="00E8728F" w:rsidRPr="00D90F10">
        <w:rPr>
          <w:rFonts w:ascii="Arial" w:hAnsi="Arial" w:cs="Arial"/>
        </w:rPr>
        <w:t>20</w:t>
      </w:r>
      <w:r w:rsidR="00C357C8" w:rsidRPr="00D90F10">
        <w:rPr>
          <w:rFonts w:ascii="Arial" w:hAnsi="Arial" w:cs="Arial"/>
        </w:rPr>
        <w:t xml:space="preserve"> </w:t>
      </w:r>
      <w:r w:rsidR="00550599" w:rsidRPr="00D90F10">
        <w:rPr>
          <w:rFonts w:ascii="Arial" w:hAnsi="Arial" w:cs="Arial"/>
        </w:rPr>
        <w:t>год</w:t>
      </w:r>
      <w:r w:rsidR="00471231" w:rsidRPr="00D90F10">
        <w:rPr>
          <w:rFonts w:ascii="Arial" w:hAnsi="Arial" w:cs="Arial"/>
        </w:rPr>
        <w:t>.</w:t>
      </w:r>
    </w:p>
    <w:p w:rsidR="00314033" w:rsidRPr="00D90F10" w:rsidRDefault="00271A91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>5</w:t>
      </w:r>
      <w:r w:rsidR="0072526E" w:rsidRPr="00D90F10">
        <w:rPr>
          <w:rFonts w:ascii="Arial" w:hAnsi="Arial" w:cs="Arial"/>
        </w:rPr>
        <w:t>.</w:t>
      </w:r>
      <w:r w:rsidR="007D739B" w:rsidRPr="00D90F10">
        <w:rPr>
          <w:rFonts w:ascii="Arial" w:hAnsi="Arial" w:cs="Arial"/>
        </w:rPr>
        <w:t xml:space="preserve"> </w:t>
      </w:r>
      <w:r w:rsidR="00314033" w:rsidRPr="00D90F10">
        <w:rPr>
          <w:rFonts w:ascii="Arial" w:hAnsi="Arial" w:cs="Arial"/>
        </w:rPr>
        <w:t>Внести изменения в распределение бюджетных ассигнований по целевым статьям (государственным и муниципальным программам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на 20</w:t>
      </w:r>
      <w:r w:rsidR="00C357C8" w:rsidRPr="00D90F10">
        <w:rPr>
          <w:rFonts w:ascii="Arial" w:hAnsi="Arial" w:cs="Arial"/>
        </w:rPr>
        <w:t>20</w:t>
      </w:r>
      <w:r w:rsidR="00314033" w:rsidRPr="00D90F10">
        <w:rPr>
          <w:rFonts w:ascii="Arial" w:hAnsi="Arial" w:cs="Arial"/>
        </w:rPr>
        <w:t xml:space="preserve"> год.</w:t>
      </w:r>
    </w:p>
    <w:p w:rsidR="00F63428" w:rsidRPr="00D90F10" w:rsidRDefault="008F6BD9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6</w:t>
      </w:r>
      <w:r w:rsidR="0031462A" w:rsidRPr="00D90F10">
        <w:rPr>
          <w:rFonts w:ascii="Arial" w:hAnsi="Arial" w:cs="Arial"/>
        </w:rPr>
        <w:t xml:space="preserve">. </w:t>
      </w:r>
      <w:r w:rsidR="00417383" w:rsidRPr="00D90F10">
        <w:rPr>
          <w:rFonts w:ascii="Arial" w:hAnsi="Arial" w:cs="Arial"/>
        </w:rPr>
        <w:t xml:space="preserve">Приложения № </w:t>
      </w:r>
      <w:r w:rsidR="001C4B93" w:rsidRPr="00D90F10">
        <w:rPr>
          <w:rFonts w:ascii="Arial" w:hAnsi="Arial" w:cs="Arial"/>
        </w:rPr>
        <w:t>7</w:t>
      </w:r>
      <w:r w:rsidR="004D5D4F" w:rsidRPr="00D90F10">
        <w:rPr>
          <w:rFonts w:ascii="Arial" w:hAnsi="Arial" w:cs="Arial"/>
        </w:rPr>
        <w:t xml:space="preserve"> и </w:t>
      </w:r>
      <w:r w:rsidR="00C357C8" w:rsidRPr="00D90F10">
        <w:rPr>
          <w:rFonts w:ascii="Arial" w:hAnsi="Arial" w:cs="Arial"/>
        </w:rPr>
        <w:t>9 к</w:t>
      </w:r>
      <w:r w:rsidR="00417383" w:rsidRPr="00D90F10">
        <w:rPr>
          <w:rFonts w:ascii="Arial" w:hAnsi="Arial" w:cs="Arial"/>
        </w:rPr>
        <w:t xml:space="preserve"> Решению изложить в редакции приложений № </w:t>
      </w:r>
      <w:r w:rsidR="00AD561D" w:rsidRPr="00D90F10">
        <w:rPr>
          <w:rFonts w:ascii="Arial" w:hAnsi="Arial" w:cs="Arial"/>
        </w:rPr>
        <w:t>2</w:t>
      </w:r>
      <w:r w:rsidR="00980830" w:rsidRPr="00D90F10">
        <w:rPr>
          <w:rFonts w:ascii="Arial" w:hAnsi="Arial" w:cs="Arial"/>
        </w:rPr>
        <w:t xml:space="preserve"> </w:t>
      </w:r>
      <w:r w:rsidR="004D5D4F" w:rsidRPr="00D90F10">
        <w:rPr>
          <w:rFonts w:ascii="Arial" w:hAnsi="Arial" w:cs="Arial"/>
        </w:rPr>
        <w:t xml:space="preserve">и </w:t>
      </w:r>
      <w:r w:rsidR="00AD561D" w:rsidRPr="00D90F10">
        <w:rPr>
          <w:rFonts w:ascii="Arial" w:hAnsi="Arial" w:cs="Arial"/>
        </w:rPr>
        <w:t>3</w:t>
      </w:r>
      <w:r w:rsidR="007D739B" w:rsidRPr="00D90F10">
        <w:rPr>
          <w:rFonts w:ascii="Arial" w:hAnsi="Arial" w:cs="Arial"/>
        </w:rPr>
        <w:t xml:space="preserve"> </w:t>
      </w:r>
      <w:r w:rsidR="00F63428" w:rsidRPr="00D90F10">
        <w:rPr>
          <w:rFonts w:ascii="Arial" w:hAnsi="Arial" w:cs="Arial"/>
        </w:rPr>
        <w:t>к настоящему Решению.</w:t>
      </w:r>
    </w:p>
    <w:p w:rsidR="00471231" w:rsidRPr="00D90F10" w:rsidRDefault="001F406A" w:rsidP="00512CFF">
      <w:pPr>
        <w:spacing w:line="276" w:lineRule="auto"/>
        <w:ind w:left="-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</w:t>
      </w:r>
      <w:r w:rsidR="006C7C8A" w:rsidRPr="00D90F10">
        <w:rPr>
          <w:rFonts w:ascii="Arial" w:hAnsi="Arial" w:cs="Arial"/>
        </w:rPr>
        <w:tab/>
      </w:r>
      <w:r w:rsidRPr="00D90F10">
        <w:rPr>
          <w:rFonts w:ascii="Arial" w:hAnsi="Arial" w:cs="Arial"/>
        </w:rPr>
        <w:t>7</w:t>
      </w:r>
      <w:r w:rsidR="00471231" w:rsidRPr="00D90F10">
        <w:rPr>
          <w:rFonts w:ascii="Arial" w:hAnsi="Arial" w:cs="Arial"/>
        </w:rPr>
        <w:t>.Фи</w:t>
      </w:r>
      <w:r w:rsidR="00D960B0" w:rsidRPr="00D90F10">
        <w:rPr>
          <w:rFonts w:ascii="Arial" w:hAnsi="Arial" w:cs="Arial"/>
        </w:rPr>
        <w:t>н</w:t>
      </w:r>
      <w:r w:rsidR="00471231" w:rsidRPr="00D90F10">
        <w:rPr>
          <w:rFonts w:ascii="Arial" w:hAnsi="Arial" w:cs="Arial"/>
        </w:rPr>
        <w:t>ансовой бюджетной палате внести изменения в бюджетную роспись.</w:t>
      </w:r>
    </w:p>
    <w:p w:rsidR="001F406A" w:rsidRDefault="006C7C8A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  <w:r w:rsidRPr="00D90F10">
        <w:rPr>
          <w:rFonts w:ascii="Arial" w:hAnsi="Arial" w:cs="Arial"/>
        </w:rPr>
        <w:t xml:space="preserve">       </w:t>
      </w:r>
      <w:r w:rsidR="005E1DBF" w:rsidRPr="00D90F10">
        <w:rPr>
          <w:rFonts w:ascii="Arial" w:hAnsi="Arial" w:cs="Arial"/>
        </w:rPr>
        <w:t xml:space="preserve">         </w:t>
      </w:r>
      <w:r w:rsidR="001F406A" w:rsidRPr="00D90F10">
        <w:rPr>
          <w:rFonts w:ascii="Arial" w:hAnsi="Arial" w:cs="Arial"/>
        </w:rPr>
        <w:t xml:space="preserve">8.Разместить настоящее решение на  сайте Аксубаевского </w:t>
      </w:r>
      <w:proofErr w:type="gramStart"/>
      <w:r w:rsidR="001F406A" w:rsidRPr="00D90F10">
        <w:rPr>
          <w:rFonts w:ascii="Arial" w:hAnsi="Arial" w:cs="Arial"/>
        </w:rPr>
        <w:t>муниципального</w:t>
      </w:r>
      <w:proofErr w:type="gramEnd"/>
      <w:r w:rsidR="001F406A" w:rsidRPr="00D90F10">
        <w:rPr>
          <w:rFonts w:ascii="Arial" w:hAnsi="Arial" w:cs="Arial"/>
        </w:rPr>
        <w:t xml:space="preserve"> района:</w:t>
      </w:r>
      <w:r w:rsidR="001F406A" w:rsidRPr="00D90F10">
        <w:rPr>
          <w:rFonts w:ascii="Arial" w:hAnsi="Arial" w:cs="Arial"/>
          <w:lang w:val="en-US"/>
        </w:rPr>
        <w:t>http</w:t>
      </w:r>
      <w:r w:rsidR="001F406A" w:rsidRPr="00D90F10">
        <w:rPr>
          <w:rFonts w:ascii="Arial" w:hAnsi="Arial" w:cs="Arial"/>
        </w:rPr>
        <w:t>://</w:t>
      </w:r>
      <w:proofErr w:type="spellStart"/>
      <w:r w:rsidR="001F406A" w:rsidRPr="00D90F10">
        <w:rPr>
          <w:rFonts w:ascii="Arial" w:hAnsi="Arial" w:cs="Arial"/>
          <w:lang w:val="en-US"/>
        </w:rPr>
        <w:t>aksubaevo</w:t>
      </w:r>
      <w:proofErr w:type="spellEnd"/>
      <w:r w:rsidR="001F406A" w:rsidRPr="00D90F10">
        <w:rPr>
          <w:rFonts w:ascii="Arial" w:hAnsi="Arial" w:cs="Arial"/>
        </w:rPr>
        <w:t>.</w:t>
      </w:r>
      <w:r w:rsidR="001F406A" w:rsidRPr="00D90F10">
        <w:rPr>
          <w:rFonts w:ascii="Arial" w:hAnsi="Arial" w:cs="Arial"/>
          <w:lang w:val="en-US"/>
        </w:rPr>
        <w:t>tatar</w:t>
      </w:r>
      <w:r w:rsidR="001F406A" w:rsidRPr="00D90F10">
        <w:rPr>
          <w:rFonts w:ascii="Arial" w:hAnsi="Arial" w:cs="Arial"/>
        </w:rPr>
        <w:t>.</w:t>
      </w:r>
      <w:proofErr w:type="spellStart"/>
      <w:r w:rsidR="001F406A" w:rsidRPr="00D90F10">
        <w:rPr>
          <w:rFonts w:ascii="Arial" w:hAnsi="Arial" w:cs="Arial"/>
          <w:lang w:val="en-US"/>
        </w:rPr>
        <w:t>ru</w:t>
      </w:r>
      <w:proofErr w:type="spellEnd"/>
      <w:r w:rsidR="001F406A" w:rsidRPr="00D90F10">
        <w:rPr>
          <w:rFonts w:ascii="Arial" w:hAnsi="Arial" w:cs="Arial"/>
        </w:rPr>
        <w:t xml:space="preserve"> и опубликовать на портале правовой информации </w:t>
      </w:r>
      <w:hyperlink r:id="rId6" w:history="1">
        <w:r w:rsidR="001F406A" w:rsidRPr="00D90F10">
          <w:rPr>
            <w:rFonts w:ascii="Arial" w:hAnsi="Arial" w:cs="Arial"/>
            <w:color w:val="0563C1"/>
            <w:u w:val="single"/>
            <w:lang w:val="en-US"/>
          </w:rPr>
          <w:t>http</w:t>
        </w:r>
        <w:r w:rsidR="001F406A" w:rsidRPr="00D90F10">
          <w:rPr>
            <w:rFonts w:ascii="Arial" w:hAnsi="Arial" w:cs="Arial"/>
            <w:color w:val="0563C1"/>
            <w:u w:val="single"/>
          </w:rPr>
          <w:t>://</w:t>
        </w:r>
        <w:proofErr w:type="spellStart"/>
        <w:r w:rsidR="001F406A" w:rsidRPr="00D90F10">
          <w:rPr>
            <w:rFonts w:ascii="Arial" w:hAnsi="Arial" w:cs="Arial"/>
            <w:color w:val="0563C1"/>
            <w:u w:val="single"/>
            <w:lang w:val="en-US"/>
          </w:rPr>
          <w:t>pravo</w:t>
        </w:r>
        <w:proofErr w:type="spellEnd"/>
        <w:r w:rsidR="001F406A" w:rsidRPr="00D90F10">
          <w:rPr>
            <w:rFonts w:ascii="Arial" w:hAnsi="Arial" w:cs="Arial"/>
            <w:color w:val="0563C1"/>
            <w:u w:val="single"/>
          </w:rPr>
          <w:t>.</w:t>
        </w:r>
        <w:proofErr w:type="spellStart"/>
        <w:r w:rsidR="001F406A" w:rsidRPr="00D90F10">
          <w:rPr>
            <w:rFonts w:ascii="Arial" w:hAnsi="Arial" w:cs="Arial"/>
            <w:color w:val="0563C1"/>
            <w:u w:val="single"/>
            <w:lang w:val="en-US"/>
          </w:rPr>
          <w:t>tatarstan</w:t>
        </w:r>
        <w:proofErr w:type="spellEnd"/>
        <w:r w:rsidR="001F406A" w:rsidRPr="00D90F10">
          <w:rPr>
            <w:rFonts w:ascii="Arial" w:hAnsi="Arial" w:cs="Arial"/>
            <w:color w:val="0563C1"/>
            <w:u w:val="single"/>
          </w:rPr>
          <w:t>.</w:t>
        </w:r>
        <w:proofErr w:type="spellStart"/>
        <w:r w:rsidR="001F406A" w:rsidRPr="00D90F10">
          <w:rPr>
            <w:rFonts w:ascii="Arial" w:hAnsi="Arial" w:cs="Arial"/>
            <w:color w:val="0563C1"/>
            <w:u w:val="single"/>
            <w:lang w:val="en-US"/>
          </w:rPr>
          <w:t>ru</w:t>
        </w:r>
        <w:proofErr w:type="spellEnd"/>
      </w:hyperlink>
    </w:p>
    <w:p w:rsid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</w:p>
    <w:p w:rsid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</w:p>
    <w:p w:rsid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</w:p>
    <w:p w:rsid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</w:p>
    <w:p w:rsid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  <w:color w:val="0563C1"/>
          <w:u w:val="single"/>
        </w:rPr>
      </w:pPr>
    </w:p>
    <w:p w:rsidR="00C16F94" w:rsidRPr="00C16F94" w:rsidRDefault="00C16F94" w:rsidP="00512CFF">
      <w:pPr>
        <w:widowControl w:val="0"/>
        <w:tabs>
          <w:tab w:val="left" w:pos="2366"/>
        </w:tabs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</w:rPr>
      </w:pPr>
    </w:p>
    <w:p w:rsidR="001F406A" w:rsidRPr="00D90F10" w:rsidRDefault="001F406A" w:rsidP="00512CFF">
      <w:pPr>
        <w:widowControl w:val="0"/>
        <w:autoSpaceDE w:val="0"/>
        <w:autoSpaceDN w:val="0"/>
        <w:adjustRightInd w:val="0"/>
        <w:spacing w:line="276" w:lineRule="auto"/>
        <w:ind w:left="-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       </w:t>
      </w:r>
      <w:r w:rsidR="00512CFF" w:rsidRPr="00D90F10">
        <w:rPr>
          <w:rFonts w:ascii="Arial" w:hAnsi="Arial" w:cs="Arial"/>
        </w:rPr>
        <w:t xml:space="preserve"> </w:t>
      </w:r>
      <w:r w:rsidRPr="00D90F10">
        <w:rPr>
          <w:rFonts w:ascii="Arial" w:hAnsi="Arial" w:cs="Arial"/>
        </w:rPr>
        <w:t xml:space="preserve"> 9.Контроль за исполнением настоящего решения возложить на постоянную комиссию Совета Аксубаевского муниципального района Республики Татарстан  по бюджету, налогам, и финансам, сборам, инвестициям и предпринимательству.</w:t>
      </w:r>
    </w:p>
    <w:p w:rsidR="001F406A" w:rsidRDefault="00512CFF" w:rsidP="00512C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 </w:t>
      </w:r>
    </w:p>
    <w:p w:rsidR="00C16F94" w:rsidRPr="00D90F10" w:rsidRDefault="00C16F94" w:rsidP="00512C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10D7D" w:rsidRPr="00D90F10" w:rsidRDefault="00A10D7D" w:rsidP="00512CF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1F406A" w:rsidRPr="00D90F10" w:rsidRDefault="001F406A" w:rsidP="00512CFF">
      <w:pPr>
        <w:spacing w:line="276" w:lineRule="auto"/>
        <w:ind w:left="-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Глава Аксубаевского </w:t>
      </w:r>
      <w:proofErr w:type="gramStart"/>
      <w:r w:rsidRPr="00D90F10">
        <w:rPr>
          <w:rFonts w:ascii="Arial" w:hAnsi="Arial" w:cs="Arial"/>
        </w:rPr>
        <w:t>муниципального</w:t>
      </w:r>
      <w:proofErr w:type="gramEnd"/>
      <w:r w:rsidRPr="00D90F10">
        <w:rPr>
          <w:rFonts w:ascii="Arial" w:hAnsi="Arial" w:cs="Arial"/>
        </w:rPr>
        <w:t xml:space="preserve"> района,</w:t>
      </w:r>
    </w:p>
    <w:p w:rsidR="001F406A" w:rsidRPr="00D90F10" w:rsidRDefault="001F406A" w:rsidP="00512CFF">
      <w:pPr>
        <w:spacing w:line="276" w:lineRule="auto"/>
        <w:ind w:left="-567"/>
        <w:jc w:val="both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Председатель Совета                                                                                </w:t>
      </w:r>
      <w:proofErr w:type="spellStart"/>
      <w:r w:rsidRPr="00D90F10">
        <w:rPr>
          <w:rFonts w:ascii="Arial" w:hAnsi="Arial" w:cs="Arial"/>
        </w:rPr>
        <w:t>К.К.Гилманов</w:t>
      </w:r>
      <w:proofErr w:type="spellEnd"/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C16F94" w:rsidRPr="00D90F10" w:rsidRDefault="00C16F94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Приложение № 1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муниципального района</w:t>
      </w:r>
    </w:p>
    <w:p w:rsidR="00A10D7D" w:rsidRPr="00D90F10" w:rsidRDefault="00A10D7D" w:rsidP="00A10D7D">
      <w:pPr>
        <w:pStyle w:val="1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 xml:space="preserve">№ </w:t>
      </w:r>
      <w:r w:rsidR="002C3A87" w:rsidRPr="00D90F10">
        <w:rPr>
          <w:rFonts w:ascii="Arial" w:hAnsi="Arial" w:cs="Arial"/>
          <w:sz w:val="24"/>
          <w:szCs w:val="24"/>
        </w:rPr>
        <w:t>20</w:t>
      </w:r>
      <w:r w:rsidRPr="00D90F10">
        <w:rPr>
          <w:rFonts w:ascii="Arial" w:hAnsi="Arial" w:cs="Arial"/>
          <w:sz w:val="24"/>
          <w:szCs w:val="24"/>
        </w:rPr>
        <w:t xml:space="preserve">   от 15.12. 2020 г </w:t>
      </w:r>
    </w:p>
    <w:p w:rsidR="00A10D7D" w:rsidRPr="00D90F10" w:rsidRDefault="00A10D7D" w:rsidP="00A10D7D">
      <w:pPr>
        <w:pStyle w:val="10"/>
        <w:jc w:val="both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 xml:space="preserve">        </w:t>
      </w:r>
    </w:p>
    <w:p w:rsidR="00A10D7D" w:rsidRPr="00D90F10" w:rsidRDefault="00A10D7D" w:rsidP="00A10D7D">
      <w:pPr>
        <w:pStyle w:val="10"/>
        <w:jc w:val="center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Источники   финансирования дефицита бюджета Аксубаевского муниципального района    на 2020 год.</w:t>
      </w:r>
    </w:p>
    <w:p w:rsidR="00A10D7D" w:rsidRPr="00D90F10" w:rsidRDefault="00A10D7D" w:rsidP="00A10D7D">
      <w:pPr>
        <w:pStyle w:val="10"/>
        <w:jc w:val="both"/>
        <w:rPr>
          <w:rFonts w:ascii="Arial" w:hAnsi="Arial" w:cs="Arial"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A10D7D" w:rsidRPr="00D90F10" w:rsidTr="009340C0">
        <w:trPr>
          <w:trHeight w:val="260"/>
        </w:trPr>
        <w:tc>
          <w:tcPr>
            <w:tcW w:w="5262" w:type="dxa"/>
          </w:tcPr>
          <w:p w:rsidR="00A10D7D" w:rsidRPr="00D90F10" w:rsidRDefault="00A10D7D" w:rsidP="009340C0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A10D7D" w:rsidRPr="00D90F10" w:rsidRDefault="00A10D7D" w:rsidP="009340C0">
            <w:pPr>
              <w:pStyle w:val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D90F10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D90F10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D90F10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Pr="00D90F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A10D7D" w:rsidRPr="00D90F10" w:rsidRDefault="00A10D7D" w:rsidP="009340C0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90F10">
              <w:rPr>
                <w:rFonts w:ascii="Arial" w:hAnsi="Arial" w:cs="Arial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0F10"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90F10">
              <w:rPr>
                <w:rFonts w:ascii="Arial" w:hAnsi="Arial" w:cs="Arial"/>
                <w:bCs/>
                <w:sz w:val="24"/>
                <w:szCs w:val="24"/>
              </w:rPr>
              <w:t>20629,5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Кредиты, полученные в валюте Российской Федерации от кредитных организаций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01 02  00 00 00 0000 800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Погашение бюджетами муниципальных кредитов от кредитных организаций в валюте РФ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01 02 00 00 05 0000 810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20629,5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-743102,1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-743102,1</w:t>
            </w: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763731,6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района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763731,6</w:t>
            </w:r>
          </w:p>
        </w:tc>
      </w:tr>
      <w:tr w:rsidR="00A10D7D" w:rsidRPr="00D90F10" w:rsidTr="009340C0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A10D7D" w:rsidRPr="00D90F10" w:rsidRDefault="00A10D7D" w:rsidP="009340C0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Всего источников</w:t>
            </w:r>
          </w:p>
        </w:tc>
        <w:tc>
          <w:tcPr>
            <w:tcW w:w="2799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:rsidR="00A10D7D" w:rsidRPr="00D90F10" w:rsidRDefault="00A10D7D" w:rsidP="009340C0">
            <w:pPr>
              <w:pStyle w:val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0F10">
              <w:rPr>
                <w:rFonts w:ascii="Arial" w:hAnsi="Arial" w:cs="Arial"/>
                <w:sz w:val="24"/>
                <w:szCs w:val="24"/>
              </w:rPr>
              <w:t>20629,5</w:t>
            </w:r>
          </w:p>
        </w:tc>
      </w:tr>
    </w:tbl>
    <w:p w:rsidR="00A10D7D" w:rsidRPr="00D90F10" w:rsidRDefault="00A10D7D" w:rsidP="00A10D7D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A10D7D">
      <w:pPr>
        <w:pStyle w:val="a7"/>
        <w:ind w:right="141"/>
        <w:jc w:val="right"/>
        <w:rPr>
          <w:rFonts w:ascii="Arial" w:hAnsi="Arial" w:cs="Arial"/>
          <w:i/>
        </w:rPr>
      </w:pPr>
      <w:r w:rsidRPr="00D90F10">
        <w:rPr>
          <w:rFonts w:ascii="Arial" w:hAnsi="Arial" w:cs="Arial"/>
          <w:i/>
        </w:rPr>
        <w:t>Приложение № 2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муниципального района</w:t>
      </w:r>
    </w:p>
    <w:p w:rsidR="00A10D7D" w:rsidRPr="00D90F10" w:rsidRDefault="00A10D7D" w:rsidP="00A10D7D">
      <w:pPr>
        <w:pStyle w:val="10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 xml:space="preserve">№ </w:t>
      </w:r>
      <w:r w:rsidR="002C3A87" w:rsidRPr="00D90F10">
        <w:rPr>
          <w:rFonts w:ascii="Arial" w:hAnsi="Arial" w:cs="Arial"/>
          <w:sz w:val="24"/>
          <w:szCs w:val="24"/>
        </w:rPr>
        <w:t xml:space="preserve">20 </w:t>
      </w:r>
      <w:r w:rsidRPr="00D90F10">
        <w:rPr>
          <w:rFonts w:ascii="Arial" w:hAnsi="Arial" w:cs="Arial"/>
          <w:sz w:val="24"/>
          <w:szCs w:val="24"/>
        </w:rPr>
        <w:t xml:space="preserve">от 15.12. 2020 г </w:t>
      </w:r>
    </w:p>
    <w:p w:rsidR="00A10D7D" w:rsidRPr="00D90F10" w:rsidRDefault="00A10D7D" w:rsidP="00A10D7D">
      <w:pPr>
        <w:pStyle w:val="a9"/>
        <w:jc w:val="right"/>
        <w:rPr>
          <w:rFonts w:ascii="Arial" w:hAnsi="Arial" w:cs="Arial"/>
          <w:b/>
          <w:i w:val="0"/>
          <w:sz w:val="24"/>
          <w:szCs w:val="24"/>
        </w:rPr>
      </w:pP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</w:rPr>
      </w:pP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 xml:space="preserve">Распределение 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>бюджетных ассигнований бюджета Аксубаевского муниципального района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 xml:space="preserve"> по разделам и подразделам, целевым статьям и группам видов расходов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 xml:space="preserve"> классификации расходов бюджета на 2020 год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</w:rPr>
      </w:pPr>
    </w:p>
    <w:p w:rsidR="00A10D7D" w:rsidRPr="00D90F10" w:rsidRDefault="00A10D7D" w:rsidP="00A10D7D">
      <w:pPr>
        <w:pStyle w:val="a7"/>
        <w:ind w:right="-567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567"/>
        <w:gridCol w:w="1405"/>
        <w:gridCol w:w="756"/>
        <w:gridCol w:w="1087"/>
      </w:tblGrid>
      <w:tr w:rsidR="00A10D7D" w:rsidRPr="00D90F10" w:rsidTr="00A10D7D">
        <w:trPr>
          <w:cantSplit/>
          <w:trHeight w:val="33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90F10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90F10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2020 г</w:t>
            </w:r>
          </w:p>
        </w:tc>
      </w:tr>
      <w:tr w:rsidR="00A10D7D" w:rsidRPr="00D90F10" w:rsidTr="00A10D7D">
        <w:trPr>
          <w:cantSplit/>
          <w:trHeight w:val="33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52296,6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Глава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A10D7D">
        <w:trPr>
          <w:cantSplit/>
          <w:trHeight w:val="28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A10D7D">
        <w:trPr>
          <w:cantSplit/>
          <w:trHeight w:val="144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5996,3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3633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16737,6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16390,1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16045,6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11137,6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4780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9900025240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9900025240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2410100000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D90F10">
              <w:rPr>
                <w:rFonts w:ascii="Arial" w:hAnsi="Arial" w:cs="Arial"/>
              </w:rPr>
              <w:t>необходимой</w:t>
            </w:r>
            <w:proofErr w:type="gramEnd"/>
            <w:r w:rsidRPr="00D90F10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2410125390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2410125390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0220825302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0220825302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7342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7342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7342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5737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1595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Проведение муниципальных выборов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13838,1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11769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3154,8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2119,8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1033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129,2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129,2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4172,4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3259,5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912,9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407,5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405,5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366,6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365,6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86,6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86,6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</w:t>
            </w:r>
            <w:r w:rsidRPr="00D90F10">
              <w:rPr>
                <w:rFonts w:ascii="Arial" w:hAnsi="Arial" w:cs="Arial"/>
                <w:bCs/>
              </w:rPr>
              <w:t xml:space="preserve"> по определению перечня должностных лиц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proofErr w:type="spellStart"/>
            <w:r w:rsidRPr="00D90F10">
              <w:rPr>
                <w:rFonts w:ascii="Arial" w:hAnsi="Arial" w:cs="Arial"/>
                <w:iCs/>
              </w:rPr>
              <w:t>Гос</w:t>
            </w:r>
            <w:proofErr w:type="gramStart"/>
            <w:r w:rsidRPr="00D90F10">
              <w:rPr>
                <w:rFonts w:ascii="Arial" w:hAnsi="Arial" w:cs="Arial"/>
                <w:iCs/>
              </w:rPr>
              <w:t>.р</w:t>
            </w:r>
            <w:proofErr w:type="gramEnd"/>
            <w:r w:rsidRPr="00D90F10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D90F10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1236,9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244,9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Государственная программа "Экономическое развитие и инновационная экономика Республики Татарстан на 2014 – 2020 годы"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"Совершенствование государственной экономической политики в Республике Татарстан на 2014 – 2020 годы"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1110125180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1110125180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A10D7D">
        <w:trPr>
          <w:cantSplit/>
          <w:trHeight w:val="65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A10D7D">
        <w:trPr>
          <w:cantSplit/>
          <w:trHeight w:val="65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921,2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Программа</w:t>
            </w:r>
            <w:r w:rsidRPr="00D90F10">
              <w:rPr>
                <w:rFonts w:ascii="Arial" w:hAnsi="Arial" w:cs="Arial"/>
                <w:color w:val="000000"/>
              </w:rPr>
              <w:t xml:space="preserve"> «</w:t>
            </w:r>
            <w:r w:rsidRPr="00D90F10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района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 xml:space="preserve">» </w:t>
            </w:r>
          </w:p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 xml:space="preserve">Подпрограмма «Развитие архивного дела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lang w:val="en-US"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945,1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D90F10">
              <w:rPr>
                <w:rFonts w:ascii="Arial" w:hAnsi="Arial" w:cs="Arial"/>
              </w:rPr>
              <w:t>антикорупционной</w:t>
            </w:r>
            <w:proofErr w:type="spellEnd"/>
            <w:r w:rsidRPr="00D90F10">
              <w:rPr>
                <w:rFonts w:ascii="Arial" w:hAnsi="Arial" w:cs="Arial"/>
              </w:rPr>
              <w:t xml:space="preserve"> политики на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2700100000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2700112043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2700112043</w:t>
            </w:r>
          </w:p>
        </w:tc>
        <w:tc>
          <w:tcPr>
            <w:tcW w:w="756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2301,9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9900051180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2829,4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1550,7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160,9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1117,8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Комплексная программа по профилактики правонарушений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1117,8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0610122700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1097,8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0610122700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1097,8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30082,5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9900090430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9900003170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9900003170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2020 год»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Д100000000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Д100003650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Д100003650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1431,9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адресная программа по проведению капитального ремонта многоквартирных домов на 2019 год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домах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0450196010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  <w:highlight w:val="magenta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0450196010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1470400000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90F10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расходы на реализацию мероприятий по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14704</w:t>
            </w:r>
            <w:r w:rsidRPr="00D90F1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  <w:lang w:val="en-US"/>
              </w:rPr>
              <w:t>142</w:t>
            </w:r>
            <w:r w:rsidRPr="00D90F10">
              <w:rPr>
                <w:rFonts w:ascii="Arial" w:hAnsi="Arial" w:cs="Arial"/>
                <w:iCs/>
              </w:rPr>
              <w:t>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14704</w:t>
            </w:r>
            <w:r w:rsidRPr="00D90F1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Охрана окружающей среды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1110,5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A10D7D">
        <w:trPr>
          <w:cantSplit/>
          <w:trHeight w:val="56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«Охрана окружающей среды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A10D7D">
        <w:trPr>
          <w:cantSplit/>
          <w:trHeight w:val="56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  <w:color w:val="FF00FF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A10D7D">
        <w:trPr>
          <w:cantSplit/>
          <w:trHeight w:val="569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  <w:tcBorders>
              <w:top w:val="nil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A10D7D">
        <w:trPr>
          <w:cantSplit/>
          <w:trHeight w:val="46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Образование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506006,1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образования, включая инклюзивное 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0210125370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0210125370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Основное мероприятие Реализация </w:t>
            </w:r>
            <w:proofErr w:type="gramStart"/>
            <w:r w:rsidRPr="00D90F10">
              <w:rPr>
                <w:rFonts w:ascii="Arial" w:hAnsi="Arial" w:cs="Arial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62990,8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D90F10">
              <w:rPr>
                <w:rFonts w:ascii="Arial" w:hAnsi="Arial" w:cs="Arial"/>
                <w:color w:val="000000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5961,9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1448,3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513,6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D90F10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02103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57028,9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02103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57028,9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206229,2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47384,9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7298,5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12116,8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25991,2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1978,4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158844,3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158822,7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21,6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0220825280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0220825280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27793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27793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27793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многопрофильных организаций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A10D7D">
        <w:trPr>
          <w:cantSplit/>
          <w:trHeight w:val="7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4053,6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4053,6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Мероприятия по организации отдыха, оздоровления, занятости детей и молодежи за субсидий на отдых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3026,6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244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30,3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2996,3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D90F10">
              <w:rPr>
                <w:rFonts w:ascii="Arial" w:hAnsi="Arial" w:cs="Arial"/>
              </w:rPr>
              <w:t xml:space="preserve">Патриотическое воспитание молодежи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1027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172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94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78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</w:t>
            </w:r>
            <w:r w:rsidRPr="00D90F10">
              <w:rPr>
                <w:rFonts w:ascii="Arial" w:hAnsi="Arial" w:cs="Arial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15188,6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4041,9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3963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78,9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90F10">
              <w:rPr>
                <w:rFonts w:ascii="Arial" w:hAnsi="Arial" w:cs="Arial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11146,7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11146,7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750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10396,7</w:t>
            </w:r>
          </w:p>
        </w:tc>
      </w:tr>
      <w:tr w:rsidR="00A10D7D" w:rsidRPr="00D90F10" w:rsidTr="00A10D7D">
        <w:trPr>
          <w:cantSplit/>
          <w:trHeight w:val="56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8779</w:t>
            </w:r>
          </w:p>
        </w:tc>
      </w:tr>
      <w:tr w:rsidR="00A10D7D" w:rsidRPr="00D90F10" w:rsidTr="00A10D7D">
        <w:trPr>
          <w:cantSplit/>
          <w:trHeight w:val="56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1594,8</w:t>
            </w:r>
          </w:p>
        </w:tc>
      </w:tr>
      <w:tr w:rsidR="00A10D7D" w:rsidRPr="00D90F10" w:rsidTr="00A10D7D">
        <w:trPr>
          <w:cantSplit/>
          <w:trHeight w:val="56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22,9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Культура, кинематография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57879,6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57499,6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 xml:space="preserve">» </w:t>
            </w:r>
          </w:p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57499,6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«Комплексное развитие музеев»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A10D7D">
        <w:trPr>
          <w:cantSplit/>
          <w:trHeight w:val="63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подпрограмма «Развитие библиотечного дела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20365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20365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20315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0830144090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20315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917</w:t>
            </w:r>
          </w:p>
        </w:tc>
      </w:tr>
      <w:tr w:rsidR="00A10D7D" w:rsidRPr="00D90F10" w:rsidTr="00A10D7D">
        <w:trPr>
          <w:cantSplit/>
          <w:trHeight w:val="291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33578,1</w:t>
            </w:r>
          </w:p>
        </w:tc>
      </w:tr>
      <w:tr w:rsidR="00A10D7D" w:rsidRPr="00D90F10" w:rsidTr="00A10D7D">
        <w:trPr>
          <w:cantSplit/>
          <w:trHeight w:val="62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"</w:t>
            </w:r>
            <w:r w:rsidRPr="00D90F10">
              <w:rPr>
                <w:rFonts w:ascii="Arial" w:hAnsi="Arial" w:cs="Arial"/>
                <w:color w:val="000000"/>
              </w:rPr>
              <w:t>Подпрограмма «</w:t>
            </w:r>
            <w:r w:rsidRPr="00D90F10">
              <w:rPr>
                <w:rFonts w:ascii="Arial" w:hAnsi="Arial" w:cs="Arial"/>
              </w:rPr>
              <w:t>Развитие   межрегионального   и межнационального культурного сотрудничества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08Ж0144100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739,5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08Ж0144100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739,5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кинематографии»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D90F10">
              <w:rPr>
                <w:rFonts w:ascii="Arial" w:hAnsi="Arial" w:cs="Arial"/>
              </w:rPr>
              <w:t>киноучреждений</w:t>
            </w:r>
            <w:proofErr w:type="spellEnd"/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A10D7D">
        <w:trPr>
          <w:cantSplit/>
          <w:trHeight w:val="90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0850144090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Здравоохранение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iCs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Социальная политика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34379,5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proofErr w:type="spellStart"/>
            <w:r w:rsidRPr="00D90F10">
              <w:rPr>
                <w:rFonts w:ascii="Arial" w:hAnsi="Arial" w:cs="Arial"/>
              </w:rPr>
              <w:t>Софинансируемые</w:t>
            </w:r>
            <w:proofErr w:type="spellEnd"/>
            <w:r w:rsidRPr="00D90F10">
              <w:rPr>
                <w:rFonts w:ascii="Arial" w:hAnsi="Arial" w:cs="Arial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14701</w:t>
            </w:r>
            <w:r w:rsidRPr="00D90F10">
              <w:rPr>
                <w:rFonts w:ascii="Arial" w:hAnsi="Arial" w:cs="Arial"/>
                <w:lang w:val="en-US"/>
              </w:rPr>
              <w:t>L</w:t>
            </w:r>
            <w:r w:rsidRPr="00D90F10">
              <w:rPr>
                <w:rFonts w:ascii="Arial" w:hAnsi="Arial" w:cs="Arial"/>
              </w:rPr>
              <w:t>5670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14701</w:t>
            </w:r>
            <w:r w:rsidRPr="00D90F10">
              <w:rPr>
                <w:rFonts w:ascii="Arial" w:hAnsi="Arial" w:cs="Arial"/>
                <w:lang w:val="en-US"/>
              </w:rPr>
              <w:t>L</w:t>
            </w:r>
            <w:r w:rsidRPr="00D90F10">
              <w:rPr>
                <w:rFonts w:ascii="Arial" w:hAnsi="Arial" w:cs="Arial"/>
              </w:rPr>
              <w:t>5670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33907,3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33907,3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4579,3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D90F10">
              <w:rPr>
                <w:rFonts w:ascii="Arial" w:hAnsi="Arial" w:cs="Arial"/>
              </w:rPr>
              <w:t>организациях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4579,3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Оказание других видов социальной помощи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0310205510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4579,3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0310205510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4579,3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29328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6078,3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D90F10">
              <w:rPr>
                <w:rFonts w:ascii="Arial" w:hAnsi="Arial" w:cs="Arial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6078,3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13,8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6064,5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23249,7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9770,3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0350313110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9770,3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5054,3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0350313120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5054,3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8425,1</w:t>
            </w:r>
          </w:p>
        </w:tc>
      </w:tr>
      <w:tr w:rsidR="00A10D7D" w:rsidRPr="00D90F10" w:rsidTr="00A10D7D">
        <w:trPr>
          <w:cantSplit/>
          <w:trHeight w:val="262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05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0350313130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8425,1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Физическая культура и спорт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  <w:r w:rsidRPr="00D90F10">
              <w:rPr>
                <w:rFonts w:ascii="Arial" w:hAnsi="Arial" w:cs="Arial"/>
                <w:b/>
                <w:iCs/>
              </w:rPr>
              <w:t>31723,4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1010148200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1010148200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1010112870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1010112870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224,2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1010112870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210,2</w:t>
            </w:r>
          </w:p>
        </w:tc>
      </w:tr>
      <w:tr w:rsidR="00A10D7D" w:rsidRPr="00D90F10" w:rsidTr="00A10D7D">
        <w:trPr>
          <w:cantSplit/>
          <w:trHeight w:val="277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43250,4</w:t>
            </w:r>
          </w:p>
        </w:tc>
      </w:tr>
      <w:tr w:rsidR="00A10D7D" w:rsidRPr="00D90F10" w:rsidTr="00A10D7D">
        <w:trPr>
          <w:cantSplit/>
          <w:trHeight w:val="234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40621,4</w:t>
            </w:r>
          </w:p>
        </w:tc>
      </w:tr>
      <w:tr w:rsidR="00A10D7D" w:rsidRPr="00D90F10" w:rsidTr="00A10D7D">
        <w:trPr>
          <w:cantSplit/>
          <w:trHeight w:val="234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75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40621,4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-</w:t>
            </w:r>
            <w:r w:rsidRPr="00D90F10">
              <w:rPr>
                <w:rFonts w:ascii="Arial" w:hAnsi="Arial" w:cs="Arial"/>
                <w:bCs/>
                <w:iCs/>
              </w:rPr>
              <w:t xml:space="preserve"> дотация на выравнивание бюджетной обеспеченности поселений</w:t>
            </w:r>
            <w:proofErr w:type="gramStart"/>
            <w:r w:rsidRPr="00D90F10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D90F10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39667,9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39667,9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Cs/>
                <w:iCs/>
              </w:rPr>
              <w:lastRenderedPageBreak/>
              <w:t>-дотация на выравнивание бюджетной обеспеченности поселений</w:t>
            </w:r>
            <w:proofErr w:type="gramStart"/>
            <w:r w:rsidRPr="00D90F10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D90F10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</w:t>
            </w:r>
            <w:r w:rsidRPr="00D90F10">
              <w:rPr>
                <w:rFonts w:ascii="Arial" w:hAnsi="Arial" w:cs="Arial"/>
              </w:rPr>
              <w:t xml:space="preserve">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713,8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713,8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239,7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239,7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Межбюджетные трансферты, передаваемые бюджетам поселений для компенсации дополнительных расходов, возникших в </w:t>
            </w:r>
            <w:proofErr w:type="gramStart"/>
            <w:r w:rsidRPr="00D90F10">
              <w:rPr>
                <w:rFonts w:ascii="Arial" w:hAnsi="Arial" w:cs="Arial"/>
              </w:rPr>
              <w:t>результате</w:t>
            </w:r>
            <w:proofErr w:type="gramEnd"/>
            <w:r w:rsidRPr="00D90F10">
              <w:rPr>
                <w:rFonts w:ascii="Arial" w:hAnsi="Arial" w:cs="Arial"/>
              </w:rPr>
              <w:t xml:space="preserve">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A10D7D">
        <w:trPr>
          <w:cantSplit/>
          <w:trHeight w:val="196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05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08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A10D7D">
        <w:trPr>
          <w:cantSplit/>
          <w:trHeight w:val="315"/>
        </w:trPr>
        <w:tc>
          <w:tcPr>
            <w:tcW w:w="5529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763731,6</w:t>
            </w:r>
          </w:p>
        </w:tc>
      </w:tr>
    </w:tbl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475DE7" w:rsidRPr="00D90F10" w:rsidRDefault="00475DE7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475DE7" w:rsidRPr="00D90F10" w:rsidRDefault="00475DE7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475DE7" w:rsidRPr="00D90F10" w:rsidRDefault="00475DE7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2C3A87" w:rsidRPr="00D90F10" w:rsidRDefault="002C3A87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2C3A87" w:rsidRPr="00D90F10" w:rsidRDefault="002C3A87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A10D7D" w:rsidRPr="00D90F10" w:rsidRDefault="00A10D7D" w:rsidP="00A10D7D">
      <w:pPr>
        <w:pStyle w:val="a7"/>
        <w:ind w:right="141"/>
        <w:jc w:val="right"/>
        <w:rPr>
          <w:rFonts w:ascii="Arial" w:hAnsi="Arial" w:cs="Arial"/>
          <w:i/>
        </w:rPr>
      </w:pPr>
      <w:r w:rsidRPr="00D90F10">
        <w:rPr>
          <w:rFonts w:ascii="Arial" w:hAnsi="Arial" w:cs="Arial"/>
          <w:i/>
        </w:rPr>
        <w:t>Приложение № 3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t>к решению Совета Аксубаевского</w:t>
      </w:r>
    </w:p>
    <w:p w:rsidR="00A10D7D" w:rsidRPr="00D90F10" w:rsidRDefault="00A10D7D" w:rsidP="00A10D7D">
      <w:pPr>
        <w:pStyle w:val="10"/>
        <w:jc w:val="right"/>
        <w:rPr>
          <w:rFonts w:ascii="Arial" w:hAnsi="Arial" w:cs="Arial"/>
          <w:sz w:val="24"/>
          <w:szCs w:val="24"/>
        </w:rPr>
      </w:pPr>
      <w:r w:rsidRPr="00D90F10">
        <w:rPr>
          <w:rFonts w:ascii="Arial" w:hAnsi="Arial" w:cs="Arial"/>
          <w:sz w:val="24"/>
          <w:szCs w:val="24"/>
        </w:rPr>
        <w:lastRenderedPageBreak/>
        <w:t>муниципального района</w:t>
      </w:r>
    </w:p>
    <w:p w:rsidR="00A10D7D" w:rsidRPr="00D90F10" w:rsidRDefault="00A10D7D" w:rsidP="00A10D7D">
      <w:pPr>
        <w:pStyle w:val="a7"/>
        <w:jc w:val="right"/>
        <w:rPr>
          <w:rFonts w:ascii="Arial" w:hAnsi="Arial" w:cs="Arial"/>
          <w:i/>
        </w:rPr>
      </w:pPr>
      <w:r w:rsidRPr="00D90F10">
        <w:rPr>
          <w:rFonts w:ascii="Arial" w:hAnsi="Arial" w:cs="Arial"/>
          <w:i/>
        </w:rPr>
        <w:t xml:space="preserve">№ </w:t>
      </w:r>
      <w:r w:rsidR="002C3A87" w:rsidRPr="00D90F10">
        <w:rPr>
          <w:rFonts w:ascii="Arial" w:hAnsi="Arial" w:cs="Arial"/>
          <w:i/>
        </w:rPr>
        <w:t>20</w:t>
      </w:r>
      <w:r w:rsidRPr="00D90F10">
        <w:rPr>
          <w:rFonts w:ascii="Arial" w:hAnsi="Arial" w:cs="Arial"/>
          <w:i/>
        </w:rPr>
        <w:t xml:space="preserve">   от 15.12. 2020 г</w:t>
      </w:r>
    </w:p>
    <w:p w:rsidR="00A10D7D" w:rsidRPr="00D90F10" w:rsidRDefault="00A10D7D" w:rsidP="00A10D7D">
      <w:pPr>
        <w:pStyle w:val="a7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 xml:space="preserve">                                                          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>ВЕДОМСТВЕННАЯ   СТРУКТУРА</w:t>
      </w:r>
    </w:p>
    <w:p w:rsidR="00A10D7D" w:rsidRPr="00D90F10" w:rsidRDefault="00A10D7D" w:rsidP="00A10D7D">
      <w:pPr>
        <w:pStyle w:val="a7"/>
        <w:jc w:val="center"/>
        <w:rPr>
          <w:rFonts w:ascii="Arial" w:hAnsi="Arial" w:cs="Arial"/>
          <w:b/>
          <w:i/>
        </w:rPr>
      </w:pPr>
      <w:r w:rsidRPr="00D90F10">
        <w:rPr>
          <w:rFonts w:ascii="Arial" w:hAnsi="Arial" w:cs="Arial"/>
          <w:b/>
          <w:i/>
        </w:rPr>
        <w:t>РАСХОДОВ БЮДЖЕТА АКСУБАЕВСКОГО МУНИЦИПАЛЬНОГО РАЙОНА НА 2020 ГОД.</w:t>
      </w:r>
    </w:p>
    <w:p w:rsidR="00A10D7D" w:rsidRPr="00D90F10" w:rsidRDefault="00A10D7D" w:rsidP="00A10D7D">
      <w:pPr>
        <w:pStyle w:val="a7"/>
        <w:ind w:right="-567"/>
        <w:rPr>
          <w:rFonts w:ascii="Arial" w:hAnsi="Arial" w:cs="Arial"/>
        </w:rPr>
      </w:pPr>
      <w:r w:rsidRPr="00D90F1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696"/>
        <w:gridCol w:w="721"/>
        <w:gridCol w:w="567"/>
        <w:gridCol w:w="1418"/>
        <w:gridCol w:w="567"/>
        <w:gridCol w:w="1134"/>
      </w:tblGrid>
      <w:tr w:rsidR="00A10D7D" w:rsidRPr="00D90F10" w:rsidTr="00475DE7">
        <w:trPr>
          <w:cantSplit/>
          <w:trHeight w:val="336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696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90F10">
              <w:rPr>
                <w:rFonts w:ascii="Arial" w:hAnsi="Arial" w:cs="Arial"/>
                <w:b/>
              </w:rPr>
              <w:t>Вед-во</w:t>
            </w:r>
            <w:proofErr w:type="gramEnd"/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90F10">
              <w:rPr>
                <w:rFonts w:ascii="Arial" w:hAnsi="Arial" w:cs="Arial"/>
                <w:b/>
              </w:rPr>
              <w:t>Рз</w:t>
            </w:r>
            <w:proofErr w:type="spellEnd"/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D90F10">
              <w:rPr>
                <w:rFonts w:ascii="Arial" w:hAnsi="Arial" w:cs="Arial"/>
                <w:b/>
              </w:rPr>
              <w:t>ПР</w:t>
            </w:r>
            <w:proofErr w:type="gramEnd"/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ЦСР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ВР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2020 г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 xml:space="preserve">Палата </w:t>
            </w:r>
            <w:proofErr w:type="gramStart"/>
            <w:r w:rsidRPr="00D90F10">
              <w:rPr>
                <w:rFonts w:ascii="Arial" w:hAnsi="Arial" w:cs="Arial"/>
                <w:b/>
              </w:rPr>
              <w:t>земельных</w:t>
            </w:r>
            <w:proofErr w:type="gramEnd"/>
            <w:r w:rsidRPr="00D90F10">
              <w:rPr>
                <w:rFonts w:ascii="Arial" w:hAnsi="Arial" w:cs="Arial"/>
                <w:b/>
              </w:rPr>
              <w:t xml:space="preserve"> и имущественных</w:t>
            </w:r>
          </w:p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 xml:space="preserve"> отношений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4011,3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4011,3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4011,3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4011,3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3154,8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2119,8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1033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472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472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350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350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350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9900025400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Финансовая бюджетная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49007,4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5757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5757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5757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5757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4598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1155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43250,4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40621,4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40621,4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Cs/>
                <w:iCs/>
              </w:rPr>
              <w:t>-дотация на выравнивание бюджетной обеспеченности поселений</w:t>
            </w:r>
            <w:proofErr w:type="gramStart"/>
            <w:r w:rsidRPr="00D90F10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D90F10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 субсидии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39663,9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39663,9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Cs/>
                <w:iCs/>
              </w:rPr>
              <w:t>-дотация на выравнивание бюджетной обеспеченности поселений</w:t>
            </w:r>
            <w:proofErr w:type="gramStart"/>
            <w:r w:rsidRPr="00D90F10">
              <w:rPr>
                <w:rFonts w:ascii="Arial" w:hAnsi="Arial" w:cs="Arial"/>
                <w:bCs/>
                <w:iCs/>
              </w:rPr>
              <w:t xml:space="preserve"> ,</w:t>
            </w:r>
            <w:proofErr w:type="gramEnd"/>
            <w:r w:rsidRPr="00D90F10">
              <w:rPr>
                <w:rFonts w:ascii="Arial" w:hAnsi="Arial" w:cs="Arial"/>
                <w:bCs/>
                <w:iCs/>
              </w:rPr>
              <w:t xml:space="preserve"> источником финансового обеспечения которых являются</w:t>
            </w:r>
            <w:r w:rsidRPr="00D90F10">
              <w:rPr>
                <w:rFonts w:ascii="Arial" w:hAnsi="Arial" w:cs="Arial"/>
              </w:rPr>
              <w:t xml:space="preserve">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713,8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713,8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243,7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243,7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Прочие межбюджетные трансферты общего характера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Межбюджетные трансферты, передаваемые бюджетам поселений для компенсации дополнительных расходов, возникших в </w:t>
            </w:r>
            <w:proofErr w:type="gramStart"/>
            <w:r w:rsidRPr="00D90F10">
              <w:rPr>
                <w:rFonts w:ascii="Arial" w:hAnsi="Arial" w:cs="Arial"/>
              </w:rPr>
              <w:t>результате</w:t>
            </w:r>
            <w:proofErr w:type="gramEnd"/>
            <w:r w:rsidRPr="00D90F10">
              <w:rPr>
                <w:rFonts w:ascii="Arial" w:hAnsi="Arial" w:cs="Arial"/>
              </w:rPr>
              <w:t xml:space="preserve">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2629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 xml:space="preserve">Исполнительный комитет Аксубаевского </w:t>
            </w:r>
            <w:proofErr w:type="gramStart"/>
            <w:r w:rsidRPr="00D90F10">
              <w:rPr>
                <w:rFonts w:ascii="Arial" w:hAnsi="Arial" w:cs="Arial"/>
                <w:b/>
                <w:bCs/>
                <w:iCs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  <w:b/>
                <w:bCs/>
                <w:iCs/>
              </w:rPr>
              <w:t xml:space="preserve">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94555,3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23106,4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14557,4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14554,4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14209,9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9351,9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4730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2400000000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00"/>
              <w:jc w:val="center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2410000000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На реализацию полномочий по сбору информаций от поселений, входящих в МР, </w:t>
            </w:r>
            <w:proofErr w:type="gramStart"/>
            <w:r w:rsidRPr="00D90F10">
              <w:rPr>
                <w:rFonts w:ascii="Arial" w:hAnsi="Arial" w:cs="Arial"/>
              </w:rPr>
              <w:t>необходимой</w:t>
            </w:r>
            <w:proofErr w:type="gramEnd"/>
            <w:r w:rsidRPr="00D90F10">
              <w:rPr>
                <w:rFonts w:ascii="Arial" w:hAnsi="Arial" w:cs="Arial"/>
              </w:rPr>
              <w:t xml:space="preserve">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00"/>
              <w:jc w:val="center"/>
              <w:rPr>
                <w:rFonts w:ascii="Arial" w:hAnsi="Arial" w:cs="Arial"/>
                <w:b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2410125390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проведения выборов и референдумов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Проведение муниципальных выборов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2816,2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5624,4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3555,3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129,2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129,2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218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деятельности  комиссий по делам несовершеннолетних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407,5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405,5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 xml:space="preserve">Реализация государственных полномочий по деятельности административных комиссий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366,6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365,6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86,6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86,6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</w:t>
            </w:r>
            <w:r w:rsidRPr="00D90F10">
              <w:rPr>
                <w:rFonts w:ascii="Arial" w:hAnsi="Arial" w:cs="Arial"/>
                <w:bCs/>
              </w:rPr>
              <w:t xml:space="preserve"> по определению перечня должностных лиц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proofErr w:type="spellStart"/>
            <w:r w:rsidRPr="00D90F10">
              <w:rPr>
                <w:rFonts w:ascii="Arial" w:hAnsi="Arial" w:cs="Arial"/>
                <w:iCs/>
              </w:rPr>
              <w:t>Гос</w:t>
            </w:r>
            <w:proofErr w:type="gramStart"/>
            <w:r w:rsidRPr="00D90F10">
              <w:rPr>
                <w:rFonts w:ascii="Arial" w:hAnsi="Arial" w:cs="Arial"/>
                <w:iCs/>
              </w:rPr>
              <w:t>.р</w:t>
            </w:r>
            <w:proofErr w:type="gramEnd"/>
            <w:r w:rsidRPr="00D90F10">
              <w:rPr>
                <w:rFonts w:ascii="Arial" w:hAnsi="Arial" w:cs="Arial"/>
                <w:iCs/>
              </w:rPr>
              <w:t>егистрация</w:t>
            </w:r>
            <w:proofErr w:type="spellEnd"/>
            <w:r w:rsidRPr="00D90F10">
              <w:rPr>
                <w:rFonts w:ascii="Arial" w:hAnsi="Arial" w:cs="Arial"/>
                <w:iCs/>
              </w:rPr>
              <w:t xml:space="preserve">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1236,9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9900059300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244,9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Государственная программа "Экономическое развитие и инновационная экономика Республики Татарстан на 2014 – 2020 годы"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1100000000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"Совершенствование государственной экономической политики в Республике Татарстан на 2014 – 2020 годы"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1110125180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1110125180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26,8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Подпрограмма «Оказание государственной поддержки опекунам и приемным родителям»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по деятельности  по опеке и попечительству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927,2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921,2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0350325330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Программа</w:t>
            </w:r>
            <w:r w:rsidRPr="00D90F10">
              <w:rPr>
                <w:rFonts w:ascii="Arial" w:hAnsi="Arial" w:cs="Arial"/>
                <w:color w:val="000000"/>
              </w:rPr>
              <w:t xml:space="preserve"> «</w:t>
            </w:r>
            <w:r w:rsidRPr="00D90F10">
              <w:rPr>
                <w:rFonts w:ascii="Arial" w:hAnsi="Arial" w:cs="Arial"/>
              </w:rPr>
              <w:t>Профилактика терроризма и экстремизма на территории Аксубаевского муниципального района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«Профилактика терроризма и экстремизма»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0630110990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</w:t>
            </w:r>
          </w:p>
        </w:tc>
      </w:tr>
      <w:tr w:rsidR="00A10D7D" w:rsidRPr="00D90F10" w:rsidTr="00475DE7">
        <w:trPr>
          <w:cantSplit/>
          <w:trHeight w:val="627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proofErr w:type="spellStart"/>
            <w:r w:rsidRPr="00D90F10">
              <w:rPr>
                <w:rFonts w:ascii="Arial" w:hAnsi="Arial" w:cs="Arial"/>
              </w:rPr>
              <w:t>Подграмма</w:t>
            </w:r>
            <w:proofErr w:type="spellEnd"/>
            <w:r w:rsidRPr="00D90F10">
              <w:rPr>
                <w:rFonts w:ascii="Arial" w:hAnsi="Arial" w:cs="Arial"/>
              </w:rPr>
              <w:t xml:space="preserve"> «Развитие архивного дела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950,1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945,1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  <w:r w:rsidRPr="00D90F10">
              <w:rPr>
                <w:rFonts w:ascii="Arial" w:hAnsi="Arial" w:cs="Arial"/>
                <w:iCs/>
                <w:lang w:val="en-US"/>
              </w:rPr>
              <w:t>E</w:t>
            </w:r>
            <w:r w:rsidRPr="00D90F10">
              <w:rPr>
                <w:rFonts w:ascii="Arial" w:hAnsi="Arial" w:cs="Arial"/>
                <w:iCs/>
              </w:rPr>
              <w:t>01440</w:t>
            </w:r>
            <w:r w:rsidRPr="00D90F10">
              <w:rPr>
                <w:rFonts w:ascii="Arial" w:hAnsi="Arial" w:cs="Arial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 по реализации </w:t>
            </w:r>
            <w:proofErr w:type="spellStart"/>
            <w:r w:rsidRPr="00D90F10">
              <w:rPr>
                <w:rFonts w:ascii="Arial" w:hAnsi="Arial" w:cs="Arial"/>
              </w:rPr>
              <w:t>антикорупционной</w:t>
            </w:r>
            <w:proofErr w:type="spellEnd"/>
            <w:r w:rsidRPr="00D90F10">
              <w:rPr>
                <w:rFonts w:ascii="Arial" w:hAnsi="Arial" w:cs="Arial"/>
              </w:rPr>
              <w:t xml:space="preserve">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0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2700112043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2700112043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9900051180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2301,9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2829,4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1711,6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1550,7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160,9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1117,8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Комплексная программа по профилактики правонарушений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1117,8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1097,8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1097,8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30082,5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1420925360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682,9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247,1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Отдельные мероприятия в области других видов транспорта за счет средств местных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9900003170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9900003170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3248,3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center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475DE7">
        <w:trPr>
          <w:cantSplit/>
          <w:trHeight w:val="749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Style w:val="100"/>
                <w:rFonts w:ascii="Arial" w:hAnsi="Arial" w:cs="Arial"/>
                <w:sz w:val="24"/>
                <w:szCs w:val="24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2020 год»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Содержание и управление дорожным хозяйством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Д100003650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25904,2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1431,9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мероприятий по благоустройству сельских территорий»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1470400000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90F10">
              <w:rPr>
                <w:rFonts w:ascii="Arial" w:hAnsi="Arial" w:cs="Arial"/>
                <w:color w:val="000000"/>
              </w:rPr>
              <w:t>Софинансируемые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расходы на реализацию мероприятий по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комплексному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развитию сельских территорий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14704</w:t>
            </w:r>
            <w:r w:rsidRPr="00D90F1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  <w:lang w:val="en-US"/>
              </w:rPr>
              <w:t>142</w:t>
            </w:r>
            <w:r w:rsidRPr="00D90F10">
              <w:rPr>
                <w:rFonts w:ascii="Arial" w:hAnsi="Arial" w:cs="Arial"/>
                <w:iCs/>
              </w:rPr>
              <w:t>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14704</w:t>
            </w:r>
            <w:r w:rsidRPr="00D90F10">
              <w:rPr>
                <w:rFonts w:ascii="Arial" w:hAnsi="Arial" w:cs="Arial"/>
                <w:lang w:val="en-US"/>
              </w:rPr>
              <w:t>L5760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142,9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адресная программа по проведению капитального ремонта многоквартирных домов на 2020 год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 xml:space="preserve">Основное мероприятие «Организация своевременного проведения капитального ремонта общего имущества в многоквартирных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домах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highlight w:val="magenta"/>
              </w:rPr>
            </w:pPr>
            <w:r w:rsidRPr="00D90F10">
              <w:rPr>
                <w:rFonts w:ascii="Arial" w:hAnsi="Arial" w:cs="Arial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0450196010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1289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Программа «Охрана окружающей среды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  <w:color w:val="FF00FF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left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pStyle w:val="xl72"/>
              <w:ind w:right="-82"/>
              <w:jc w:val="center"/>
              <w:rPr>
                <w:rFonts w:ascii="Arial" w:hAnsi="Arial" w:cs="Arial"/>
                <w:bCs/>
              </w:rPr>
            </w:pPr>
            <w:r w:rsidRPr="00D90F10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1110,5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1057,3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1057,3</w:t>
            </w:r>
          </w:p>
        </w:tc>
      </w:tr>
      <w:tr w:rsidR="00A10D7D" w:rsidRPr="00D90F10" w:rsidTr="00475DE7">
        <w:trPr>
          <w:cantSplit/>
          <w:trHeight w:val="4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1057,3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30,3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30,3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</w:t>
            </w:r>
            <w:r w:rsidRPr="00D90F10">
              <w:rPr>
                <w:rFonts w:ascii="Arial" w:hAnsi="Arial" w:cs="Arial"/>
              </w:rPr>
              <w:t xml:space="preserve">Патриотическое воспитание молодежи Аксубаевского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района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1027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172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94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78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3840143190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855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iCs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0110202110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439,8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472,2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9900049100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406,4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1400000000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1470000000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proofErr w:type="spellStart"/>
            <w:r w:rsidRPr="00D90F10">
              <w:rPr>
                <w:rFonts w:ascii="Arial" w:hAnsi="Arial" w:cs="Arial"/>
              </w:rPr>
              <w:t>Софинансируемые</w:t>
            </w:r>
            <w:proofErr w:type="spellEnd"/>
            <w:r w:rsidRPr="00D90F10">
              <w:rPr>
                <w:rFonts w:ascii="Arial" w:hAnsi="Arial" w:cs="Arial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14701</w:t>
            </w:r>
            <w:r w:rsidRPr="00D90F10">
              <w:rPr>
                <w:rFonts w:ascii="Arial" w:hAnsi="Arial" w:cs="Arial"/>
                <w:lang w:val="en-US"/>
              </w:rPr>
              <w:t>L</w:t>
            </w:r>
            <w:r w:rsidRPr="00D90F10">
              <w:rPr>
                <w:rFonts w:ascii="Arial" w:hAnsi="Arial" w:cs="Arial"/>
              </w:rPr>
              <w:t>5670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14701</w:t>
            </w:r>
            <w:r w:rsidRPr="00D90F10">
              <w:rPr>
                <w:rFonts w:ascii="Arial" w:hAnsi="Arial" w:cs="Arial"/>
                <w:lang w:val="en-US"/>
              </w:rPr>
              <w:t>L</w:t>
            </w:r>
            <w:r w:rsidRPr="00D90F10">
              <w:rPr>
                <w:rFonts w:ascii="Arial" w:hAnsi="Arial" w:cs="Arial"/>
              </w:rPr>
              <w:t>5670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65,8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31723,4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1010148200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1010148200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31289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физической культуры и спорта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434,4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1010112870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224,2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1010112870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210,2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Контрольно-счетная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1585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1585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1585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1585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1149,4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429,6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МУ «Отдел культуры»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71741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533,4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533,4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533,4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523,4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организаций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57879,6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57499,6</w:t>
            </w:r>
          </w:p>
        </w:tc>
      </w:tr>
      <w:tr w:rsidR="00A10D7D" w:rsidRPr="00D90F10" w:rsidTr="00475DE7">
        <w:trPr>
          <w:cantSplit/>
          <w:trHeight w:val="51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Муниципальная программа «Развития культуры в </w:t>
            </w:r>
            <w:proofErr w:type="spellStart"/>
            <w:r w:rsidRPr="00D90F10">
              <w:rPr>
                <w:rFonts w:ascii="Arial" w:hAnsi="Arial" w:cs="Arial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</w:rPr>
              <w:t>районе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57499,6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«Комплексное развитие музеев»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подпрограмма «Развитие библиотечного дела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» </w:t>
            </w:r>
          </w:p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20315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20315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34495,1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917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33578,1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lastRenderedPageBreak/>
              <w:t>"</w:t>
            </w:r>
            <w:r w:rsidRPr="00D90F10">
              <w:rPr>
                <w:rFonts w:ascii="Arial" w:hAnsi="Arial" w:cs="Arial"/>
                <w:color w:val="000000"/>
              </w:rPr>
              <w:t>Подпрограмма «</w:t>
            </w:r>
            <w:r w:rsidRPr="00D90F10">
              <w:rPr>
                <w:rFonts w:ascii="Arial" w:hAnsi="Arial" w:cs="Arial"/>
              </w:rPr>
              <w:t>Развитие   межрегионального   и межнационального культурного сотрудничества</w:t>
            </w:r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  <w:highlight w:val="magenta"/>
              </w:rPr>
            </w:pPr>
            <w:r w:rsidRPr="00D90F10">
              <w:rPr>
                <w:rFonts w:ascii="Arial" w:hAnsi="Arial" w:cs="Arial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08Ж0144100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739,5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08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1418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08Ж0144100</w:t>
            </w:r>
          </w:p>
        </w:tc>
        <w:tc>
          <w:tcPr>
            <w:tcW w:w="567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739,5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Подпрограмма «Сохранение и развитие кинематографии»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кинематографии»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Обеспечение деятельности </w:t>
            </w:r>
            <w:proofErr w:type="spellStart"/>
            <w:r w:rsidRPr="00D90F10">
              <w:rPr>
                <w:rFonts w:ascii="Arial" w:hAnsi="Arial" w:cs="Arial"/>
              </w:rPr>
              <w:t>киноучреждений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Совет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11484,3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11484,3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Глава </w:t>
            </w:r>
            <w:proofErr w:type="gramStart"/>
            <w:r w:rsidRPr="00D90F10">
              <w:rPr>
                <w:rFonts w:ascii="Arial" w:hAnsi="Arial" w:cs="Arial"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475DE7">
        <w:trPr>
          <w:cantSplit/>
          <w:trHeight w:val="1267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5996,3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3633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МУ «Отдел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527174,9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1646,8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1646,8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1302,3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1302,3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1262,3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344,5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491620,8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образования, включая инклюзивное 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104460,9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41470,1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Основное мероприятие Реализация </w:t>
            </w:r>
            <w:proofErr w:type="gramStart"/>
            <w:r w:rsidRPr="00D90F10">
              <w:rPr>
                <w:rFonts w:ascii="Arial" w:hAnsi="Arial" w:cs="Arial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62990,8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D90F10">
              <w:rPr>
                <w:rFonts w:ascii="Arial" w:hAnsi="Arial" w:cs="Arial"/>
                <w:color w:val="000000"/>
              </w:rPr>
              <w:t>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5961,9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1448,3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513,6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Развитие дошкольных образовательных организаций </w:t>
            </w:r>
            <w:r w:rsidRPr="00D90F10">
              <w:rPr>
                <w:rFonts w:ascii="Arial" w:hAnsi="Arial" w:cs="Arial"/>
                <w:color w:val="000000"/>
              </w:rPr>
              <w:t xml:space="preserve">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02103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57028,9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02103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57028,9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02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образования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районе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354510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Основное мероприятие «Реализация общего образования в государственных образовательных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206229,2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47384,9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7298,5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12116,8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25991,2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1978,4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158844,3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158822,7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lang w:val="en-US"/>
              </w:rPr>
            </w:pPr>
            <w:r w:rsidRPr="00D90F10">
              <w:rPr>
                <w:rFonts w:ascii="Arial" w:hAnsi="Arial" w:cs="Arial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highlight w:val="red"/>
              </w:rPr>
            </w:pPr>
            <w:r w:rsidRPr="00D90F10">
              <w:rPr>
                <w:rFonts w:ascii="Arial" w:hAnsi="Arial" w:cs="Arial"/>
              </w:rPr>
              <w:t>02202</w:t>
            </w:r>
            <w:r w:rsidRPr="00D90F10">
              <w:rPr>
                <w:rFonts w:ascii="Arial" w:hAnsi="Arial" w:cs="Arial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21,6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148280,8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Подпрограмма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Основное мероприятие «Организация предоставления дополнительного образования детей в муниципальных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организациях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  <w:iCs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Развитие многопрофильных организаций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дополнительного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0230142310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14465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2996,3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 xml:space="preserve">Муниципальная программа «Развитие </w:t>
            </w:r>
            <w:proofErr w:type="gramStart"/>
            <w:r w:rsidRPr="00D90F10">
              <w:rPr>
                <w:rFonts w:ascii="Arial" w:hAnsi="Arial" w:cs="Arial"/>
                <w:color w:val="000000"/>
              </w:rPr>
              <w:t>молодежной</w:t>
            </w:r>
            <w:proofErr w:type="gramEnd"/>
            <w:r w:rsidRPr="00D90F10">
              <w:rPr>
                <w:rFonts w:ascii="Arial" w:hAnsi="Arial" w:cs="Arial"/>
                <w:color w:val="000000"/>
              </w:rPr>
              <w:t xml:space="preserve"> политики в </w:t>
            </w:r>
            <w:proofErr w:type="spellStart"/>
            <w:r w:rsidRPr="00D90F10">
              <w:rPr>
                <w:rFonts w:ascii="Arial" w:hAnsi="Arial" w:cs="Arial"/>
                <w:color w:val="000000"/>
              </w:rPr>
              <w:t>Аксубаевском</w:t>
            </w:r>
            <w:proofErr w:type="spellEnd"/>
            <w:r w:rsidRPr="00D90F10">
              <w:rPr>
                <w:rFonts w:ascii="Arial" w:hAnsi="Arial" w:cs="Arial"/>
                <w:color w:val="000000"/>
              </w:rPr>
              <w:t xml:space="preserve">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2996,3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lastRenderedPageBreak/>
              <w:t>Мероприятия по организации отдыха, оздоровления, занятости детей и молодежи за субсидий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2996,3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38101</w:t>
            </w:r>
            <w:r w:rsidRPr="00D90F10">
              <w:rPr>
                <w:rFonts w:ascii="Arial" w:hAnsi="Arial" w:cs="Arial"/>
                <w:lang w:val="en-US"/>
              </w:rPr>
              <w:t>S</w:t>
            </w:r>
            <w:r w:rsidRPr="00D90F10">
              <w:rPr>
                <w:rFonts w:ascii="Arial" w:hAnsi="Arial" w:cs="Arial"/>
              </w:rPr>
              <w:t>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2996,3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15188,6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4041,9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3963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78,9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D90F10">
              <w:rPr>
                <w:rFonts w:ascii="Arial" w:hAnsi="Arial" w:cs="Arial"/>
              </w:rPr>
              <w:t>, проведения мероприятий в области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11146,7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20"/>
              <w:jc w:val="both"/>
              <w:rPr>
                <w:rFonts w:ascii="Arial" w:hAnsi="Arial" w:cs="Arial"/>
                <w:color w:val="000000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«Разработка и внедрение системы оценки качества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11146,7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750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270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280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10396,7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8779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1594,8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22,9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33907,3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</w:rPr>
              <w:lastRenderedPageBreak/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33907,3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33907,3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4579,3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Основное мероприятие «Обеспечение питанием обучающихся в образовательных </w:t>
            </w:r>
            <w:proofErr w:type="gramStart"/>
            <w:r w:rsidRPr="00D90F10">
              <w:rPr>
                <w:rFonts w:ascii="Arial" w:hAnsi="Arial" w:cs="Arial"/>
              </w:rPr>
              <w:t>организациях</w:t>
            </w:r>
            <w:proofErr w:type="gramEnd"/>
            <w:r w:rsidRPr="00D90F10">
              <w:rPr>
                <w:rFonts w:ascii="Arial" w:hAnsi="Arial" w:cs="Arial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0310200000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4579,3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Оказание других видов социальной помощи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0310205510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4579,3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0310205510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4579,3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29328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6078,3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proofErr w:type="gramStart"/>
            <w:r w:rsidRPr="00D90F10">
              <w:rPr>
                <w:rFonts w:ascii="Arial" w:hAnsi="Arial" w:cs="Arial"/>
              </w:rPr>
              <w:t>дошкольного</w:t>
            </w:r>
            <w:proofErr w:type="gramEnd"/>
            <w:r w:rsidRPr="00D90F10">
              <w:rPr>
                <w:rFonts w:ascii="Arial" w:hAnsi="Arial" w:cs="Arial"/>
              </w:rPr>
              <w:t xml:space="preserve">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6078,3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13,8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0350113200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6064,5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23249,7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9770,3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9770,3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5054,3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5054,3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8425,1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10D7D" w:rsidRPr="00D90F10" w:rsidRDefault="00A10D7D" w:rsidP="009340C0">
            <w:pPr>
              <w:spacing w:after="140"/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0350313130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8425,1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 xml:space="preserve">Муниципальное казенное учреждение "Бухгалтерия поселений Аксубаевского </w:t>
            </w:r>
            <w:proofErr w:type="gramStart"/>
            <w:r w:rsidRPr="00D90F10">
              <w:rPr>
                <w:rFonts w:ascii="Arial" w:hAnsi="Arial" w:cs="Arial"/>
                <w:b/>
              </w:rPr>
              <w:t>муниципального</w:t>
            </w:r>
            <w:proofErr w:type="gramEnd"/>
            <w:r w:rsidRPr="00D90F10">
              <w:rPr>
                <w:rFonts w:ascii="Arial" w:hAnsi="Arial" w:cs="Arial"/>
                <w:b/>
              </w:rPr>
              <w:t xml:space="preserve">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D90F10">
              <w:rPr>
                <w:rFonts w:ascii="Arial" w:hAnsi="Arial" w:cs="Arial"/>
                <w:b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4172,4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4172,4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4172,4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4172,4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  <w:vAlign w:val="bottom"/>
          </w:tcPr>
          <w:p w:rsidR="00A10D7D" w:rsidRPr="00D90F10" w:rsidRDefault="00A10D7D" w:rsidP="009340C0">
            <w:pPr>
              <w:spacing w:after="140"/>
              <w:jc w:val="both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lastRenderedPageBreak/>
              <w:t xml:space="preserve">Расходы на выплаты персоналу в </w:t>
            </w:r>
            <w:proofErr w:type="gramStart"/>
            <w:r w:rsidRPr="00D90F10">
              <w:rPr>
                <w:rFonts w:ascii="Arial" w:hAnsi="Arial" w:cs="Arial"/>
              </w:rPr>
              <w:t>целях</w:t>
            </w:r>
            <w:proofErr w:type="gramEnd"/>
            <w:r w:rsidRPr="00D90F10">
              <w:rPr>
                <w:rFonts w:ascii="Arial" w:hAnsi="Arial" w:cs="Arial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3259,5</w:t>
            </w:r>
          </w:p>
        </w:tc>
      </w:tr>
      <w:tr w:rsidR="00A10D7D" w:rsidRPr="00D90F10" w:rsidTr="00475DE7">
        <w:trPr>
          <w:cantSplit/>
          <w:trHeight w:val="324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Cs/>
                <w:iCs/>
              </w:rPr>
            </w:pPr>
            <w:r w:rsidRPr="00D90F10">
              <w:rPr>
                <w:rFonts w:ascii="Arial" w:hAnsi="Arial" w:cs="Arial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</w:rPr>
            </w:pPr>
            <w:r w:rsidRPr="00D90F10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Cs/>
              </w:rPr>
            </w:pPr>
            <w:r w:rsidRPr="00D90F10">
              <w:rPr>
                <w:rFonts w:ascii="Arial" w:hAnsi="Arial" w:cs="Arial"/>
                <w:iCs/>
              </w:rPr>
              <w:t>912,9</w:t>
            </w:r>
          </w:p>
        </w:tc>
      </w:tr>
      <w:tr w:rsidR="00A10D7D" w:rsidRPr="00D90F10" w:rsidTr="00475DE7">
        <w:trPr>
          <w:cantSplit/>
          <w:trHeight w:val="291"/>
        </w:trPr>
        <w:tc>
          <w:tcPr>
            <w:tcW w:w="5387" w:type="dxa"/>
          </w:tcPr>
          <w:p w:rsidR="00A10D7D" w:rsidRPr="00D90F10" w:rsidRDefault="00A10D7D" w:rsidP="009340C0">
            <w:pPr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10D7D" w:rsidRPr="00D90F10" w:rsidRDefault="00A10D7D" w:rsidP="009340C0">
            <w:pPr>
              <w:jc w:val="center"/>
              <w:rPr>
                <w:rFonts w:ascii="Arial" w:hAnsi="Arial" w:cs="Arial"/>
                <w:b/>
              </w:rPr>
            </w:pPr>
            <w:r w:rsidRPr="00D90F10">
              <w:rPr>
                <w:rFonts w:ascii="Arial" w:hAnsi="Arial" w:cs="Arial"/>
                <w:b/>
              </w:rPr>
              <w:t>763731,6</w:t>
            </w:r>
          </w:p>
        </w:tc>
      </w:tr>
    </w:tbl>
    <w:p w:rsidR="00A10D7D" w:rsidRPr="00D90F10" w:rsidRDefault="00A10D7D" w:rsidP="00512CFF">
      <w:pPr>
        <w:spacing w:line="276" w:lineRule="auto"/>
        <w:ind w:left="-567"/>
        <w:jc w:val="both"/>
        <w:rPr>
          <w:rFonts w:ascii="Arial" w:hAnsi="Arial" w:cs="Arial"/>
        </w:rPr>
      </w:pPr>
    </w:p>
    <w:p w:rsidR="00196551" w:rsidRPr="00D90F10" w:rsidRDefault="00196551" w:rsidP="00512CFF">
      <w:pPr>
        <w:pStyle w:val="ConsPlusNormal"/>
        <w:spacing w:line="276" w:lineRule="auto"/>
        <w:ind w:left="-567" w:firstLine="567"/>
        <w:rPr>
          <w:sz w:val="24"/>
          <w:szCs w:val="24"/>
        </w:rPr>
      </w:pPr>
    </w:p>
    <w:p w:rsidR="00196551" w:rsidRPr="00D90F10" w:rsidRDefault="00196551" w:rsidP="00512CFF">
      <w:pPr>
        <w:pStyle w:val="ConsPlusNormal"/>
        <w:spacing w:line="276" w:lineRule="auto"/>
        <w:ind w:left="-567" w:firstLine="567"/>
        <w:rPr>
          <w:sz w:val="24"/>
          <w:szCs w:val="24"/>
        </w:rPr>
      </w:pPr>
    </w:p>
    <w:p w:rsidR="00615BAD" w:rsidRPr="00D90F10" w:rsidRDefault="00615BAD" w:rsidP="00512CFF">
      <w:pPr>
        <w:spacing w:line="276" w:lineRule="auto"/>
        <w:ind w:left="-567" w:firstLine="567"/>
        <w:jc w:val="both"/>
        <w:rPr>
          <w:rFonts w:ascii="Arial" w:hAnsi="Arial" w:cs="Arial"/>
        </w:rPr>
      </w:pPr>
    </w:p>
    <w:sectPr w:rsidR="00615BAD" w:rsidRPr="00D90F10" w:rsidSect="00B9375B">
      <w:pgSz w:w="11906" w:h="16838"/>
      <w:pgMar w:top="54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14646"/>
    <w:multiLevelType w:val="hybridMultilevel"/>
    <w:tmpl w:val="2D4281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9113C5"/>
    <w:multiLevelType w:val="hybridMultilevel"/>
    <w:tmpl w:val="F93CF8EC"/>
    <w:lvl w:ilvl="0" w:tplc="B5AACBEE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A5"/>
    <w:rsid w:val="000036B2"/>
    <w:rsid w:val="00012ACE"/>
    <w:rsid w:val="000204F9"/>
    <w:rsid w:val="00031632"/>
    <w:rsid w:val="00050CF4"/>
    <w:rsid w:val="00050FF3"/>
    <w:rsid w:val="00055C8F"/>
    <w:rsid w:val="000603FE"/>
    <w:rsid w:val="000662FC"/>
    <w:rsid w:val="00066BEF"/>
    <w:rsid w:val="00072878"/>
    <w:rsid w:val="0007295A"/>
    <w:rsid w:val="00081028"/>
    <w:rsid w:val="00082597"/>
    <w:rsid w:val="00086428"/>
    <w:rsid w:val="000B1447"/>
    <w:rsid w:val="000B723A"/>
    <w:rsid w:val="000C3F1E"/>
    <w:rsid w:val="000C5BE1"/>
    <w:rsid w:val="000D14A7"/>
    <w:rsid w:val="000D7153"/>
    <w:rsid w:val="000E30B3"/>
    <w:rsid w:val="000F59CD"/>
    <w:rsid w:val="000F6B64"/>
    <w:rsid w:val="000F7FD7"/>
    <w:rsid w:val="00104A29"/>
    <w:rsid w:val="001064C3"/>
    <w:rsid w:val="00127300"/>
    <w:rsid w:val="00131C84"/>
    <w:rsid w:val="00140E30"/>
    <w:rsid w:val="001417D0"/>
    <w:rsid w:val="00145B0E"/>
    <w:rsid w:val="0015091F"/>
    <w:rsid w:val="001547DD"/>
    <w:rsid w:val="00154903"/>
    <w:rsid w:val="0016193B"/>
    <w:rsid w:val="00187F63"/>
    <w:rsid w:val="00196551"/>
    <w:rsid w:val="001A0D7E"/>
    <w:rsid w:val="001A4266"/>
    <w:rsid w:val="001A6D42"/>
    <w:rsid w:val="001A74B0"/>
    <w:rsid w:val="001A7F7E"/>
    <w:rsid w:val="001C24C1"/>
    <w:rsid w:val="001C29B7"/>
    <w:rsid w:val="001C4B93"/>
    <w:rsid w:val="001C6F86"/>
    <w:rsid w:val="001D309D"/>
    <w:rsid w:val="001E5238"/>
    <w:rsid w:val="001E7B48"/>
    <w:rsid w:val="001F406A"/>
    <w:rsid w:val="00201827"/>
    <w:rsid w:val="002102FA"/>
    <w:rsid w:val="00212827"/>
    <w:rsid w:val="002159F1"/>
    <w:rsid w:val="002224A5"/>
    <w:rsid w:val="00223B90"/>
    <w:rsid w:val="00246872"/>
    <w:rsid w:val="00252B17"/>
    <w:rsid w:val="002564D2"/>
    <w:rsid w:val="00271A91"/>
    <w:rsid w:val="002B1C76"/>
    <w:rsid w:val="002B2977"/>
    <w:rsid w:val="002B758F"/>
    <w:rsid w:val="002C3A87"/>
    <w:rsid w:val="002E4787"/>
    <w:rsid w:val="002E6B9D"/>
    <w:rsid w:val="002E79AA"/>
    <w:rsid w:val="002F120B"/>
    <w:rsid w:val="00314033"/>
    <w:rsid w:val="0031457C"/>
    <w:rsid w:val="0031462A"/>
    <w:rsid w:val="00314F7A"/>
    <w:rsid w:val="003223B6"/>
    <w:rsid w:val="00324BEC"/>
    <w:rsid w:val="0032652F"/>
    <w:rsid w:val="003438A4"/>
    <w:rsid w:val="00344310"/>
    <w:rsid w:val="00347EA8"/>
    <w:rsid w:val="00376E9E"/>
    <w:rsid w:val="00382783"/>
    <w:rsid w:val="003914B1"/>
    <w:rsid w:val="00395C96"/>
    <w:rsid w:val="003B6AF7"/>
    <w:rsid w:val="003B77D8"/>
    <w:rsid w:val="003C5D3F"/>
    <w:rsid w:val="003E7DA6"/>
    <w:rsid w:val="00400521"/>
    <w:rsid w:val="00401725"/>
    <w:rsid w:val="00403573"/>
    <w:rsid w:val="00403DA4"/>
    <w:rsid w:val="00417383"/>
    <w:rsid w:val="00426C9E"/>
    <w:rsid w:val="00434506"/>
    <w:rsid w:val="00442469"/>
    <w:rsid w:val="004460A5"/>
    <w:rsid w:val="00453525"/>
    <w:rsid w:val="00453B34"/>
    <w:rsid w:val="004663FD"/>
    <w:rsid w:val="00471231"/>
    <w:rsid w:val="00475D66"/>
    <w:rsid w:val="00475DE7"/>
    <w:rsid w:val="00485A48"/>
    <w:rsid w:val="00492CA6"/>
    <w:rsid w:val="00495382"/>
    <w:rsid w:val="004A0199"/>
    <w:rsid w:val="004B10D7"/>
    <w:rsid w:val="004C6200"/>
    <w:rsid w:val="004C7132"/>
    <w:rsid w:val="004D5D4F"/>
    <w:rsid w:val="004E17C8"/>
    <w:rsid w:val="004F58A7"/>
    <w:rsid w:val="004F75DE"/>
    <w:rsid w:val="0050659D"/>
    <w:rsid w:val="00512CFF"/>
    <w:rsid w:val="0051592B"/>
    <w:rsid w:val="00522355"/>
    <w:rsid w:val="00525BD6"/>
    <w:rsid w:val="0054534D"/>
    <w:rsid w:val="00547C79"/>
    <w:rsid w:val="00550599"/>
    <w:rsid w:val="00556BC1"/>
    <w:rsid w:val="00561B92"/>
    <w:rsid w:val="00566986"/>
    <w:rsid w:val="0057506F"/>
    <w:rsid w:val="00576F9E"/>
    <w:rsid w:val="005929CF"/>
    <w:rsid w:val="005A6504"/>
    <w:rsid w:val="005A7EB3"/>
    <w:rsid w:val="005B0651"/>
    <w:rsid w:val="005C2F2E"/>
    <w:rsid w:val="005D5829"/>
    <w:rsid w:val="005E1DBF"/>
    <w:rsid w:val="005F1B9E"/>
    <w:rsid w:val="006071F8"/>
    <w:rsid w:val="00615BAD"/>
    <w:rsid w:val="00621AAA"/>
    <w:rsid w:val="006259A0"/>
    <w:rsid w:val="00631B70"/>
    <w:rsid w:val="006503BF"/>
    <w:rsid w:val="006553A4"/>
    <w:rsid w:val="006609D3"/>
    <w:rsid w:val="00670D5C"/>
    <w:rsid w:val="0067603A"/>
    <w:rsid w:val="0067689F"/>
    <w:rsid w:val="00684155"/>
    <w:rsid w:val="00692A56"/>
    <w:rsid w:val="006C5369"/>
    <w:rsid w:val="006C7C8A"/>
    <w:rsid w:val="00703421"/>
    <w:rsid w:val="00713D86"/>
    <w:rsid w:val="0072526E"/>
    <w:rsid w:val="00740A98"/>
    <w:rsid w:val="00742E19"/>
    <w:rsid w:val="00747D97"/>
    <w:rsid w:val="00781AF2"/>
    <w:rsid w:val="00783DA6"/>
    <w:rsid w:val="0078482C"/>
    <w:rsid w:val="00792970"/>
    <w:rsid w:val="007B2964"/>
    <w:rsid w:val="007B5113"/>
    <w:rsid w:val="007B588B"/>
    <w:rsid w:val="007B5EB1"/>
    <w:rsid w:val="007D739B"/>
    <w:rsid w:val="007F1BE7"/>
    <w:rsid w:val="007F67A8"/>
    <w:rsid w:val="008117FD"/>
    <w:rsid w:val="00811845"/>
    <w:rsid w:val="00864750"/>
    <w:rsid w:val="00883288"/>
    <w:rsid w:val="008840D0"/>
    <w:rsid w:val="00892BEA"/>
    <w:rsid w:val="00892C0A"/>
    <w:rsid w:val="008935BD"/>
    <w:rsid w:val="00895FFD"/>
    <w:rsid w:val="00896FB2"/>
    <w:rsid w:val="008A5DF9"/>
    <w:rsid w:val="008E00F2"/>
    <w:rsid w:val="008E4559"/>
    <w:rsid w:val="008F31BE"/>
    <w:rsid w:val="008F3733"/>
    <w:rsid w:val="008F6BD9"/>
    <w:rsid w:val="008F760C"/>
    <w:rsid w:val="00904421"/>
    <w:rsid w:val="0092334F"/>
    <w:rsid w:val="009340C0"/>
    <w:rsid w:val="0093484C"/>
    <w:rsid w:val="00951785"/>
    <w:rsid w:val="00966963"/>
    <w:rsid w:val="00970076"/>
    <w:rsid w:val="00980830"/>
    <w:rsid w:val="00986998"/>
    <w:rsid w:val="009901BF"/>
    <w:rsid w:val="009E2C03"/>
    <w:rsid w:val="009F03B4"/>
    <w:rsid w:val="00A0335D"/>
    <w:rsid w:val="00A10D7D"/>
    <w:rsid w:val="00A169D1"/>
    <w:rsid w:val="00A23D78"/>
    <w:rsid w:val="00A2738C"/>
    <w:rsid w:val="00A315F8"/>
    <w:rsid w:val="00A41170"/>
    <w:rsid w:val="00A470A5"/>
    <w:rsid w:val="00A53CD8"/>
    <w:rsid w:val="00A5502E"/>
    <w:rsid w:val="00A65975"/>
    <w:rsid w:val="00A73678"/>
    <w:rsid w:val="00A97F73"/>
    <w:rsid w:val="00AB765D"/>
    <w:rsid w:val="00AB7F2E"/>
    <w:rsid w:val="00AC3FF4"/>
    <w:rsid w:val="00AD561D"/>
    <w:rsid w:val="00AD639B"/>
    <w:rsid w:val="00AF691D"/>
    <w:rsid w:val="00B27E07"/>
    <w:rsid w:val="00B51C6D"/>
    <w:rsid w:val="00B5568E"/>
    <w:rsid w:val="00B71AA1"/>
    <w:rsid w:val="00B72C02"/>
    <w:rsid w:val="00B90FAC"/>
    <w:rsid w:val="00B911D8"/>
    <w:rsid w:val="00B91FED"/>
    <w:rsid w:val="00B9375B"/>
    <w:rsid w:val="00B96889"/>
    <w:rsid w:val="00BA18CE"/>
    <w:rsid w:val="00BD7810"/>
    <w:rsid w:val="00BE098B"/>
    <w:rsid w:val="00C05829"/>
    <w:rsid w:val="00C05EAB"/>
    <w:rsid w:val="00C16F94"/>
    <w:rsid w:val="00C24AA3"/>
    <w:rsid w:val="00C30540"/>
    <w:rsid w:val="00C357C8"/>
    <w:rsid w:val="00C35F7A"/>
    <w:rsid w:val="00C37CFA"/>
    <w:rsid w:val="00C648F9"/>
    <w:rsid w:val="00C654A8"/>
    <w:rsid w:val="00C736A1"/>
    <w:rsid w:val="00CA042D"/>
    <w:rsid w:val="00CA4980"/>
    <w:rsid w:val="00CA6475"/>
    <w:rsid w:val="00CB10C8"/>
    <w:rsid w:val="00CC4122"/>
    <w:rsid w:val="00CD6554"/>
    <w:rsid w:val="00CE5B29"/>
    <w:rsid w:val="00CF7AB4"/>
    <w:rsid w:val="00D11406"/>
    <w:rsid w:val="00D126EE"/>
    <w:rsid w:val="00D13C00"/>
    <w:rsid w:val="00D27085"/>
    <w:rsid w:val="00D32977"/>
    <w:rsid w:val="00D4387B"/>
    <w:rsid w:val="00D52627"/>
    <w:rsid w:val="00D55152"/>
    <w:rsid w:val="00D726F5"/>
    <w:rsid w:val="00D90147"/>
    <w:rsid w:val="00D90F10"/>
    <w:rsid w:val="00D960B0"/>
    <w:rsid w:val="00DA1793"/>
    <w:rsid w:val="00DA262E"/>
    <w:rsid w:val="00DA58D9"/>
    <w:rsid w:val="00DA67EE"/>
    <w:rsid w:val="00DB6973"/>
    <w:rsid w:val="00DC24A1"/>
    <w:rsid w:val="00DC753C"/>
    <w:rsid w:val="00DD4754"/>
    <w:rsid w:val="00DD6198"/>
    <w:rsid w:val="00E0461A"/>
    <w:rsid w:val="00E118AD"/>
    <w:rsid w:val="00E11D92"/>
    <w:rsid w:val="00E208A3"/>
    <w:rsid w:val="00E32427"/>
    <w:rsid w:val="00E4290F"/>
    <w:rsid w:val="00E43727"/>
    <w:rsid w:val="00E51023"/>
    <w:rsid w:val="00E54CC4"/>
    <w:rsid w:val="00E54E61"/>
    <w:rsid w:val="00E6650F"/>
    <w:rsid w:val="00E8128C"/>
    <w:rsid w:val="00E8728F"/>
    <w:rsid w:val="00EA3CAF"/>
    <w:rsid w:val="00EA73CE"/>
    <w:rsid w:val="00EC191E"/>
    <w:rsid w:val="00EE0C7E"/>
    <w:rsid w:val="00EE1974"/>
    <w:rsid w:val="00F164B3"/>
    <w:rsid w:val="00F33FB7"/>
    <w:rsid w:val="00F35399"/>
    <w:rsid w:val="00F42A5F"/>
    <w:rsid w:val="00F62A94"/>
    <w:rsid w:val="00F63428"/>
    <w:rsid w:val="00F65497"/>
    <w:rsid w:val="00F77DE8"/>
    <w:rsid w:val="00F9585D"/>
    <w:rsid w:val="00FA3673"/>
    <w:rsid w:val="00FC17FC"/>
    <w:rsid w:val="00FE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10D7D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10D7D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10D7D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A10D7D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10D7D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10D7D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A10D7D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1A7F7E"/>
    <w:rPr>
      <w:rFonts w:ascii="Arial" w:hAnsi="Arial" w:cs="Arial"/>
    </w:rPr>
  </w:style>
  <w:style w:type="paragraph" w:customStyle="1" w:styleId="10">
    <w:name w:val="Ñòèëü1"/>
    <w:basedOn w:val="a"/>
    <w:rsid w:val="00A10D7D"/>
    <w:pPr>
      <w:spacing w:line="288" w:lineRule="auto"/>
    </w:pPr>
    <w:rPr>
      <w:sz w:val="28"/>
      <w:szCs w:val="20"/>
    </w:rPr>
  </w:style>
  <w:style w:type="paragraph" w:styleId="a7">
    <w:name w:val="Body Text"/>
    <w:basedOn w:val="a"/>
    <w:link w:val="a8"/>
    <w:rsid w:val="00A10D7D"/>
    <w:pPr>
      <w:spacing w:after="120"/>
    </w:pPr>
  </w:style>
  <w:style w:type="character" w:customStyle="1" w:styleId="a8">
    <w:name w:val="Основной текст Знак"/>
    <w:link w:val="a7"/>
    <w:rsid w:val="00A10D7D"/>
    <w:rPr>
      <w:sz w:val="24"/>
      <w:szCs w:val="24"/>
    </w:rPr>
  </w:style>
  <w:style w:type="character" w:customStyle="1" w:styleId="30">
    <w:name w:val="Заголовок 3 Знак"/>
    <w:link w:val="3"/>
    <w:rsid w:val="00A10D7D"/>
    <w:rPr>
      <w:b/>
      <w:sz w:val="28"/>
    </w:rPr>
  </w:style>
  <w:style w:type="character" w:customStyle="1" w:styleId="40">
    <w:name w:val="Заголовок 4 Знак"/>
    <w:link w:val="4"/>
    <w:rsid w:val="00A10D7D"/>
    <w:rPr>
      <w:b/>
      <w:sz w:val="28"/>
    </w:rPr>
  </w:style>
  <w:style w:type="character" w:customStyle="1" w:styleId="50">
    <w:name w:val="Заголовок 5 Знак"/>
    <w:link w:val="5"/>
    <w:rsid w:val="00A10D7D"/>
    <w:rPr>
      <w:sz w:val="32"/>
    </w:rPr>
  </w:style>
  <w:style w:type="character" w:customStyle="1" w:styleId="60">
    <w:name w:val="Заголовок 6 Знак"/>
    <w:link w:val="6"/>
    <w:rsid w:val="00A10D7D"/>
    <w:rPr>
      <w:b/>
      <w:sz w:val="28"/>
    </w:rPr>
  </w:style>
  <w:style w:type="character" w:customStyle="1" w:styleId="70">
    <w:name w:val="Заголовок 7 Знак"/>
    <w:link w:val="7"/>
    <w:rsid w:val="00A10D7D"/>
    <w:rPr>
      <w:sz w:val="28"/>
    </w:rPr>
  </w:style>
  <w:style w:type="character" w:customStyle="1" w:styleId="80">
    <w:name w:val="Заголовок 8 Знак"/>
    <w:link w:val="8"/>
    <w:rsid w:val="00A10D7D"/>
    <w:rPr>
      <w:sz w:val="28"/>
    </w:rPr>
  </w:style>
  <w:style w:type="character" w:customStyle="1" w:styleId="90">
    <w:name w:val="Заголовок 9 Знак"/>
    <w:link w:val="9"/>
    <w:rsid w:val="00A10D7D"/>
    <w:rPr>
      <w:b/>
      <w:sz w:val="32"/>
    </w:rPr>
  </w:style>
  <w:style w:type="paragraph" w:customStyle="1" w:styleId="a9">
    <w:basedOn w:val="a"/>
    <w:next w:val="aa"/>
    <w:qFormat/>
    <w:rsid w:val="00A10D7D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A10D7D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A10D7D"/>
    <w:rPr>
      <w:sz w:val="24"/>
    </w:rPr>
  </w:style>
  <w:style w:type="paragraph" w:styleId="ab">
    <w:name w:val="header"/>
    <w:basedOn w:val="a"/>
    <w:link w:val="ac"/>
    <w:rsid w:val="00A10D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A10D7D"/>
  </w:style>
  <w:style w:type="paragraph" w:styleId="ad">
    <w:name w:val="footer"/>
    <w:basedOn w:val="a"/>
    <w:link w:val="ae"/>
    <w:rsid w:val="00A10D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A10D7D"/>
  </w:style>
  <w:style w:type="paragraph" w:customStyle="1" w:styleId="xl72">
    <w:name w:val="xl72"/>
    <w:basedOn w:val="a"/>
    <w:rsid w:val="00A10D7D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A10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A10D7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paragraph" w:styleId="aa">
    <w:name w:val="Title"/>
    <w:basedOn w:val="a"/>
    <w:next w:val="a"/>
    <w:link w:val="af"/>
    <w:qFormat/>
    <w:rsid w:val="00A10D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a"/>
    <w:rsid w:val="00A10D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A5"/>
    <w:rPr>
      <w:sz w:val="24"/>
      <w:szCs w:val="24"/>
    </w:rPr>
  </w:style>
  <w:style w:type="paragraph" w:styleId="1">
    <w:name w:val="heading 1"/>
    <w:basedOn w:val="a"/>
    <w:next w:val="a"/>
    <w:qFormat/>
    <w:rsid w:val="002224A5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224A5"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10D7D"/>
    <w:pPr>
      <w:keepNext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10D7D"/>
    <w:pPr>
      <w:keepNext/>
      <w:ind w:right="-108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A10D7D"/>
    <w:pPr>
      <w:keepNext/>
      <w:outlineLvl w:val="4"/>
    </w:pPr>
    <w:rPr>
      <w:sz w:val="32"/>
      <w:szCs w:val="20"/>
    </w:rPr>
  </w:style>
  <w:style w:type="paragraph" w:styleId="6">
    <w:name w:val="heading 6"/>
    <w:basedOn w:val="a"/>
    <w:next w:val="a"/>
    <w:link w:val="60"/>
    <w:qFormat/>
    <w:rsid w:val="00A10D7D"/>
    <w:pPr>
      <w:keepNext/>
      <w:ind w:right="-101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A10D7D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10D7D"/>
    <w:pPr>
      <w:keepNext/>
      <w:ind w:left="-108"/>
      <w:jc w:val="center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A10D7D"/>
    <w:pPr>
      <w:keepNext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224A5"/>
    <w:pPr>
      <w:spacing w:after="120"/>
      <w:ind w:left="283"/>
    </w:pPr>
  </w:style>
  <w:style w:type="character" w:customStyle="1" w:styleId="a4">
    <w:name w:val="Цветовое выделение"/>
    <w:rsid w:val="003B77D8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3B77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9F03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9F03B4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rsid w:val="001A7F7E"/>
    <w:rPr>
      <w:rFonts w:ascii="Arial" w:hAnsi="Arial" w:cs="Arial"/>
    </w:rPr>
  </w:style>
  <w:style w:type="paragraph" w:customStyle="1" w:styleId="10">
    <w:name w:val="Ñòèëü1"/>
    <w:basedOn w:val="a"/>
    <w:rsid w:val="00A10D7D"/>
    <w:pPr>
      <w:spacing w:line="288" w:lineRule="auto"/>
    </w:pPr>
    <w:rPr>
      <w:sz w:val="28"/>
      <w:szCs w:val="20"/>
    </w:rPr>
  </w:style>
  <w:style w:type="paragraph" w:styleId="a7">
    <w:name w:val="Body Text"/>
    <w:basedOn w:val="a"/>
    <w:link w:val="a8"/>
    <w:rsid w:val="00A10D7D"/>
    <w:pPr>
      <w:spacing w:after="120"/>
    </w:pPr>
  </w:style>
  <w:style w:type="character" w:customStyle="1" w:styleId="a8">
    <w:name w:val="Основной текст Знак"/>
    <w:link w:val="a7"/>
    <w:rsid w:val="00A10D7D"/>
    <w:rPr>
      <w:sz w:val="24"/>
      <w:szCs w:val="24"/>
    </w:rPr>
  </w:style>
  <w:style w:type="character" w:customStyle="1" w:styleId="30">
    <w:name w:val="Заголовок 3 Знак"/>
    <w:link w:val="3"/>
    <w:rsid w:val="00A10D7D"/>
    <w:rPr>
      <w:b/>
      <w:sz w:val="28"/>
    </w:rPr>
  </w:style>
  <w:style w:type="character" w:customStyle="1" w:styleId="40">
    <w:name w:val="Заголовок 4 Знак"/>
    <w:link w:val="4"/>
    <w:rsid w:val="00A10D7D"/>
    <w:rPr>
      <w:b/>
      <w:sz w:val="28"/>
    </w:rPr>
  </w:style>
  <w:style w:type="character" w:customStyle="1" w:styleId="50">
    <w:name w:val="Заголовок 5 Знак"/>
    <w:link w:val="5"/>
    <w:rsid w:val="00A10D7D"/>
    <w:rPr>
      <w:sz w:val="32"/>
    </w:rPr>
  </w:style>
  <w:style w:type="character" w:customStyle="1" w:styleId="60">
    <w:name w:val="Заголовок 6 Знак"/>
    <w:link w:val="6"/>
    <w:rsid w:val="00A10D7D"/>
    <w:rPr>
      <w:b/>
      <w:sz w:val="28"/>
    </w:rPr>
  </w:style>
  <w:style w:type="character" w:customStyle="1" w:styleId="70">
    <w:name w:val="Заголовок 7 Знак"/>
    <w:link w:val="7"/>
    <w:rsid w:val="00A10D7D"/>
    <w:rPr>
      <w:sz w:val="28"/>
    </w:rPr>
  </w:style>
  <w:style w:type="character" w:customStyle="1" w:styleId="80">
    <w:name w:val="Заголовок 8 Знак"/>
    <w:link w:val="8"/>
    <w:rsid w:val="00A10D7D"/>
    <w:rPr>
      <w:sz w:val="28"/>
    </w:rPr>
  </w:style>
  <w:style w:type="character" w:customStyle="1" w:styleId="90">
    <w:name w:val="Заголовок 9 Знак"/>
    <w:link w:val="9"/>
    <w:rsid w:val="00A10D7D"/>
    <w:rPr>
      <w:b/>
      <w:sz w:val="32"/>
    </w:rPr>
  </w:style>
  <w:style w:type="paragraph" w:customStyle="1" w:styleId="a9">
    <w:basedOn w:val="a"/>
    <w:next w:val="aa"/>
    <w:qFormat/>
    <w:rsid w:val="00A10D7D"/>
    <w:pPr>
      <w:jc w:val="center"/>
    </w:pPr>
    <w:rPr>
      <w:i/>
      <w:sz w:val="32"/>
      <w:szCs w:val="20"/>
    </w:rPr>
  </w:style>
  <w:style w:type="paragraph" w:styleId="20">
    <w:name w:val="Body Text 2"/>
    <w:basedOn w:val="a"/>
    <w:link w:val="21"/>
    <w:rsid w:val="00A10D7D"/>
    <w:pPr>
      <w:ind w:right="-108"/>
    </w:pPr>
    <w:rPr>
      <w:szCs w:val="20"/>
    </w:rPr>
  </w:style>
  <w:style w:type="character" w:customStyle="1" w:styleId="21">
    <w:name w:val="Основной текст 2 Знак"/>
    <w:link w:val="20"/>
    <w:rsid w:val="00A10D7D"/>
    <w:rPr>
      <w:sz w:val="24"/>
    </w:rPr>
  </w:style>
  <w:style w:type="paragraph" w:styleId="ab">
    <w:name w:val="header"/>
    <w:basedOn w:val="a"/>
    <w:link w:val="ac"/>
    <w:rsid w:val="00A10D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A10D7D"/>
  </w:style>
  <w:style w:type="paragraph" w:styleId="ad">
    <w:name w:val="footer"/>
    <w:basedOn w:val="a"/>
    <w:link w:val="ae"/>
    <w:rsid w:val="00A10D7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rsid w:val="00A10D7D"/>
  </w:style>
  <w:style w:type="paragraph" w:customStyle="1" w:styleId="xl72">
    <w:name w:val="xl72"/>
    <w:basedOn w:val="a"/>
    <w:rsid w:val="00A10D7D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a"/>
    <w:rsid w:val="00A10D7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character" w:customStyle="1" w:styleId="100">
    <w:name w:val="Основной текст + 10"/>
    <w:aliases w:val="5 pt2"/>
    <w:rsid w:val="00A10D7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paragraph" w:styleId="aa">
    <w:name w:val="Title"/>
    <w:basedOn w:val="a"/>
    <w:next w:val="a"/>
    <w:link w:val="af"/>
    <w:qFormat/>
    <w:rsid w:val="00A10D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a"/>
    <w:rsid w:val="00A10D7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6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11160</Words>
  <Characters>63614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АКСУБАЕВСКОГО  МУНИЦИПАЛЬНОГО  РАЙОНА</vt:lpstr>
    </vt:vector>
  </TitlesOfParts>
  <Company>SPecialiST RePack</Company>
  <LinksUpToDate>false</LinksUpToDate>
  <CharactersWithSpaces>74625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АКСУБАЕВСКОГО  МУНИЦИПАЛЬНОГО  РАЙОНА</dc:title>
  <dc:creator>aksu-chernikov</dc:creator>
  <cp:lastModifiedBy>User</cp:lastModifiedBy>
  <cp:revision>3</cp:revision>
  <cp:lastPrinted>2020-12-11T10:45:00Z</cp:lastPrinted>
  <dcterms:created xsi:type="dcterms:W3CDTF">2020-12-15T08:44:00Z</dcterms:created>
  <dcterms:modified xsi:type="dcterms:W3CDTF">2020-12-15T10:48:00Z</dcterms:modified>
</cp:coreProperties>
</file>