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9"/>
        <w:gridCol w:w="4161"/>
      </w:tblGrid>
      <w:tr w:rsidR="00B5727A" w:rsidRPr="00B5727A" w:rsidTr="001F6A16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B5727A" w:rsidRDefault="00B5727A" w:rsidP="00D263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5727A" w:rsidRPr="00B5727A" w:rsidRDefault="00B5727A" w:rsidP="00D263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27A" w:rsidRPr="00B5727A" w:rsidRDefault="00B5727A" w:rsidP="00D263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27A" w:rsidRPr="00B5727A" w:rsidRDefault="00B5727A" w:rsidP="00D263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Default="00B5727A" w:rsidP="00D263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5731" w:rsidRPr="002F5731" w:rsidRDefault="002F5731" w:rsidP="002F573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7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 w:rsidR="00867A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  <w:p w:rsidR="002F5731" w:rsidRPr="002F5731" w:rsidRDefault="002F5731" w:rsidP="002F573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7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Утвержден  постановлением </w:t>
            </w:r>
          </w:p>
          <w:p w:rsidR="002F5731" w:rsidRPr="002F5731" w:rsidRDefault="002F5731" w:rsidP="002F573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7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Исполнительного комитета</w:t>
            </w:r>
          </w:p>
          <w:p w:rsidR="002F5731" w:rsidRPr="002F5731" w:rsidRDefault="002F5731" w:rsidP="002F573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7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Аксубаевского  муниципального  района </w:t>
            </w:r>
          </w:p>
          <w:p w:rsidR="002F5731" w:rsidRPr="002F5731" w:rsidRDefault="002F5731" w:rsidP="002F573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7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Республики Татарстан </w:t>
            </w:r>
          </w:p>
          <w:p w:rsidR="002F5731" w:rsidRPr="00B5727A" w:rsidRDefault="00867AEC" w:rsidP="00867AE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2F5731" w:rsidRPr="002F57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26.02.2021</w:t>
            </w:r>
            <w:r w:rsidR="002F5731" w:rsidRPr="002F57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г.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67</w:t>
            </w:r>
          </w:p>
        </w:tc>
      </w:tr>
    </w:tbl>
    <w:p w:rsidR="00B5727A" w:rsidRPr="0070427E" w:rsidRDefault="00B5727A" w:rsidP="00D263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</w:p>
    <w:p w:rsidR="00B5727A" w:rsidRPr="0070427E" w:rsidRDefault="00B5727A" w:rsidP="00D263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7E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:rsidR="00B5727A" w:rsidRPr="0070427E" w:rsidRDefault="00B5727A" w:rsidP="00D263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7E">
        <w:rPr>
          <w:rFonts w:ascii="Times New Roman" w:eastAsia="Calibri" w:hAnsi="Times New Roman" w:cs="Times New Roman"/>
          <w:b/>
          <w:sz w:val="28"/>
          <w:szCs w:val="28"/>
        </w:rPr>
        <w:t>предоставления</w:t>
      </w:r>
      <w:r w:rsidRPr="0070427E">
        <w:rPr>
          <w:rFonts w:ascii="Calibri" w:eastAsia="Calibri" w:hAnsi="Calibri" w:cs="Times New Roman"/>
          <w:b/>
        </w:rPr>
        <w:t xml:space="preserve"> </w:t>
      </w:r>
      <w:r w:rsidRPr="0070427E">
        <w:rPr>
          <w:rFonts w:ascii="Times New Roman" w:eastAsia="Calibri" w:hAnsi="Times New Roman" w:cs="Times New Roman"/>
          <w:b/>
          <w:sz w:val="28"/>
          <w:szCs w:val="28"/>
        </w:rPr>
        <w:t>государственной услуги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</w:p>
    <w:bookmarkEnd w:id="0"/>
    <w:p w:rsidR="00B5727A" w:rsidRPr="00B5727A" w:rsidRDefault="00B5727A" w:rsidP="00D263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B5727A" w:rsidRDefault="00B5727A" w:rsidP="00D263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727A">
        <w:rPr>
          <w:rFonts w:ascii="Times New Roman" w:eastAsia="Calibri" w:hAnsi="Times New Roman" w:cs="Times New Roman"/>
          <w:sz w:val="28"/>
          <w:szCs w:val="28"/>
        </w:rPr>
        <w:t>1.Общие положения</w:t>
      </w:r>
    </w:p>
    <w:p w:rsidR="00B5727A" w:rsidRPr="00C32C9E" w:rsidRDefault="00B5727A" w:rsidP="00D2632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Настоящий </w:t>
      </w:r>
      <w:r w:rsidR="00B03AD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административный регламент (далее –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Регламент</w:t>
      </w:r>
      <w:r w:rsidR="00B03AD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устанавливает стандарт и порядок предоставления государственной услуги</w:t>
      </w:r>
      <w:r w:rsidRPr="00C32C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 на  территории Республики Татарстан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(далее - государственная услуга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1.2. Заявители: физические лица (опекуны, попечители</w:t>
      </w:r>
      <w:r w:rsidR="00196B68" w:rsidRPr="00C32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3ADF" w:rsidRPr="00C32C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совершеннолетнего подопечного</w:t>
      </w:r>
      <w:r w:rsidR="00E67A4A" w:rsidRPr="00C32C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</w:t>
      </w:r>
      <w:r w:rsidR="00B03ADF" w:rsidRPr="00C32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B68" w:rsidRPr="00C32C9E">
        <w:rPr>
          <w:rFonts w:ascii="Times New Roman" w:eastAsia="Calibri" w:hAnsi="Times New Roman" w:cs="Times New Roman"/>
          <w:sz w:val="28"/>
          <w:szCs w:val="28"/>
        </w:rPr>
        <w:t>признанного судом недееспособным или ограниченно дееспособным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B5727A" w:rsidRPr="00C32C9E" w:rsidRDefault="00B5727A" w:rsidP="00D2632B">
      <w:pPr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1.3. Государственная услуга предоставляется органом опеки и попечительства исполнительного комитета </w:t>
      </w:r>
      <w:r w:rsidR="00F1597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Аксубаевского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муниципального района Республики Татарстан (далее - орган опеки и попечительства) по месту жительства </w:t>
      </w:r>
      <w:r w:rsidR="00E67A4A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подопечного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2058BF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1.3.1. </w:t>
      </w:r>
      <w:r w:rsidR="002058B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Органы опеки и попечительства </w:t>
      </w:r>
      <w:r w:rsidR="002F35B9">
        <w:rPr>
          <w:rFonts w:ascii="Times New Roman" w:hAnsi="Times New Roman"/>
          <w:sz w:val="28"/>
          <w:szCs w:val="28"/>
        </w:rPr>
        <w:t xml:space="preserve">исполнительного комитета Аксубаевского муниципального района </w:t>
      </w:r>
      <w:r w:rsidR="002058B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B5727A" w:rsidRPr="00C32C9E" w:rsidRDefault="002058BF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 органа опеки и попечительства</w:t>
      </w:r>
      <w:r w:rsidR="00B5727A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E67A4A" w:rsidRPr="00C32C9E" w:rsidRDefault="00196B68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ab/>
        <w:t>1.3.2</w:t>
      </w:r>
      <w:r w:rsidR="00B74F95" w:rsidRPr="00C32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A4A" w:rsidRPr="00C32C9E">
        <w:rPr>
          <w:rFonts w:ascii="Times New Roman" w:hAnsi="Times New Roman" w:cs="Times New Roman"/>
          <w:color w:val="000000"/>
          <w:sz w:val="28"/>
          <w:szCs w:val="28"/>
        </w:rPr>
        <w:t>Информация о государственной услуге может быть получена:</w:t>
      </w:r>
    </w:p>
    <w:p w:rsidR="00E67A4A" w:rsidRPr="00C32C9E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E67A4A" w:rsidRPr="00C32C9E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2) посредством </w:t>
      </w:r>
      <w:r w:rsidR="007C279C" w:rsidRPr="00C32C9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информационно-телекоммуникационной сети </w:t>
      </w:r>
      <w:r w:rsidRPr="00C32C9E">
        <w:rPr>
          <w:rFonts w:ascii="Times New Roman" w:hAnsi="Times New Roman" w:cs="Times New Roman"/>
          <w:color w:val="000000"/>
          <w:sz w:val="28"/>
          <w:szCs w:val="28"/>
        </w:rPr>
        <w:t>«Интернет»</w:t>
      </w:r>
      <w:r w:rsidR="007C279C" w:rsidRPr="00C32C9E">
        <w:rPr>
          <w:rFonts w:ascii="Times New Roman" w:hAnsi="Times New Roman" w:cs="Times New Roman"/>
          <w:color w:val="000000"/>
          <w:sz w:val="28"/>
          <w:szCs w:val="28"/>
        </w:rPr>
        <w:t xml:space="preserve"> (далее – сеть «Интернет»)</w:t>
      </w:r>
      <w:r w:rsidRPr="00C32C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A4A" w:rsidRPr="00C32C9E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официальном сайте </w:t>
      </w:r>
      <w:r w:rsidR="00C07C3F" w:rsidRPr="00C32C9E">
        <w:rPr>
          <w:rFonts w:ascii="Times New Roman" w:hAnsi="Times New Roman" w:cs="Times New Roman"/>
          <w:color w:val="000000"/>
          <w:sz w:val="28"/>
          <w:szCs w:val="28"/>
        </w:rPr>
        <w:t>Министерства здравоохранения Республики Татарстан (</w:t>
      </w:r>
      <w:hyperlink r:id="rId8" w:history="1">
        <w:r w:rsidR="00C07C3F" w:rsidRPr="00C32C9E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https://minzdrav.tatarstan.ru</w:t>
        </w:r>
      </w:hyperlink>
      <w:r w:rsidR="00C07C3F" w:rsidRPr="00C32C9E">
        <w:rPr>
          <w:rFonts w:ascii="Times New Roman" w:hAnsi="Times New Roman" w:cs="Times New Roman"/>
          <w:sz w:val="28"/>
          <w:szCs w:val="28"/>
        </w:rPr>
        <w:t xml:space="preserve">) (далее – Министерство), </w:t>
      </w:r>
      <w:r w:rsidRPr="00C32C9E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r w:rsidR="002F35B9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="00C07C3F" w:rsidRPr="00C32C9E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F01C02" w:rsidRPr="00F01C02">
        <w:rPr>
          <w:color w:val="000000"/>
          <w:sz w:val="28"/>
          <w:szCs w:val="28"/>
        </w:rPr>
        <w:t xml:space="preserve"> </w:t>
      </w:r>
      <w:r w:rsidR="00F01C02">
        <w:rPr>
          <w:color w:val="000000"/>
          <w:sz w:val="28"/>
          <w:szCs w:val="28"/>
        </w:rPr>
        <w:t>(</w:t>
      </w:r>
      <w:r w:rsidR="00F01C02" w:rsidRPr="00F01C02">
        <w:rPr>
          <w:rFonts w:ascii="Times New Roman" w:hAnsi="Times New Roman" w:cs="Times New Roman"/>
          <w:color w:val="000000"/>
          <w:sz w:val="28"/>
          <w:szCs w:val="28"/>
        </w:rPr>
        <w:t xml:space="preserve">http://www. </w:t>
      </w:r>
      <w:hyperlink r:id="rId9" w:history="1">
        <w:r w:rsidR="00F01C02" w:rsidRPr="00F01C02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aksuba</w:t>
        </w:r>
        <w:r w:rsidR="00F01C02" w:rsidRPr="00F01C02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@</w:t>
        </w:r>
        <w:r w:rsidR="00F01C02" w:rsidRPr="00F01C02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tatar</w:t>
        </w:r>
        <w:r w:rsidR="00F01C02" w:rsidRPr="00F01C02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="00F01C02" w:rsidRPr="00F01C02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="00F01C02" w:rsidRPr="00F01C02">
        <w:rPr>
          <w:rFonts w:ascii="Times New Roman" w:hAnsi="Times New Roman" w:cs="Times New Roman"/>
          <w:sz w:val="28"/>
          <w:szCs w:val="28"/>
        </w:rPr>
        <w:t>)</w:t>
      </w:r>
      <w:r w:rsidR="00C07C3F" w:rsidRPr="00C32C9E">
        <w:rPr>
          <w:rFonts w:ascii="Times New Roman" w:hAnsi="Times New Roman" w:cs="Times New Roman"/>
          <w:color w:val="000000"/>
          <w:sz w:val="28"/>
          <w:szCs w:val="28"/>
        </w:rPr>
        <w:t xml:space="preserve"> (далее – </w:t>
      </w:r>
      <w:r w:rsidR="00FD1A30" w:rsidRPr="00C32C9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07C3F" w:rsidRPr="00C32C9E">
        <w:rPr>
          <w:rFonts w:ascii="Times New Roman" w:hAnsi="Times New Roman" w:cs="Times New Roman"/>
          <w:color w:val="000000"/>
          <w:sz w:val="28"/>
          <w:szCs w:val="28"/>
        </w:rPr>
        <w:t>спол</w:t>
      </w:r>
      <w:r w:rsidR="00FD1A30" w:rsidRPr="00C32C9E">
        <w:rPr>
          <w:rFonts w:ascii="Times New Roman" w:hAnsi="Times New Roman" w:cs="Times New Roman"/>
          <w:color w:val="000000"/>
          <w:sz w:val="28"/>
          <w:szCs w:val="28"/>
        </w:rPr>
        <w:t xml:space="preserve">нительный </w:t>
      </w:r>
      <w:r w:rsidR="00C07C3F" w:rsidRPr="00C32C9E">
        <w:rPr>
          <w:rFonts w:ascii="Times New Roman" w:hAnsi="Times New Roman" w:cs="Times New Roman"/>
          <w:color w:val="000000"/>
          <w:sz w:val="28"/>
          <w:szCs w:val="28"/>
        </w:rPr>
        <w:t>ком</w:t>
      </w:r>
      <w:r w:rsidR="00FD1A30" w:rsidRPr="00C32C9E">
        <w:rPr>
          <w:rFonts w:ascii="Times New Roman" w:hAnsi="Times New Roman" w:cs="Times New Roman"/>
          <w:color w:val="000000"/>
          <w:sz w:val="28"/>
          <w:szCs w:val="28"/>
        </w:rPr>
        <w:t>итет</w:t>
      </w:r>
      <w:r w:rsidR="00C07C3F" w:rsidRPr="00C32C9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32C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A4A" w:rsidRPr="00C32C9E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E67A4A" w:rsidRPr="00C32C9E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ab/>
        <w:t>на Едином портале государственных и муниципальных услуг (функций) (http://</w:t>
      </w:r>
      <w:r w:rsidR="007C279C" w:rsidRPr="00C32C9E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7C279C" w:rsidRPr="00C32C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2C9E">
        <w:rPr>
          <w:rFonts w:ascii="Times New Roman" w:hAnsi="Times New Roman" w:cs="Times New Roman"/>
          <w:color w:val="000000"/>
          <w:sz w:val="28"/>
          <w:szCs w:val="28"/>
        </w:rPr>
        <w:t>gosuslugi.ru/.);</w:t>
      </w:r>
    </w:p>
    <w:p w:rsidR="00E67A4A" w:rsidRPr="00C32C9E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3) при устном обращении в орган опеки и попечительства </w:t>
      </w:r>
      <w:r w:rsidR="00DA67D6">
        <w:rPr>
          <w:rFonts w:ascii="Times New Roman" w:hAnsi="Times New Roman"/>
          <w:sz w:val="28"/>
          <w:szCs w:val="28"/>
        </w:rPr>
        <w:t>исполнительного комитета Аксубаевского муниципального района</w:t>
      </w:r>
      <w:r w:rsidR="00DA67D6" w:rsidRPr="00C32C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C9E">
        <w:rPr>
          <w:rFonts w:ascii="Times New Roman" w:hAnsi="Times New Roman" w:cs="Times New Roman"/>
          <w:color w:val="000000"/>
          <w:sz w:val="28"/>
          <w:szCs w:val="28"/>
        </w:rPr>
        <w:t>(лично или по телефону);</w:t>
      </w:r>
    </w:p>
    <w:p w:rsidR="002F35B9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4) при письменном (в том числе в форме электронного документа) обращении </w:t>
      </w:r>
    </w:p>
    <w:p w:rsidR="00E67A4A" w:rsidRPr="00C32C9E" w:rsidRDefault="00E67A4A" w:rsidP="00E67A4A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C9E">
        <w:rPr>
          <w:rFonts w:ascii="Times New Roman" w:hAnsi="Times New Roman" w:cs="Times New Roman"/>
          <w:color w:val="000000"/>
          <w:sz w:val="28"/>
          <w:szCs w:val="28"/>
        </w:rPr>
        <w:t>в орган опеки и попечительства;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1.3.3. </w:t>
      </w:r>
      <w:r w:rsidR="00B74F95" w:rsidRPr="00C32C9E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адресе официального сайта и электронной почты органов опеки и попечительства </w:t>
      </w:r>
      <w:r w:rsidR="00DA67D6">
        <w:rPr>
          <w:rFonts w:ascii="Times New Roman" w:hAnsi="Times New Roman"/>
          <w:sz w:val="28"/>
          <w:szCs w:val="28"/>
        </w:rPr>
        <w:t xml:space="preserve">исполнительного комитета Аксубаевского муниципального района </w:t>
      </w:r>
      <w:r w:rsidR="00B74F95" w:rsidRPr="00C32C9E">
        <w:rPr>
          <w:rFonts w:ascii="Times New Roman" w:hAnsi="Times New Roman" w:cs="Times New Roman"/>
          <w:sz w:val="28"/>
          <w:szCs w:val="28"/>
        </w:rPr>
        <w:t xml:space="preserve">размещена на официальном сайте </w:t>
      </w:r>
      <w:r w:rsidR="00FD1A30" w:rsidRPr="00C32C9E">
        <w:rPr>
          <w:rFonts w:ascii="Times New Roman" w:hAnsi="Times New Roman" w:cs="Times New Roman"/>
          <w:sz w:val="28"/>
          <w:szCs w:val="28"/>
        </w:rPr>
        <w:t>и</w:t>
      </w:r>
      <w:r w:rsidR="00B74F95" w:rsidRPr="00C32C9E">
        <w:rPr>
          <w:rFonts w:ascii="Times New Roman" w:hAnsi="Times New Roman" w:cs="Times New Roman"/>
          <w:sz w:val="28"/>
          <w:szCs w:val="28"/>
        </w:rPr>
        <w:t>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1.3.4. Информация на государственных языках Республики Татарстан, размещаемая на официальном сайте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Министерства</w:t>
      </w:r>
      <w:r w:rsidR="00196B68" w:rsidRPr="00C32C9E">
        <w:rPr>
          <w:rFonts w:ascii="Times New Roman CYR" w:eastAsia="Times New Roman" w:hAnsi="Times New Roman CYR" w:cs="Times New Roman CYR"/>
          <w:color w:val="F79646" w:themeColor="accent6"/>
          <w:sz w:val="28"/>
          <w:szCs w:val="28"/>
          <w:lang w:eastAsia="ru-RU"/>
        </w:rPr>
        <w:t>,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r w:rsidR="00DA67D6">
        <w:rPr>
          <w:rFonts w:ascii="Times New Roman" w:hAnsi="Times New Roman"/>
          <w:sz w:val="28"/>
          <w:szCs w:val="28"/>
        </w:rPr>
        <w:t>исполнительного комитета Аксубаевского муниципального района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в сети «Интернет», на информационных стендах, в помещениях 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="00B74F95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ргана 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="00B74F95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пеки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п</w:t>
      </w:r>
      <w:r w:rsidR="00B74F95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опечительства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для работы с заявителями, включает в себя сведения о государственной услуге</w:t>
      </w:r>
      <w:r w:rsidR="0035612D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содержащиеся в пунктах (подпункт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 1.3.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058B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5612D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2.3, 2.4,</w:t>
      </w:r>
      <w:r w:rsidR="002058B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2.5, 2.7, 2.9, 2.11, 5.1 настоящего Регламента. 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</w:t>
      </w:r>
      <w:r w:rsidR="002058B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нительного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</w:t>
      </w:r>
      <w:r w:rsidR="002058BF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итет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а, в государственной информационной системе «Реестр государственных и муниципальных услуг Республики Татарстан».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ab/>
        <w:t>1.5. В настоящем Регламенте используются следующие термины и определения: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C32C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попечительство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 Российской Федерации;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  <w:t>-подопечный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в отношении которого установлены опека или попечительство;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C32C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недееспособный гражданин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C32C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ограниченно дееспособный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B5727A" w:rsidRPr="00C32C9E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</w:t>
      </w:r>
      <w:r w:rsidR="007C279C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городско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округ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</w:t>
      </w:r>
      <w:r w:rsidR="00196B68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B5727A" w:rsidRPr="00B5727A" w:rsidRDefault="00B5727A" w:rsidP="00D2632B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C32C9E">
        <w:rPr>
          <w:rFonts w:ascii="Calibri" w:eastAsia="Calibri" w:hAnsi="Calibri" w:cs="Times New Roman"/>
        </w:rPr>
        <w:t xml:space="preserve">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 27 июля    2010 года № 210-ФЗ «Об организации предоставления государственных и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муниципальных услуг»</w:t>
      </w:r>
      <w:r w:rsidR="0035612D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Федеральный закон № 210-ФЗ)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 Рекомендуемая форма заявления приведена в приложении</w:t>
      </w:r>
      <w:r w:rsidR="0035612D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1 к настоящему Регламенту.</w:t>
      </w:r>
    </w:p>
    <w:p w:rsidR="00B5727A" w:rsidRPr="00B5727A" w:rsidRDefault="00B5727A" w:rsidP="00B5727A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5727A" w:rsidRPr="00B5727A" w:rsidRDefault="00B5727A" w:rsidP="00B5727A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5727A" w:rsidRPr="00B5727A" w:rsidRDefault="00B5727A" w:rsidP="00B5727A">
      <w:pPr>
        <w:tabs>
          <w:tab w:val="left" w:pos="780"/>
        </w:tabs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5727A" w:rsidRPr="00B5727A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B5727A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B5727A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B5727A" w:rsidRPr="00B5727A" w:rsidSect="00B03ADF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5727A" w:rsidRPr="00B5727A" w:rsidRDefault="00B5727A" w:rsidP="00B5727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57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B5727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Стандарт предоставления государственной  услуги</w:t>
      </w:r>
    </w:p>
    <w:p w:rsidR="00B5727A" w:rsidRPr="00B5727A" w:rsidRDefault="00B5727A" w:rsidP="00B572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954"/>
        <w:gridCol w:w="4394"/>
      </w:tblGrid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  <w:vAlign w:val="center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196B68" w:rsidP="001F6A16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Выдача </w:t>
            </w:r>
            <w:r w:rsidR="001F6A16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5727A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редварительно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B5727A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разрешени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B5727A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  <w:r w:rsidR="00B5727A" w:rsidRPr="00C32C9E">
              <w:rPr>
                <w:rFonts w:ascii="Times New Roman CYR" w:eastAsia="Times New Roman" w:hAnsi="Times New Roman CYR" w:cs="Times New Roman CYR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5727A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 разрешение)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Статья 37 Гражданского Кодекса Российской Федерации 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 ГК РФ);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Статьи 19,</w:t>
            </w:r>
            <w:r w:rsidR="00327CC8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 Федерального закона от 24 апреля 2008 года №</w:t>
            </w:r>
            <w:r w:rsidR="00840C11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48-ФЗ «Об опеке и попечительстве» 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(далее </w:t>
            </w:r>
            <w:r w:rsidR="00196B68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1F6A16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</w:t>
            </w:r>
            <w:r w:rsidR="00196B68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едеральный закон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48-ФЗ)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2058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DA67D6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О</w:t>
            </w:r>
            <w:r w:rsidR="00AE32DF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рган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опеки и попечительства </w:t>
            </w:r>
            <w:r w:rsidR="00AC0BC6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исполнительного </w:t>
            </w:r>
            <w:r w:rsidR="00DA67D6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комитета Аксубаевского муниципального района </w:t>
            </w:r>
            <w:r w:rsidR="00AC0BC6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Ст.1 Закона Республики Татарстан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r w:rsidRPr="00C32C9E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от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C32C9E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- Закон №7-ЗРТ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Ст.3 Закона Республики Татарстан от  27 февраля 2004 года № 8-ЗРТ «Об организации деятельности органов опеки и попечительства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Республике Татарстан» (далее - Закон № 8-ЗРТ)</w:t>
            </w: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C21E7D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разрешение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  <w:r w:rsidR="00AE32DF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либо </w:t>
            </w:r>
            <w:r w:rsidR="001F6A16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об отказе</w:t>
            </w:r>
            <w:r w:rsidR="00AE32DF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C21E7D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выдаче разрешения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Ст.</w:t>
            </w:r>
            <w:r w:rsidR="0035612D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37 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ГК РФ;</w:t>
            </w:r>
          </w:p>
          <w:p w:rsidR="001F6A16" w:rsidRPr="00C32C9E" w:rsidRDefault="00B5727A" w:rsidP="001F6A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 19, 21 </w:t>
            </w:r>
            <w:r w:rsidR="001F6A16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</w:t>
            </w:r>
            <w:r w:rsidR="00840C11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="001F6A16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закон</w:t>
            </w:r>
            <w:r w:rsidR="00840C11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F6A16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№ 48-ФЗ)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приостановления предусмотрена законодательством Российской Федерации,</w:t>
            </w:r>
            <w:r w:rsidRPr="00C32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tabs>
                <w:tab w:val="num" w:pos="0"/>
              </w:tabs>
              <w:suppressAutoHyphens/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B5727A" w:rsidRPr="00C32C9E" w:rsidRDefault="00B5727A" w:rsidP="00B5727A">
            <w:pPr>
              <w:tabs>
                <w:tab w:val="num" w:pos="0"/>
              </w:tabs>
              <w:suppressAutoHyphens/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B5727A" w:rsidRPr="00C32C9E" w:rsidRDefault="00B5727A" w:rsidP="00B5727A">
            <w:pPr>
              <w:tabs>
                <w:tab w:val="num" w:pos="0"/>
              </w:tabs>
              <w:suppressAutoHyphens/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B5727A" w:rsidRPr="00C32C9E" w:rsidRDefault="00B5727A" w:rsidP="00B5727A">
            <w:pPr>
              <w:tabs>
                <w:tab w:val="num" w:pos="0"/>
              </w:tabs>
              <w:suppressAutoHyphens/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94" w:type="dxa"/>
            <w:shd w:val="clear" w:color="auto" w:fill="auto"/>
          </w:tcPr>
          <w:p w:rsidR="001F6A16" w:rsidRPr="00C32C9E" w:rsidRDefault="001F6A16" w:rsidP="001F6A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Часть </w:t>
            </w:r>
            <w:r w:rsidR="006353FD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3. 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ст. 21 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</w:t>
            </w:r>
            <w:r w:rsidR="00327CC8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закон</w:t>
            </w:r>
            <w:r w:rsidR="00327CC8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48-ФЗ)</w:t>
            </w:r>
          </w:p>
          <w:p w:rsidR="00B5727A" w:rsidRPr="00C32C9E" w:rsidRDefault="00B5727A" w:rsidP="00B5727A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6353FD">
            <w:pPr>
              <w:autoSpaceDE w:val="0"/>
              <w:autoSpaceDN w:val="0"/>
              <w:adjustRightInd w:val="0"/>
              <w:spacing w:after="0" w:line="264" w:lineRule="auto"/>
              <w:ind w:right="68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35612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аявление (приложение №</w:t>
            </w:r>
            <w:r w:rsidR="0035612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612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настоящему Регламенту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5727A" w:rsidRPr="00C32C9E" w:rsidRDefault="002058BF" w:rsidP="0035612D">
            <w:pPr>
              <w:autoSpaceDE w:val="0"/>
              <w:autoSpaceDN w:val="0"/>
              <w:adjustRightInd w:val="0"/>
              <w:spacing w:after="0" w:line="264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8B6D1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опекуна или попечителя 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B6D1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иной </w:t>
            </w:r>
            <w:r w:rsidR="006353FD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</w:t>
            </w:r>
            <w:r w:rsidR="008B6D13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r w:rsidR="006353FD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удостоверяющий личность</w:t>
            </w:r>
            <w:r w:rsidR="008B6D13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заявителя);</w:t>
            </w:r>
          </w:p>
          <w:p w:rsidR="00B5727A" w:rsidRPr="00C32C9E" w:rsidRDefault="002058BF" w:rsidP="0035612D">
            <w:pPr>
              <w:autoSpaceDE w:val="0"/>
              <w:autoSpaceDN w:val="0"/>
              <w:adjustRightInd w:val="0"/>
              <w:spacing w:after="0" w:line="264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5727A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подопечного</w:t>
            </w:r>
            <w:r w:rsidR="008B6D1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(или иной </w:t>
            </w:r>
            <w:r w:rsidR="008B6D13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личность)</w:t>
            </w:r>
            <w:r w:rsidR="00B5727A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27A" w:rsidRPr="00C32C9E" w:rsidRDefault="00B5727A" w:rsidP="0035612D">
            <w:pPr>
              <w:autoSpaceDE w:val="0"/>
              <w:autoSpaceDN w:val="0"/>
              <w:adjustRightInd w:val="0"/>
              <w:spacing w:after="0" w:line="264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ешение 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суда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признании гражданина недееспособны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или ограниченно дееспособным</w:t>
            </w:r>
            <w:r w:rsidR="008B6D1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вступившее в законную силу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27A" w:rsidRPr="00C32C9E" w:rsidRDefault="00B5727A" w:rsidP="0035612D">
            <w:pPr>
              <w:autoSpaceDE w:val="0"/>
              <w:autoSpaceDN w:val="0"/>
              <w:adjustRightInd w:val="0"/>
              <w:spacing w:after="0" w:line="264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правовой акт об установлении опеки или попечительства и назначени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опекуна или попечителя;</w:t>
            </w:r>
          </w:p>
          <w:p w:rsidR="00B5727A" w:rsidRPr="00C32C9E" w:rsidRDefault="002058BF" w:rsidP="0035612D">
            <w:pPr>
              <w:autoSpaceDE w:val="0"/>
              <w:autoSpaceDN w:val="0"/>
              <w:adjustRightInd w:val="0"/>
              <w:spacing w:after="0" w:line="264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5727A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купли-продажи (проект)</w:t>
            </w:r>
            <w:r w:rsidR="008B6D1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718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либо протокол участия, выбора и передачи будущей квартиры в собственность;</w:t>
            </w:r>
          </w:p>
          <w:p w:rsidR="00B5727A" w:rsidRPr="00C32C9E" w:rsidRDefault="002058BF" w:rsidP="009B7183">
            <w:pPr>
              <w:autoSpaceDE w:val="0"/>
              <w:autoSpaceDN w:val="0"/>
              <w:adjustRightInd w:val="0"/>
              <w:spacing w:after="0" w:line="264" w:lineRule="auto"/>
              <w:ind w:right="68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5727A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кредитного договора</w:t>
            </w:r>
            <w:r w:rsidR="00B5727A" w:rsidRPr="00C32C9E">
              <w:rPr>
                <w:rFonts w:ascii="Calibri" w:eastAsia="Calibri" w:hAnsi="Calibri" w:cs="Times New Roman"/>
              </w:rPr>
              <w:t xml:space="preserve"> </w:t>
            </w:r>
            <w:r w:rsidR="00B5727A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договора целевого денежного займа</w:t>
            </w:r>
            <w:r w:rsidR="009B718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353FD" w:rsidRPr="00C32C9E" w:rsidRDefault="006353FD" w:rsidP="00B5727A">
            <w:pPr>
              <w:autoSpaceDE w:val="0"/>
              <w:autoSpaceDN w:val="0"/>
              <w:adjustRightInd w:val="0"/>
              <w:spacing w:after="0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документы, подтверждающие наличие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имущества, за счет которого будет исполнено заемное обязательство</w:t>
            </w:r>
            <w:r w:rsidR="008B6D13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727A" w:rsidRPr="00C32C9E" w:rsidRDefault="006353FD" w:rsidP="009B7183">
            <w:pPr>
              <w:autoSpaceDE w:val="0"/>
              <w:autoSpaceDN w:val="0"/>
              <w:adjustRightInd w:val="0"/>
              <w:spacing w:after="0"/>
              <w:ind w:right="67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5727A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лично (лицом, действующим от имени заявителя, на основании доверенности);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почтовым отправлением с уведомлением о вручении.</w:t>
            </w:r>
          </w:p>
          <w:p w:rsidR="00B5727A" w:rsidRPr="00C32C9E" w:rsidRDefault="00B5727A" w:rsidP="002058BF">
            <w:pPr>
              <w:autoSpaceDE w:val="0"/>
              <w:autoSpaceDN w:val="0"/>
              <w:adjustRightInd w:val="0"/>
              <w:spacing w:after="0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Заявление и документы также могут быть представлены (направлены) заявителем в виде электронного документа, подписанного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услуг Республики Татарстан.</w:t>
            </w:r>
          </w:p>
          <w:p w:rsidR="006353FD" w:rsidRPr="00C32C9E" w:rsidRDefault="006353FD" w:rsidP="001F6A16">
            <w:pPr>
              <w:autoSpaceDE w:val="0"/>
              <w:autoSpaceDN w:val="0"/>
              <w:adjustRightInd w:val="0"/>
              <w:spacing w:after="0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</w:t>
            </w:r>
            <w:r w:rsidR="001F6A16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подаваемые в электронном виде, подписываются элек</w:t>
            </w:r>
            <w:r w:rsidR="001F6A16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ронной подпис</w:t>
            </w:r>
            <w:r w:rsidR="001F6A16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ью в соответ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ствии с требованиями </w:t>
            </w:r>
            <w:r w:rsidR="001F6A16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Федерального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F6A16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акона от 6 апреля 2011 года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6A16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1F6A16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-ФЗ «Об электронной подписи»  (далее - </w:t>
            </w:r>
            <w:r w:rsidR="001F6A16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63-ФЗ)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1F6A16" w:rsidP="00314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Федеральный закон № 63-ФЗ</w:t>
            </w: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рганов местного самоуправления и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подведомственных</w:t>
            </w:r>
            <w:r w:rsidR="006353F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государственным органам или органам местного самоуправления организаций и которые заявитель вправе представить, а также способы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6353FD" w:rsidRPr="00C32C9E" w:rsidRDefault="006353FD" w:rsidP="00B5727A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Получается в рамках межведомственного взаимодействия: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Выписка</w:t>
            </w:r>
            <w:r w:rsidR="006353FD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из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Единого государственного реестра недвижимости (ЕГРН)</w:t>
            </w:r>
            <w:r w:rsidRPr="00C32C9E">
              <w:rPr>
                <w:rFonts w:ascii="Calibri" w:eastAsia="Calibri" w:hAnsi="Calibri" w:cs="Times New Roman"/>
              </w:rPr>
              <w:t xml:space="preserve"> </w:t>
            </w:r>
            <w:r w:rsidR="009B7183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на приобретаемое жилое помещение и на недвижимое имущество, находящееся в собственности у подопечного (в Управлении 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Федеральной службы государственной реги</w:t>
            </w:r>
            <w:r w:rsidR="00AE32DF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страции, кадастра и картографии</w:t>
            </w:r>
            <w:r w:rsidR="006353FD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по РТ</w:t>
            </w:r>
            <w:r w:rsidR="00F4163B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)</w:t>
            </w:r>
            <w:r w:rsidR="00AE32DF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Непредставление заявителем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вышеуказанных документов не является основанием для отказа в предоставлении государственной услуги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Запрещается требовать от заявителя: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Федерального закона № 210-ФЗ;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</w:t>
            </w:r>
            <w:r w:rsidR="00AE32DF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Федерального закона № 210-ФЗ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B5727A" w:rsidRPr="00C32C9E" w:rsidRDefault="00B5727A" w:rsidP="00B572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 наличие исправлений в подаваемых документах, не заверенных в установленном порядке;</w:t>
            </w:r>
          </w:p>
          <w:p w:rsidR="00B5727A" w:rsidRPr="00C32C9E" w:rsidRDefault="00B5727A" w:rsidP="003149D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обращение заявителя не п</w:t>
            </w:r>
            <w:r w:rsidR="00AE32DF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 месту фактического проживания</w:t>
            </w:r>
            <w:r w:rsidR="00612231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подопечного</w:t>
            </w:r>
            <w:r w:rsidR="008B6D13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D52029" w:rsidRPr="00C32C9E" w:rsidRDefault="008B6D13" w:rsidP="003149D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727A" w:rsidRPr="00C32C9E" w:rsidRDefault="00B5727A" w:rsidP="00B572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 Исчерпывающий перечень оснований для приостановления или отказа в предоставлении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D2632B" w:rsidRPr="00C32C9E" w:rsidRDefault="00B5727A" w:rsidP="00D2632B">
            <w:pPr>
              <w:spacing w:after="0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="00D2632B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612231" w:rsidRPr="00C32C9E" w:rsidRDefault="00D2632B" w:rsidP="00612231">
            <w:pPr>
              <w:spacing w:after="0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отсутствие у заявителя права на получение 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  <w:r w:rsidR="00612231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612231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заявителя требованиям пункта 1.2 настоящего Регламента)</w:t>
            </w:r>
          </w:p>
          <w:p w:rsidR="00D2632B" w:rsidRPr="00C32C9E" w:rsidRDefault="00D2632B" w:rsidP="00D2632B">
            <w:pPr>
              <w:spacing w:after="0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представление заявителем неправильно оформленных</w:t>
            </w:r>
            <w:r w:rsidR="008B6D13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утративших силу документов, а также содержащих недостоверные сведения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B6D13" w:rsidRPr="00C32C9E" w:rsidRDefault="00A415DD" w:rsidP="00D2632B">
            <w:pPr>
              <w:spacing w:after="0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B6D13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обстоятельств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B6D13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40D92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которых выдача разрешения </w:t>
            </w:r>
            <w:r w:rsidR="008B6D13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</w:t>
            </w:r>
            <w:r w:rsidR="00EF2272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="008B6D13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интересам подопечного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5727A" w:rsidRPr="00C32C9E" w:rsidRDefault="00D2632B" w:rsidP="00D2632B">
            <w:pPr>
              <w:spacing w:after="0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left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Calibri" w:eastAsia="Calibri" w:hAnsi="Calibri" w:cs="Times New Roman"/>
              </w:rPr>
              <w:lastRenderedPageBreak/>
              <w:t xml:space="preserve"> </w:t>
            </w: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Государственная услуга предоставля</w:t>
            </w:r>
            <w:r w:rsidR="00AE32DF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ется на безвозмездной основе.  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widowControl w:val="0"/>
              <w:autoSpaceDE w:val="0"/>
              <w:autoSpaceDN w:val="0"/>
              <w:adjustRightInd w:val="0"/>
              <w:spacing w:after="0"/>
              <w:ind w:left="132" w:right="1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132" w:right="1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Очередность для отдельных кате</w:t>
            </w:r>
            <w:r w:rsidR="00AE32DF"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горий заявителей не установлена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right="67" w:firstLine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п.1 Указа Президента Российской Федерации № 601</w:t>
            </w:r>
            <w:r w:rsidRPr="00C32C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день поступления заявления.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shd w:val="clear" w:color="auto" w:fill="auto"/>
          </w:tcPr>
          <w:p w:rsidR="00A415DD" w:rsidRPr="00C32C9E" w:rsidRDefault="009C721F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ab/>
            </w:r>
            <w:r w:rsidR="00A415D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государственной услуги </w:t>
            </w:r>
            <w:r w:rsidR="00A415DD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A415DD" w:rsidRPr="00C32C9E" w:rsidRDefault="00A415DD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A415DD" w:rsidRPr="00C32C9E" w:rsidRDefault="00A415DD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A415DD" w:rsidRPr="00C32C9E" w:rsidRDefault="00A415DD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A415DD" w:rsidRPr="00C32C9E" w:rsidRDefault="00A415DD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использованием кресла-коляски;</w:t>
            </w:r>
          </w:p>
          <w:p w:rsidR="00A415DD" w:rsidRPr="00C32C9E" w:rsidRDefault="00A415DD" w:rsidP="00A415DD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A415DD" w:rsidRPr="00C32C9E" w:rsidRDefault="00A415DD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A415DD" w:rsidRPr="00C32C9E" w:rsidRDefault="00A415DD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A415DD" w:rsidRPr="00C32C9E" w:rsidRDefault="00A415DD" w:rsidP="00A415DD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</w:t>
            </w:r>
            <w:r w:rsidR="00B71F22"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386н «Об утверждении формы документа, подтверждающего специальное обучение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собаки-проводника, и порядка его выдачи»;</w:t>
            </w:r>
          </w:p>
          <w:p w:rsidR="00A415DD" w:rsidRPr="00C32C9E" w:rsidRDefault="00A415DD" w:rsidP="00A415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AE32DF" w:rsidRPr="00C32C9E" w:rsidRDefault="00A415DD" w:rsidP="00A415DD">
            <w:pPr>
              <w:autoSpaceDE w:val="0"/>
              <w:autoSpaceDN w:val="0"/>
              <w:adjustRightInd w:val="0"/>
              <w:spacing w:after="0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394" w:type="dxa"/>
            <w:shd w:val="clear" w:color="auto" w:fill="auto"/>
          </w:tcPr>
          <w:p w:rsidR="00A415DD" w:rsidRPr="00C32C9E" w:rsidRDefault="00A415DD" w:rsidP="00A415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ab/>
              <w:t xml:space="preserve">Ст. 14, ст. 15 Федерального 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закона от 24 ноября 1995 года №</w:t>
            </w:r>
            <w:r w:rsidR="00811535"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181-ФЗ  «О социальной защите инвалидов в Российской Федерации»; </w:t>
            </w:r>
          </w:p>
          <w:p w:rsidR="00A415DD" w:rsidRPr="00C32C9E" w:rsidRDefault="00A415DD" w:rsidP="00A415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Федеральный закон № 210-ФЗ;</w:t>
            </w:r>
          </w:p>
          <w:p w:rsidR="00A415DD" w:rsidRPr="00C32C9E" w:rsidRDefault="00A415DD" w:rsidP="00A415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B5727A" w:rsidRPr="00C32C9E" w:rsidRDefault="00B5727A" w:rsidP="009C72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№ 210-ФЗ (комплексный запрос)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в зоне доступности общественного транспорта;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порядке, сроках предоставления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подачи заявлений в электронной форме;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государственной услуги характеризуется отсутствием: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государственной услуги;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сотрудников, предоставляющих государственную услугу;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некорректное, невнимательное отношение сотрудников, оказывающих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государственную услугу, к заявителям.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государственной услуги может быть получена заявителем на сайте, Едином портале государственных и муниципальных услуг (функций).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B5727A" w:rsidRPr="00C32C9E" w:rsidTr="001F6A16">
        <w:trPr>
          <w:trHeight w:val="1"/>
        </w:trPr>
        <w:tc>
          <w:tcPr>
            <w:tcW w:w="4786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2.16. Иные требования, в том числе </w:t>
            </w: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учитывающие особенности предоставления муниципальной услуги по экстерриториальному принципу (в случае, если государственная услуга пре-доставляется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132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Консультация может быть предоставлена </w:t>
            </w:r>
            <w:r w:rsidRPr="00C32C9E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lastRenderedPageBreak/>
              <w:t>через Интернет-приемную.</w:t>
            </w:r>
          </w:p>
          <w:p w:rsidR="00B5727A" w:rsidRPr="00C32C9E" w:rsidRDefault="00B5727A" w:rsidP="00B5727A">
            <w:pPr>
              <w:autoSpaceDE w:val="0"/>
              <w:autoSpaceDN w:val="0"/>
              <w:adjustRightInd w:val="0"/>
              <w:spacing w:after="0"/>
              <w:ind w:left="132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C32C9E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</w:t>
            </w:r>
            <w:r w:rsidR="00AE32DF" w:rsidRPr="00C32C9E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ных услуг Республики Татарстан</w:t>
            </w:r>
          </w:p>
          <w:p w:rsidR="00B5727A" w:rsidRPr="00C32C9E" w:rsidRDefault="00B5727A" w:rsidP="00B5727A">
            <w:pPr>
              <w:spacing w:after="0"/>
              <w:ind w:left="132" w:right="131" w:firstLine="26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5727A" w:rsidRPr="00C32C9E" w:rsidRDefault="00B5727A" w:rsidP="00B5727A">
            <w:pPr>
              <w:spacing w:after="0"/>
              <w:ind w:left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Федеральный закон № 63-ФЗ </w:t>
            </w: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Федеральный закон </w:t>
            </w:r>
          </w:p>
          <w:p w:rsidR="00B5727A" w:rsidRPr="00C32C9E" w:rsidRDefault="00B5727A" w:rsidP="00B5727A">
            <w:pPr>
              <w:spacing w:after="0"/>
              <w:ind w:left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№ 210-ФЗ;</w:t>
            </w:r>
          </w:p>
          <w:p w:rsidR="00B5727A" w:rsidRPr="00C32C9E" w:rsidRDefault="00B5727A" w:rsidP="00B5727A">
            <w:pPr>
              <w:spacing w:after="0"/>
              <w:ind w:left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 Правительства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B5727A" w:rsidRPr="00C32C9E" w:rsidSect="001F6A16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B5727A" w:rsidRPr="00C32C9E" w:rsidRDefault="00B5727A" w:rsidP="002058BF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2C9E">
        <w:rPr>
          <w:rFonts w:ascii="Times New Roman" w:eastAsia="Calibri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B5727A" w:rsidRPr="00C32C9E" w:rsidRDefault="00B5727A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B5727A" w:rsidRPr="00C32C9E" w:rsidRDefault="00B5727A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B5727A" w:rsidRPr="00C32C9E" w:rsidRDefault="00B5727A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- прием заявления и документов, их регистрация;</w:t>
      </w:r>
    </w:p>
    <w:p w:rsidR="00E50E2C" w:rsidRPr="00C32C9E" w:rsidRDefault="00E50E2C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B5727A" w:rsidRPr="00C32C9E" w:rsidRDefault="00B5727A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-принятие решения о предоставлении или отказе в предоставлении государственной услуги;</w:t>
      </w:r>
    </w:p>
    <w:p w:rsidR="00B5727A" w:rsidRPr="00C32C9E" w:rsidRDefault="00B5727A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- выдача результата государственной услуги;</w:t>
      </w:r>
    </w:p>
    <w:p w:rsidR="00B5727A" w:rsidRPr="00C32C9E" w:rsidRDefault="00B5727A" w:rsidP="00B5727A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- исправление технической ошибки.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3.2. Консультирование заявителя.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3.2.1. Заявитель вправе обратиться в орган опеки и попечительства</w:t>
      </w:r>
      <w:r w:rsidR="004071DE" w:rsidRPr="004071DE">
        <w:rPr>
          <w:rFonts w:ascii="Times New Roman" w:hAnsi="Times New Roman"/>
          <w:sz w:val="28"/>
          <w:szCs w:val="28"/>
        </w:rPr>
        <w:t xml:space="preserve"> </w:t>
      </w:r>
      <w:r w:rsidR="004071DE">
        <w:rPr>
          <w:rFonts w:ascii="Times New Roman" w:hAnsi="Times New Roman"/>
          <w:sz w:val="28"/>
          <w:szCs w:val="28"/>
        </w:rPr>
        <w:t>Исполнительного комитета Аксубаевского муниципального района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(далее – О</w:t>
      </w:r>
      <w:r w:rsidR="00D52029" w:rsidRPr="00C32C9E">
        <w:rPr>
          <w:rFonts w:ascii="Times New Roman" w:eastAsia="Calibri" w:hAnsi="Times New Roman" w:cs="Times New Roman"/>
          <w:sz w:val="28"/>
          <w:szCs w:val="28"/>
        </w:rPr>
        <w:t>рган</w:t>
      </w:r>
      <w:r w:rsidRPr="00C32C9E">
        <w:rPr>
          <w:rFonts w:ascii="Times New Roman" w:eastAsia="Calibri" w:hAnsi="Times New Roman" w:cs="Times New Roman"/>
          <w:sz w:val="28"/>
          <w:szCs w:val="28"/>
        </w:rPr>
        <w:t>) лично, по телефону и (или) электронной почте для получения консультаций о порядке получения государственной услуги.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Специалист О</w:t>
      </w:r>
      <w:r w:rsidR="00A415DD" w:rsidRPr="00C32C9E">
        <w:rPr>
          <w:rFonts w:ascii="Times New Roman" w:eastAsia="Calibri" w:hAnsi="Times New Roman" w:cs="Times New Roman"/>
          <w:sz w:val="28"/>
          <w:szCs w:val="28"/>
        </w:rPr>
        <w:t>ргана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Специалист О</w:t>
      </w:r>
      <w:r w:rsidR="00A415DD" w:rsidRPr="00C32C9E">
        <w:rPr>
          <w:rFonts w:ascii="Times New Roman" w:eastAsia="Calibri" w:hAnsi="Times New Roman" w:cs="Times New Roman"/>
          <w:sz w:val="28"/>
          <w:szCs w:val="28"/>
        </w:rPr>
        <w:t>рган</w:t>
      </w:r>
      <w:r w:rsidRPr="00C32C9E">
        <w:rPr>
          <w:rFonts w:ascii="Times New Roman" w:eastAsia="Calibri" w:hAnsi="Times New Roman" w:cs="Times New Roman"/>
          <w:sz w:val="28"/>
          <w:szCs w:val="28"/>
        </w:rPr>
        <w:t>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C9E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C32C9E">
        <w:rPr>
          <w:rFonts w:ascii="Calibri" w:eastAsia="Times New Roman" w:hAnsi="Calibri" w:cs="Calibri"/>
        </w:rPr>
        <w:t xml:space="preserve"> </w:t>
      </w:r>
      <w:r w:rsidRPr="00C32C9E">
        <w:rPr>
          <w:rFonts w:ascii="Times New Roman" w:eastAsia="Times New Roman" w:hAnsi="Times New Roman" w:cs="Times New Roman"/>
          <w:sz w:val="28"/>
          <w:szCs w:val="28"/>
        </w:rPr>
        <w:t>Прием заявления и документов, их регистрация.</w:t>
      </w:r>
    </w:p>
    <w:p w:rsidR="00B5727A" w:rsidRPr="00C32C9E" w:rsidRDefault="00B5727A" w:rsidP="00B5727A">
      <w:pPr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либо по почте 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почтовым отправлением с уведомлением о вручении</w:t>
      </w:r>
      <w:r w:rsidRPr="00C32C9E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документов, предусмотренных пунктом 2.5 настоящего Регламента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О</w:t>
      </w:r>
      <w:r w:rsidR="00A415DD"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ведущий прием, осуществляет: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заявителя;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наличия </w:t>
      </w:r>
      <w:r w:rsidR="00C257AA"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в соответствии с пунктом 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2.5 настоящего Регламента документов;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отсутствии оснований для отказа в приеме документов, указанных в пункте 2.7 настоящего Регламента, специалист О</w:t>
      </w:r>
      <w:r w:rsidR="0011534B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рган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указанных в пункте 2.7 настоящего Регламента, специалист О</w:t>
      </w:r>
      <w:r w:rsidR="0011534B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рган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B5727A" w:rsidRPr="00C32C9E" w:rsidRDefault="00B5727A" w:rsidP="00B5727A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B5727A" w:rsidRPr="00C32C9E" w:rsidRDefault="00B5727A" w:rsidP="00B5727A">
      <w:pPr>
        <w:suppressAutoHyphens/>
        <w:spacing w:after="0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3.4.1. Специалист О</w:t>
      </w:r>
      <w:r w:rsidR="0011534B" w:rsidRPr="00C32C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ргана</w:t>
      </w:r>
      <w:r w:rsidRPr="00C32C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 следующих документов:</w:t>
      </w:r>
    </w:p>
    <w:p w:rsidR="00B5727A" w:rsidRPr="00C32C9E" w:rsidRDefault="004925AA" w:rsidP="00B5727A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(ЕГРН) на приобретаемое жилое помещение и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</w:t>
      </w:r>
      <w:r w:rsidR="00B168A5"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727A" w:rsidRPr="00C32C9E" w:rsidRDefault="00B5727A" w:rsidP="00B5727A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B5727A" w:rsidRPr="00C32C9E" w:rsidRDefault="00B5727A" w:rsidP="00B5727A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B5727A" w:rsidRPr="00C32C9E" w:rsidRDefault="00B5727A" w:rsidP="00B5727A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Межведомственный запрос формируется в соответствии с требованиями статьи 7.2. Федерального закона №</w:t>
      </w:r>
      <w:r w:rsidR="002058BF"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210-ФЗ.</w:t>
      </w:r>
    </w:p>
    <w:p w:rsidR="00A943D2" w:rsidRPr="00C32C9E" w:rsidRDefault="0011534B" w:rsidP="0011534B">
      <w:pPr>
        <w:suppressAutoHyphens/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подпунктом, осуществляются в </w:t>
      </w:r>
      <w:r w:rsidR="00A943D2"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одного рабочего дня с момента поступления заявления о предоставлении государственной услуги.</w:t>
      </w:r>
    </w:p>
    <w:p w:rsidR="00B5727A" w:rsidRPr="00C32C9E" w:rsidRDefault="0011534B" w:rsidP="0011534B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  <w:r w:rsidR="00B5727A" w:rsidRPr="00C32C9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</w:p>
    <w:p w:rsidR="00B5727A" w:rsidRPr="00C32C9E" w:rsidRDefault="00B5727A" w:rsidP="00B5727A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B5727A" w:rsidRPr="00C32C9E" w:rsidRDefault="00B5727A" w:rsidP="00B5727A">
      <w:pPr>
        <w:suppressAutoHyphens/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B5727A" w:rsidRPr="00C32C9E" w:rsidRDefault="00B5727A" w:rsidP="00B5727A">
      <w:pPr>
        <w:suppressAutoHyphens/>
        <w:spacing w:after="0"/>
        <w:ind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</w:t>
      </w:r>
      <w:r w:rsidR="0011534B"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3.5.1 Специалист О</w:t>
      </w:r>
      <w:r w:rsidR="0011534B" w:rsidRPr="00C32C9E">
        <w:rPr>
          <w:rFonts w:ascii="Times New Roman" w:eastAsia="Calibri" w:hAnsi="Times New Roman" w:cs="Times New Roman"/>
          <w:sz w:val="28"/>
          <w:szCs w:val="28"/>
        </w:rPr>
        <w:t>рган</w:t>
      </w:r>
      <w:r w:rsidRPr="00C32C9E">
        <w:rPr>
          <w:rFonts w:ascii="Times New Roman" w:eastAsia="Calibri" w:hAnsi="Times New Roman" w:cs="Times New Roman"/>
          <w:sz w:val="28"/>
          <w:szCs w:val="28"/>
        </w:rPr>
        <w:t>а формирует пакет документов для предоставления в комиссию по опеке и попечительству (далее – Комиссия).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Результат процедур: сформированный и направленный на рассмотрение в Комиссию пакет документов.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3.5.2. Комиссия на заседании принимает решение о предоставлении государственной услуги или решение об отказе в предоставлении государственной услуги.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 2</w:t>
      </w:r>
      <w:r w:rsidR="00C257AA" w:rsidRPr="00C32C9E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3.5.3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принимает решение о предоставлении государственной услуги либо решение об отказе в предоставлении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Решение об отказе в предоставлении государственной услуги принимается Комиссией при наличии хотя бы одного из следующих оснований: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ab/>
        <w:t>- отсутствие у заявителя права на получение государственной услуги</w:t>
      </w:r>
      <w:r w:rsidR="00DE4231" w:rsidRPr="00C32C9E">
        <w:rPr>
          <w:rFonts w:ascii="Times New Roman" w:eastAsia="Calibri" w:hAnsi="Times New Roman" w:cs="Times New Roman"/>
          <w:sz w:val="28"/>
          <w:szCs w:val="28"/>
        </w:rPr>
        <w:t xml:space="preserve"> (несоответствие заявителя требованиям пункта 1.2 настоящего Регламента</w:t>
      </w:r>
      <w:r w:rsidRPr="00C32C9E">
        <w:rPr>
          <w:rFonts w:ascii="Times New Roman" w:eastAsia="Calibri" w:hAnsi="Times New Roman" w:cs="Times New Roman"/>
          <w:sz w:val="28"/>
          <w:szCs w:val="28"/>
        </w:rPr>
        <w:t>, если данное обстоятельство было установлено в процессе рассмотрения документов;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11534B" w:rsidRPr="00C32C9E">
        <w:rPr>
          <w:rFonts w:ascii="Times New Roman" w:eastAsia="Calibri" w:hAnsi="Times New Roman" w:cs="Times New Roman"/>
          <w:sz w:val="28"/>
          <w:szCs w:val="28"/>
        </w:rPr>
        <w:t>представление заявителем неправильно оформленных или утративших силу документов, а также содержащих недостоверные сведения</w:t>
      </w:r>
      <w:r w:rsidRPr="00C32C9E">
        <w:rPr>
          <w:rFonts w:ascii="Times New Roman" w:eastAsia="Calibri" w:hAnsi="Times New Roman" w:cs="Times New Roman"/>
          <w:sz w:val="28"/>
          <w:szCs w:val="28"/>
        </w:rPr>
        <w:t>, если указанные обстоятельства были установлены в п</w:t>
      </w:r>
      <w:r w:rsidR="00C257AA" w:rsidRPr="00C32C9E">
        <w:rPr>
          <w:rFonts w:ascii="Times New Roman" w:eastAsia="Calibri" w:hAnsi="Times New Roman" w:cs="Times New Roman"/>
          <w:sz w:val="28"/>
          <w:szCs w:val="28"/>
        </w:rPr>
        <w:t>роцессе рассмотрения документов.</w:t>
      </w:r>
    </w:p>
    <w:p w:rsidR="00DE4231" w:rsidRPr="00C32C9E" w:rsidRDefault="00DE4231" w:rsidP="00DE4231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- выявление обстоятельств, при которых выдача разрешения не соответствует интересам подопечного.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Результатом заседания Комиссии является принятие решения, которое оформляется протоколом, и подписывается председателем и членами Комиссии.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3.5.4. На основании протокола заседания Комиссии специалист готовит проект предварительного разрешения на заключение (дачу согласия на заключение) кредитного договора или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под залог (ипотеку) (далее – разрешение) руководителя исполнительного комитета, либо уведомление об отказе в предоставлении государственной услуги и направляет его на подпись руководителю исполнительного комитета. Разрешение, либо уведомление об отказе </w:t>
      </w:r>
      <w:r w:rsidR="00BE4C55" w:rsidRPr="00C32C9E">
        <w:rPr>
          <w:rFonts w:ascii="Times New Roman" w:eastAsia="Calibri" w:hAnsi="Times New Roman" w:cs="Times New Roman"/>
          <w:sz w:val="28"/>
          <w:szCs w:val="28"/>
        </w:rPr>
        <w:t xml:space="preserve">в выдаче разрешения </w:t>
      </w:r>
      <w:r w:rsidRPr="00C32C9E">
        <w:rPr>
          <w:rFonts w:ascii="Times New Roman" w:eastAsia="Calibri" w:hAnsi="Times New Roman" w:cs="Times New Roman"/>
          <w:sz w:val="28"/>
          <w:szCs w:val="28"/>
        </w:rPr>
        <w:t>составляется в двух экземплярах.</w:t>
      </w:r>
    </w:p>
    <w:p w:rsidR="00EB3C68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Результат процедур: проект разрешения, направленный на подпись руководителю, либо уведомление об отказе</w:t>
      </w:r>
      <w:r w:rsidRPr="00C32C9E">
        <w:rPr>
          <w:rFonts w:ascii="Calibri" w:eastAsia="Calibri" w:hAnsi="Calibri" w:cs="Times New Roman"/>
        </w:rPr>
        <w:t xml:space="preserve"> </w:t>
      </w:r>
      <w:r w:rsidR="00EB3C68" w:rsidRPr="00C32C9E">
        <w:rPr>
          <w:rFonts w:ascii="Times New Roman" w:eastAsia="Calibri" w:hAnsi="Times New Roman" w:cs="Times New Roman"/>
          <w:sz w:val="28"/>
          <w:szCs w:val="28"/>
        </w:rPr>
        <w:t>в выдаче разрешения.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E56C3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3.5.5. Руководитель исполнительного комитета </w:t>
      </w:r>
      <w:r w:rsidR="0011534B" w:rsidRPr="00C32C9E">
        <w:rPr>
          <w:rFonts w:ascii="Times New Roman" w:eastAsia="Calibri" w:hAnsi="Times New Roman" w:cs="Times New Roman"/>
          <w:sz w:val="28"/>
          <w:szCs w:val="28"/>
        </w:rPr>
        <w:t>изучает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протокол заседания Комиссии, и подписывает разрешение либо уведомление об отказе</w:t>
      </w:r>
      <w:r w:rsidRPr="00C32C9E">
        <w:rPr>
          <w:rFonts w:ascii="Calibri" w:eastAsia="Calibri" w:hAnsi="Calibri" w:cs="Times New Roman"/>
        </w:rPr>
        <w:t xml:space="preserve"> </w:t>
      </w:r>
      <w:r w:rsidR="00BE56C3" w:rsidRPr="00C32C9E">
        <w:rPr>
          <w:rFonts w:ascii="Times New Roman" w:eastAsia="Calibri" w:hAnsi="Times New Roman" w:cs="Times New Roman"/>
          <w:sz w:val="28"/>
          <w:szCs w:val="28"/>
        </w:rPr>
        <w:t>в выдаче разрешения.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подписанный документ в 2-х экземплярах.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3.6. Выдача результата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C32C9E">
        <w:rPr>
          <w:rFonts w:ascii="Times New Roman" w:eastAsia="Calibri" w:hAnsi="Times New Roman" w:cs="Times New Roman"/>
          <w:sz w:val="28"/>
          <w:szCs w:val="28"/>
        </w:rPr>
        <w:tab/>
        <w:t>Копии указанных документов хранятся в органе опеки и попечительства.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выданное распоряжение или уведомление об отказе.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3.7.  Исправление технических ошибок.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>рган</w:t>
      </w:r>
      <w:r w:rsidRPr="00C32C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(приложение №</w:t>
      </w:r>
      <w:r w:rsidR="00C257AA" w:rsidRPr="00C32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C9E">
        <w:rPr>
          <w:rFonts w:ascii="Times New Roman" w:eastAsia="Calibri" w:hAnsi="Times New Roman" w:cs="Times New Roman"/>
          <w:sz w:val="28"/>
          <w:szCs w:val="28"/>
        </w:rPr>
        <w:t>3</w:t>
      </w:r>
      <w:r w:rsidR="00C257AA" w:rsidRPr="00C32C9E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</w:t>
      </w:r>
      <w:r w:rsidRPr="00C32C9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>рган</w:t>
      </w:r>
      <w:r w:rsidRPr="00C32C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принятое и зарегистрированное заявление, направленное на рассмотрение специалисту О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>рган</w:t>
      </w:r>
      <w:r w:rsidRPr="00C32C9E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3.7.3. Специалист О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>ргана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3.5.4 -</w:t>
      </w:r>
      <w:r w:rsidR="00D2632B" w:rsidRPr="00C32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C9E">
        <w:rPr>
          <w:rFonts w:ascii="Times New Roman" w:eastAsia="Calibri" w:hAnsi="Times New Roman" w:cs="Times New Roman"/>
          <w:sz w:val="28"/>
          <w:szCs w:val="28"/>
        </w:rPr>
        <w:t>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>рган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Результат процедуры: выданный (направленный) заявителю документ.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4.4. Руководитель Отдела осуществляет контроль за своевременным рассмотрением запросов заявителей. Ответственные исполнители за решения и </w:t>
      </w: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>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</w:t>
      </w:r>
      <w:r w:rsidRPr="00C32C9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</w:t>
      </w:r>
      <w:r w:rsidR="00C51F4B"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</w:t>
      </w:r>
      <w:r w:rsidRPr="00C3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</w:r>
      <w:r w:rsidRPr="00C32C9E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исполнительного комитета</w:t>
      </w:r>
      <w:r w:rsidR="00BA7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550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C32C9E">
        <w:rPr>
          <w:rFonts w:ascii="Times New Roman" w:eastAsia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</w:t>
      </w:r>
      <w:r w:rsidR="0070585D" w:rsidRPr="00C32C9E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Pr="00C32C9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Times New Roman" w:hAnsi="Times New Roman" w:cs="Times New Roman"/>
          <w:sz w:val="28"/>
          <w:szCs w:val="28"/>
        </w:rPr>
        <w:t xml:space="preserve"> Заявитель может обратиться с жалобой, в том числе в следующих случаях</w:t>
      </w:r>
      <w:r w:rsidRPr="00C32C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</w:t>
      </w:r>
      <w:r w:rsidR="006F7795" w:rsidRPr="00C32C9E">
        <w:rPr>
          <w:rFonts w:ascii="Times New Roman" w:eastAsia="Calibri" w:hAnsi="Times New Roman" w:cs="Times New Roman"/>
          <w:sz w:val="28"/>
          <w:szCs w:val="28"/>
        </w:rPr>
        <w:t>ных пунктом 4 части 1 статьи 7 Федерального з</w:t>
      </w:r>
      <w:r w:rsidRPr="00C32C9E">
        <w:rPr>
          <w:rFonts w:ascii="Times New Roman" w:eastAsia="Calibri" w:hAnsi="Times New Roman" w:cs="Times New Roman"/>
          <w:sz w:val="28"/>
          <w:szCs w:val="28"/>
        </w:rPr>
        <w:t>акона № 210-ФЗ.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5.2. Жалоба подается в письменной форме на бумажном носителе или в электронной форме.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 муниципального района (городского округа) Республики Татарстан;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5.4. Жалоба должна содержать: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2) в удовлетворении жалобы отказывается.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5.6. 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84F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B5727A" w:rsidRPr="00C32C9E" w:rsidTr="001F6A1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Административному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регламенту предоставления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государственной услуги 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B5727A" w:rsidRPr="00C32C9E" w:rsidRDefault="00B5727A" w:rsidP="00B572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6219"/>
      </w:tblGrid>
      <w:tr w:rsidR="00B5727A" w:rsidRPr="00C32C9E" w:rsidTr="001F6A1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42BB" w:rsidRDefault="00104173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  <w:r w:rsidR="00B5727A"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опеки и попечительства</w:t>
            </w:r>
            <w:r w:rsidR="004342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исполнительного</w:t>
            </w:r>
          </w:p>
          <w:p w:rsidR="00B5727A" w:rsidRPr="00C32C9E" w:rsidRDefault="004342BB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комитета Аксубаевского муниципального района  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от_________________________________________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(фамилия, имя, отчество (при наличии),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гражданство, документ, удостоверяющий личность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(серия, номер, кем и когда выдан), адрес места фактического проживания гражданина</w:t>
            </w:r>
          </w:p>
          <w:p w:rsidR="00B5727A" w:rsidRPr="00C32C9E" w:rsidRDefault="00B5727A" w:rsidP="00B57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тел.____________________________</w:t>
            </w:r>
          </w:p>
        </w:tc>
      </w:tr>
    </w:tbl>
    <w:p w:rsidR="00B5727A" w:rsidRPr="00C32C9E" w:rsidRDefault="00B5727A" w:rsidP="00B572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B5727A" w:rsidRPr="00C32C9E" w:rsidRDefault="00B5727A" w:rsidP="00B5727A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5D" w:rsidRPr="00C32C9E" w:rsidRDefault="00B5727A" w:rsidP="00EA6924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Прошу разрешить</w:t>
      </w:r>
      <w:r w:rsidR="009A084F" w:rsidRPr="00C32C9E">
        <w:rPr>
          <w:rFonts w:ascii="Times New Roman" w:eastAsia="Calibri" w:hAnsi="Times New Roman" w:cs="Times New Roman"/>
          <w:sz w:val="28"/>
          <w:szCs w:val="28"/>
        </w:rPr>
        <w:t>:</w:t>
      </w:r>
      <w:r w:rsidR="00EA6924" w:rsidRPr="00C32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 xml:space="preserve">заключение (дачу согласие на заключение) </w:t>
      </w:r>
    </w:p>
    <w:p w:rsidR="0070585D" w:rsidRPr="00C32C9E" w:rsidRDefault="0070585D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(</w:t>
      </w:r>
      <w:r w:rsidRPr="00C32C9E">
        <w:rPr>
          <w:rFonts w:ascii="Times New Roman" w:eastAsia="Calibri" w:hAnsi="Times New Roman" w:cs="Times New Roman"/>
          <w:sz w:val="20"/>
          <w:szCs w:val="20"/>
        </w:rPr>
        <w:t>нужное подчеркнуть</w:t>
      </w:r>
      <w:r w:rsidRPr="00C32C9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0585D" w:rsidRPr="00C32C9E" w:rsidRDefault="009A084F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кредитного 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 xml:space="preserve">договора </w:t>
      </w:r>
      <w:r w:rsidRPr="00C32C9E">
        <w:rPr>
          <w:rFonts w:ascii="Times New Roman" w:eastAsia="Calibri" w:hAnsi="Times New Roman" w:cs="Times New Roman"/>
          <w:sz w:val="28"/>
          <w:szCs w:val="28"/>
        </w:rPr>
        <w:t>/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 xml:space="preserve"> договора займа </w:t>
      </w:r>
    </w:p>
    <w:p w:rsidR="0070585D" w:rsidRPr="00C32C9E" w:rsidRDefault="0070585D" w:rsidP="0070585D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         (</w:t>
      </w:r>
      <w:r w:rsidRPr="00C32C9E">
        <w:rPr>
          <w:rFonts w:ascii="Times New Roman" w:eastAsia="Calibri" w:hAnsi="Times New Roman" w:cs="Times New Roman"/>
          <w:sz w:val="20"/>
          <w:szCs w:val="20"/>
        </w:rPr>
        <w:t>нужное подчеркнуть</w:t>
      </w:r>
      <w:r w:rsidRPr="00C32C9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0585D" w:rsidRPr="00C32C9E" w:rsidRDefault="0070585D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от имени подопечного________________________________________________</w:t>
      </w:r>
    </w:p>
    <w:p w:rsidR="0070585D" w:rsidRPr="00C32C9E" w:rsidRDefault="0070585D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EA6924"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C32C9E">
        <w:rPr>
          <w:rFonts w:ascii="Times New Roman" w:eastAsia="Calibri" w:hAnsi="Times New Roman" w:cs="Times New Roman"/>
          <w:sz w:val="20"/>
          <w:szCs w:val="20"/>
        </w:rPr>
        <w:t>(Ф.И.О. (при наличии))</w:t>
      </w:r>
    </w:p>
    <w:p w:rsidR="0070585D" w:rsidRPr="00C32C9E" w:rsidRDefault="0070585D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Для________________________________________________________________</w:t>
      </w:r>
    </w:p>
    <w:p w:rsidR="0070585D" w:rsidRPr="00C32C9E" w:rsidRDefault="0070585D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A6924" w:rsidRPr="00C32C9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32C9E">
        <w:rPr>
          <w:rFonts w:ascii="Times New Roman" w:eastAsia="Calibri" w:hAnsi="Times New Roman" w:cs="Times New Roman"/>
          <w:sz w:val="20"/>
          <w:szCs w:val="20"/>
        </w:rPr>
        <w:t>цель (приобретение жилого помещения, содержание подопечного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EA6924" w:rsidRPr="00C32C9E" w:rsidRDefault="0070585D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Характеристика приобретаемого помещения</w:t>
      </w:r>
      <w:r w:rsidR="00B5727A" w:rsidRPr="00C32C9E">
        <w:rPr>
          <w:rFonts w:ascii="Times New Roman" w:eastAsia="Calibri" w:hAnsi="Times New Roman" w:cs="Times New Roman"/>
          <w:sz w:val="28"/>
          <w:szCs w:val="28"/>
        </w:rPr>
        <w:t>:_</w:t>
      </w:r>
      <w:r w:rsidRPr="00C32C9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EA6924" w:rsidRPr="00C32C9E" w:rsidRDefault="00EA6924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A084F" w:rsidRPr="00C32C9E" w:rsidRDefault="00EA6924" w:rsidP="00EA6924">
      <w:pPr>
        <w:tabs>
          <w:tab w:val="left" w:pos="78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A084F" w:rsidRPr="00C32C9E">
        <w:rPr>
          <w:rFonts w:ascii="Times New Roman" w:eastAsia="Calibri" w:hAnsi="Times New Roman" w:cs="Times New Roman"/>
          <w:sz w:val="28"/>
          <w:szCs w:val="28"/>
        </w:rPr>
        <w:t xml:space="preserve">передачу </w:t>
      </w:r>
      <w:r w:rsidRPr="00C32C9E">
        <w:rPr>
          <w:rFonts w:ascii="Times New Roman" w:eastAsia="Calibri" w:hAnsi="Times New Roman" w:cs="Times New Roman"/>
          <w:sz w:val="28"/>
          <w:szCs w:val="28"/>
        </w:rPr>
        <w:t>приобретаемого жилого помещения в залог</w:t>
      </w:r>
    </w:p>
    <w:p w:rsidR="00B5727A" w:rsidRPr="00C32C9E" w:rsidRDefault="00EA6924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Заемное</w:t>
      </w:r>
      <w:r w:rsidR="0070585D" w:rsidRPr="00C32C9E">
        <w:rPr>
          <w:rFonts w:ascii="Times New Roman" w:eastAsia="Calibri" w:hAnsi="Times New Roman" w:cs="Times New Roman"/>
          <w:sz w:val="28"/>
          <w:szCs w:val="28"/>
        </w:rPr>
        <w:t xml:space="preserve"> обязательство будет исполнено за счет</w:t>
      </w:r>
      <w:r w:rsidR="00B5727A" w:rsidRPr="00C32C9E">
        <w:rPr>
          <w:rFonts w:ascii="Times New Roman" w:eastAsia="Calibri" w:hAnsi="Times New Roman" w:cs="Times New Roman"/>
          <w:sz w:val="28"/>
          <w:szCs w:val="28"/>
        </w:rPr>
        <w:t>:_________________________________________________________</w:t>
      </w:r>
      <w:r w:rsidRPr="00C32C9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</w:t>
      </w:r>
      <w:r w:rsidR="00B5727A" w:rsidRPr="00C32C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Дополнительная информация</w:t>
      </w:r>
      <w:r w:rsidR="00EA6924" w:rsidRPr="00C32C9E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</w:t>
      </w:r>
      <w:r w:rsidRPr="00C32C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__________________                                       __________________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(дата)                                                  (подпись)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B5727A" w:rsidRPr="00C32C9E" w:rsidTr="001F6A1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Административному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регламенту предоставления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государственной услуги 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C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2C9E">
        <w:rPr>
          <w:rFonts w:ascii="Times New Roman" w:eastAsia="Times New Roman" w:hAnsi="Times New Roman" w:cs="Times New Roman"/>
          <w:bCs/>
          <w:sz w:val="28"/>
          <w:szCs w:val="28"/>
        </w:rPr>
        <w:t>Журнал регистрации протоколов заседаний комиссий по опеке и попечительству</w:t>
      </w:r>
    </w:p>
    <w:p w:rsidR="00B5727A" w:rsidRPr="00C32C9E" w:rsidRDefault="00B5727A" w:rsidP="00B5727A">
      <w:pPr>
        <w:tabs>
          <w:tab w:val="left" w:pos="4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C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2C9E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0"/>
        <w:gridCol w:w="1512"/>
        <w:gridCol w:w="2051"/>
        <w:gridCol w:w="2406"/>
        <w:gridCol w:w="2096"/>
        <w:gridCol w:w="1508"/>
      </w:tblGrid>
      <w:tr w:rsidR="00B5727A" w:rsidRPr="00C32C9E" w:rsidTr="002058BF">
        <w:trPr>
          <w:tblCellSpacing w:w="0" w:type="dxa"/>
        </w:trPr>
        <w:tc>
          <w:tcPr>
            <w:tcW w:w="724" w:type="dxa"/>
          </w:tcPr>
          <w:p w:rsidR="00B5727A" w:rsidRPr="00C32C9E" w:rsidRDefault="00B5727A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B5727A" w:rsidRPr="00C32C9E" w:rsidRDefault="00B5727A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заседания комиссии</w:t>
            </w: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B5727A" w:rsidRPr="00C32C9E" w:rsidRDefault="00B5727A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727A" w:rsidRPr="00C32C9E" w:rsidRDefault="00B5727A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повестки заседания комиссии по опеке и попечительству</w:t>
            </w: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5727A" w:rsidRPr="00C32C9E" w:rsidRDefault="00B5727A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решения комиссии по опеке и попечительству по рассмотренному вопросу</w:t>
            </w:r>
          </w:p>
          <w:p w:rsidR="002058BF" w:rsidRPr="00C32C9E" w:rsidRDefault="002058BF" w:rsidP="0020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B5727A" w:rsidRPr="00C32C9E" w:rsidRDefault="00B5727A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58BF" w:rsidRPr="00C32C9E" w:rsidRDefault="002058BF" w:rsidP="002058B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727A" w:rsidRPr="00C32C9E" w:rsidTr="002058BF">
        <w:trPr>
          <w:tblCellSpacing w:w="0" w:type="dxa"/>
        </w:trPr>
        <w:tc>
          <w:tcPr>
            <w:tcW w:w="724" w:type="dxa"/>
          </w:tcPr>
          <w:p w:rsidR="00B5727A" w:rsidRPr="00C32C9E" w:rsidRDefault="00B5727A" w:rsidP="00B572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04" w:type="dxa"/>
          </w:tcPr>
          <w:p w:rsidR="00B5727A" w:rsidRPr="00C32C9E" w:rsidRDefault="00B5727A" w:rsidP="00B572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8" w:type="dxa"/>
          </w:tcPr>
          <w:p w:rsidR="00B5727A" w:rsidRPr="00C32C9E" w:rsidRDefault="00B5727A" w:rsidP="00B572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</w:tcPr>
          <w:p w:rsidR="00B5727A" w:rsidRPr="00C32C9E" w:rsidRDefault="00B5727A" w:rsidP="00B572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</w:tcPr>
          <w:p w:rsidR="00B5727A" w:rsidRPr="00C32C9E" w:rsidRDefault="00B5727A" w:rsidP="00B572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4" w:type="dxa"/>
          </w:tcPr>
          <w:p w:rsidR="00B5727A" w:rsidRPr="00C32C9E" w:rsidRDefault="00B5727A" w:rsidP="00B572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B5727A" w:rsidRPr="00C32C9E" w:rsidTr="001F6A1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Административному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регламенту предоставления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государственной услуги 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Заявление на исправление технической ошибки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Записано:______________________________________________________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Правильные сведения:___________________________________________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посредством отправления электронного документа на адрес E-mail:_____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</w:t>
      </w: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>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Дата_________________Подпись_______________/_______________________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Вх. №</w:t>
      </w:r>
    </w:p>
    <w:p w:rsidR="00B5727A" w:rsidRPr="00C32C9E" w:rsidRDefault="00B5727A" w:rsidP="00B5727A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Ф.И.О.</w:t>
      </w:r>
      <w:r w:rsidR="00AE32DF" w:rsidRPr="00C32C9E">
        <w:rPr>
          <w:rFonts w:ascii="Times New Roman" w:eastAsia="Calibri" w:hAnsi="Times New Roman" w:cs="Times New Roman"/>
          <w:sz w:val="28"/>
          <w:szCs w:val="28"/>
        </w:rPr>
        <w:t>(при наличии)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и подпись лица, принявшего заявление.</w:t>
      </w: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B5727A" w:rsidRPr="00C32C9E" w:rsidTr="001F6A1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(справочное)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Административному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регламенту предоставления государственной услуги  </w:t>
            </w:r>
          </w:p>
          <w:p w:rsidR="00B5727A" w:rsidRPr="00C32C9E" w:rsidRDefault="00B5727A" w:rsidP="00B5727A">
            <w:pPr>
              <w:tabs>
                <w:tab w:val="left" w:pos="7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C9E">
              <w:rPr>
                <w:rFonts w:ascii="Times New Roman" w:eastAsia="Calibri" w:hAnsi="Times New Roman" w:cs="Times New Roman"/>
                <w:sz w:val="28"/>
                <w:szCs w:val="28"/>
              </w:rPr>
              <w:t>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B5727A" w:rsidRPr="00C32C9E" w:rsidRDefault="00B5727A" w:rsidP="00B5727A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5727A" w:rsidRPr="00C32C9E" w:rsidRDefault="00B5727A" w:rsidP="00B5727A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5727A" w:rsidRPr="00C32C9E" w:rsidRDefault="00B5727A" w:rsidP="00B572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B5727A" w:rsidRPr="00C32C9E" w:rsidRDefault="00B5727A" w:rsidP="00B5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727A" w:rsidRPr="00C32C9E" w:rsidRDefault="00B5727A" w:rsidP="00B5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B5727A" w:rsidRPr="00C32C9E" w:rsidRDefault="00FD3E05" w:rsidP="00B5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Аксубаевского </w:t>
      </w:r>
      <w:r w:rsidR="00B5727A" w:rsidRPr="00C32C9E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B5727A" w:rsidRDefault="00B5727A" w:rsidP="00B5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681426" w:rsidRPr="00681426" w:rsidRDefault="00681426" w:rsidP="00681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681426" w:rsidRPr="00681426" w:rsidTr="0068142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81426" w:rsidRPr="00681426" w:rsidTr="0068142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 Исполнительного комитета Аксубаевского муниципального района,</w:t>
            </w: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 Исполнительного комитета Аксубаевского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8(84344)2-93-26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26" w:rsidRPr="00681426" w:rsidRDefault="00565F88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681426" w:rsidRPr="0068142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Olga.Pimenova@tatar/ru</w:t>
              </w:r>
            </w:hyperlink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81426" w:rsidRPr="00681426" w:rsidRDefault="00681426" w:rsidP="00681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426" w:rsidRPr="00681426" w:rsidRDefault="00681426" w:rsidP="00681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1426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Аксубаевского муниципального района Республики Татарстан</w:t>
      </w:r>
    </w:p>
    <w:p w:rsidR="00681426" w:rsidRPr="00681426" w:rsidRDefault="00681426" w:rsidP="00681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681426" w:rsidRPr="00681426" w:rsidTr="0068142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81426" w:rsidRPr="00681426" w:rsidTr="0068142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 Аксубаевского муниципального района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8(84344)2-93-29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26" w:rsidRPr="00681426" w:rsidRDefault="00681426" w:rsidP="0068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426">
              <w:rPr>
                <w:rFonts w:ascii="Times New Roman" w:eastAsia="Calibri" w:hAnsi="Times New Roman" w:cs="Times New Roman"/>
                <w:sz w:val="28"/>
                <w:szCs w:val="28"/>
              </w:rPr>
              <w:t>aksuba@tatar.ru</w:t>
            </w:r>
          </w:p>
        </w:tc>
      </w:tr>
    </w:tbl>
    <w:p w:rsidR="00681426" w:rsidRPr="00681426" w:rsidRDefault="00681426" w:rsidP="00681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81426" w:rsidRPr="00681426" w:rsidRDefault="00681426" w:rsidP="006814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81426" w:rsidRPr="00C32C9E" w:rsidRDefault="00681426" w:rsidP="00B5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681426" w:rsidRPr="00C32C9E" w:rsidSect="001F6A1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88" w:rsidRDefault="00565F88">
      <w:pPr>
        <w:spacing w:after="0" w:line="240" w:lineRule="auto"/>
      </w:pPr>
      <w:r>
        <w:separator/>
      </w:r>
    </w:p>
  </w:endnote>
  <w:endnote w:type="continuationSeparator" w:id="0">
    <w:p w:rsidR="00565F88" w:rsidRDefault="0056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88" w:rsidRDefault="00565F88">
      <w:pPr>
        <w:spacing w:after="0" w:line="240" w:lineRule="auto"/>
      </w:pPr>
      <w:r>
        <w:separator/>
      </w:r>
    </w:p>
  </w:footnote>
  <w:footnote w:type="continuationSeparator" w:id="0">
    <w:p w:rsidR="00565F88" w:rsidRDefault="0056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16" w:rsidRDefault="001F6A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427E">
      <w:rPr>
        <w:noProof/>
      </w:rPr>
      <w:t>2</w:t>
    </w:r>
    <w:r>
      <w:fldChar w:fldCharType="end"/>
    </w:r>
  </w:p>
  <w:p w:rsidR="001F6A16" w:rsidRDefault="001F6A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3E243806"/>
    <w:multiLevelType w:val="hybridMultilevel"/>
    <w:tmpl w:val="8A66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7A"/>
    <w:rsid w:val="00015CEB"/>
    <w:rsid w:val="00085904"/>
    <w:rsid w:val="00104173"/>
    <w:rsid w:val="0011534B"/>
    <w:rsid w:val="00121EFA"/>
    <w:rsid w:val="00196B68"/>
    <w:rsid w:val="001F210B"/>
    <w:rsid w:val="001F6A16"/>
    <w:rsid w:val="002058BF"/>
    <w:rsid w:val="002F35B9"/>
    <w:rsid w:val="002F5731"/>
    <w:rsid w:val="003149DA"/>
    <w:rsid w:val="00327CC8"/>
    <w:rsid w:val="0035612D"/>
    <w:rsid w:val="00405CD8"/>
    <w:rsid w:val="004061A4"/>
    <w:rsid w:val="004071DE"/>
    <w:rsid w:val="004342BB"/>
    <w:rsid w:val="004925AA"/>
    <w:rsid w:val="004D30E7"/>
    <w:rsid w:val="00565F88"/>
    <w:rsid w:val="005D574C"/>
    <w:rsid w:val="005E338A"/>
    <w:rsid w:val="00612231"/>
    <w:rsid w:val="006168B6"/>
    <w:rsid w:val="006353FD"/>
    <w:rsid w:val="00640302"/>
    <w:rsid w:val="00681426"/>
    <w:rsid w:val="006F7795"/>
    <w:rsid w:val="0070427E"/>
    <w:rsid w:val="0070585D"/>
    <w:rsid w:val="007359EE"/>
    <w:rsid w:val="007C279C"/>
    <w:rsid w:val="007C3587"/>
    <w:rsid w:val="00811535"/>
    <w:rsid w:val="00840C11"/>
    <w:rsid w:val="008571C7"/>
    <w:rsid w:val="00867AEC"/>
    <w:rsid w:val="008B6D13"/>
    <w:rsid w:val="00940CDB"/>
    <w:rsid w:val="009A084F"/>
    <w:rsid w:val="009B7183"/>
    <w:rsid w:val="009C721F"/>
    <w:rsid w:val="00A415DD"/>
    <w:rsid w:val="00A724AB"/>
    <w:rsid w:val="00A83401"/>
    <w:rsid w:val="00A943D2"/>
    <w:rsid w:val="00AC0BC6"/>
    <w:rsid w:val="00AE32DF"/>
    <w:rsid w:val="00B03ADF"/>
    <w:rsid w:val="00B168A5"/>
    <w:rsid w:val="00B5727A"/>
    <w:rsid w:val="00B61C39"/>
    <w:rsid w:val="00B71F22"/>
    <w:rsid w:val="00B74F95"/>
    <w:rsid w:val="00BA7550"/>
    <w:rsid w:val="00BE4C55"/>
    <w:rsid w:val="00BE56C3"/>
    <w:rsid w:val="00C07C3F"/>
    <w:rsid w:val="00C21E7D"/>
    <w:rsid w:val="00C257AA"/>
    <w:rsid w:val="00C32C9E"/>
    <w:rsid w:val="00C51F4B"/>
    <w:rsid w:val="00C71951"/>
    <w:rsid w:val="00CB1C7B"/>
    <w:rsid w:val="00D2632B"/>
    <w:rsid w:val="00D30D00"/>
    <w:rsid w:val="00D500DC"/>
    <w:rsid w:val="00D52029"/>
    <w:rsid w:val="00D81DD9"/>
    <w:rsid w:val="00DA67D6"/>
    <w:rsid w:val="00DC0C71"/>
    <w:rsid w:val="00DE4231"/>
    <w:rsid w:val="00E15720"/>
    <w:rsid w:val="00E3405A"/>
    <w:rsid w:val="00E40D92"/>
    <w:rsid w:val="00E50E2C"/>
    <w:rsid w:val="00E5280A"/>
    <w:rsid w:val="00E67A4A"/>
    <w:rsid w:val="00EA6924"/>
    <w:rsid w:val="00EB3C68"/>
    <w:rsid w:val="00EF2272"/>
    <w:rsid w:val="00F01C02"/>
    <w:rsid w:val="00F1597E"/>
    <w:rsid w:val="00F4163B"/>
    <w:rsid w:val="00FD1A30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24A04-E764-423A-BB14-0E1A53DC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7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5727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8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DD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0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DF"/>
  </w:style>
  <w:style w:type="character" w:styleId="a9">
    <w:name w:val="Hyperlink"/>
    <w:basedOn w:val="a0"/>
    <w:uiPriority w:val="99"/>
    <w:unhideWhenUsed/>
    <w:rsid w:val="00C07C3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A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ga.Pimenova@tatar/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sub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0CE2-B5B4-43F4-B88D-E739C316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User</cp:lastModifiedBy>
  <cp:revision>19</cp:revision>
  <cp:lastPrinted>2020-11-06T11:20:00Z</cp:lastPrinted>
  <dcterms:created xsi:type="dcterms:W3CDTF">2020-12-16T05:06:00Z</dcterms:created>
  <dcterms:modified xsi:type="dcterms:W3CDTF">2021-02-26T07:15:00Z</dcterms:modified>
</cp:coreProperties>
</file>