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10" w:rsidRPr="008F5210" w:rsidRDefault="008F5210" w:rsidP="008F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Новокиреметского</w:t>
      </w:r>
      <w:proofErr w:type="spellEnd"/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8F5210" w:rsidRPr="008F5210" w:rsidRDefault="008F5210" w:rsidP="008F52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</w:t>
      </w:r>
    </w:p>
    <w:p w:rsidR="008F5210" w:rsidRPr="008F5210" w:rsidRDefault="008F5210" w:rsidP="008F5210">
      <w:pPr>
        <w:tabs>
          <w:tab w:val="center" w:pos="4847"/>
          <w:tab w:val="left" w:pos="7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8F5210" w:rsidRPr="008F5210" w:rsidRDefault="008F5210" w:rsidP="008F521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210" w:rsidRPr="008F5210" w:rsidRDefault="008F5210" w:rsidP="008F5210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F5210" w:rsidRPr="008F5210" w:rsidRDefault="008F5210" w:rsidP="008F52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8E" w:rsidRDefault="00B00C8E" w:rsidP="008F521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10" w:rsidRPr="008F5210" w:rsidRDefault="00B00C8E" w:rsidP="008F521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35B53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5210"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9318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35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D011AB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A35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F5210" w:rsidRPr="008F5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8F5210" w:rsidRPr="008F5210" w:rsidRDefault="008F5210" w:rsidP="008F5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8FB" w:rsidRPr="006738FB" w:rsidRDefault="006738FB" w:rsidP="00A6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38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 w:rsidR="006E5B23">
        <w:rPr>
          <w:rFonts w:ascii="Arial" w:eastAsia="Times New Roman" w:hAnsi="Arial" w:cs="Arial"/>
          <w:b/>
          <w:sz w:val="24"/>
          <w:szCs w:val="24"/>
          <w:lang w:eastAsia="ru-RU"/>
        </w:rPr>
        <w:t>бюджете</w:t>
      </w:r>
      <w:r w:rsidRPr="006738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6738FB">
        <w:rPr>
          <w:rFonts w:ascii="Arial" w:eastAsia="Times New Roman" w:hAnsi="Arial" w:cs="Arial"/>
          <w:b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38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</w:t>
      </w:r>
      <w:r w:rsidR="00290D98">
        <w:rPr>
          <w:rFonts w:ascii="Arial" w:eastAsia="Times New Roman" w:hAnsi="Arial" w:cs="Arial"/>
          <w:b/>
          <w:sz w:val="24"/>
          <w:szCs w:val="24"/>
          <w:lang w:eastAsia="ru-RU"/>
        </w:rPr>
        <w:t>2015</w:t>
      </w:r>
      <w:r w:rsidRPr="006738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и на плановый период 2015 и </w:t>
      </w:r>
      <w:r w:rsidR="00290D98">
        <w:rPr>
          <w:rFonts w:ascii="Arial" w:eastAsia="Times New Roman" w:hAnsi="Arial" w:cs="Arial"/>
          <w:b/>
          <w:sz w:val="24"/>
          <w:szCs w:val="24"/>
          <w:lang w:eastAsia="ru-RU"/>
        </w:rPr>
        <w:t>2017</w:t>
      </w:r>
      <w:r w:rsidRPr="006738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годов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Заслушав, обсудив доклад главного бухгалтера Исполнительного комитета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Нурхамитовой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Д. и рассмотрев проект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bookmarkStart w:id="0" w:name="_GoBack"/>
      <w:bookmarkEnd w:id="0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поселения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плановый период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Совет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r w:rsidRPr="00673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основные характеристики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общий объем доходов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сумме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2823,5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бюджета 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в сумме 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2823,5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предельный размер дефицита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в сумме  0 тыс. рублей.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основные характеристики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на плановый период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годов: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общий объем доходов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2929,5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и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3111,5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2929,5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условно утвержденные расходы в сумме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3111,5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условно утвержденные расходы в сумме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153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предельный размер дефицита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на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0 тыс. рублей и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0 тыс. рублей.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3.Установить источники финансирования дефицита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1 к настоящему Решению;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плановый период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2 к настоящему Решению.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4.   Установить предельный объём муниципального долга </w:t>
      </w:r>
      <w:proofErr w:type="spellStart"/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сумме 0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0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0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Установить по состоянию на 1 января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верхний предел внутреннего муниципального долга по долговым обязательствам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сумме 0 тыс. рублей, в том числе по муниципальным гарантиям в сумме 0 тыс. рублей.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Установить по состоянию на 1 января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верхний предел внутреннего муниципального долга по долговым обязательствам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сумме 0 тыс. рублей, в том числе по муниципальным гарантиям в сумме 0 тыс. рублей. 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 по состоянию на 1 января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верхний предел внутреннего муниципального долга по долговым обязательствам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сумме 0 тыс. рублей, в том числе по муниципальным гарантиям в сумме 0 тыс. рублей. 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в бюджете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прогнозируемые объемы доходов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№ 3 к настоящему Решению,  на плановый период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№ 4 к настоящему Решению.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4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2 статьи 60.1 Бюджетного Кодекса Республики  Татарстан и пунктом 9 статьи 79 Устава Аксубаевского муниципального  района  утвердить  нормативы  распределения доходов между  бюджетами бюджетной системы Российской Федерации на </w:t>
      </w:r>
      <w:r w:rsidR="0029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 и на плановый период 201</w:t>
      </w:r>
      <w:r w:rsidR="0029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290D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 согласно приложению № 5 к настоящему Решению.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5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перечень главных администраторов доходов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– органов местного самоуправления Аксубаевского муниципального района, Российской Федерации и Республики Татарстан согласно приложению № </w:t>
      </w:r>
      <w:r w:rsidR="00AF25B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 настоящему Решению.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перечень главных </w:t>
      </w:r>
      <w:proofErr w:type="gram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администраторов источников финансирования дефицита бюджета</w:t>
      </w:r>
      <w:proofErr w:type="gram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-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местного самоуправления Аксубаевского муниципального района, Российской Федерации и Республики Татарстан согласно приложению № </w:t>
      </w:r>
      <w:r w:rsidR="00AF25B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 настоящему Решению.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6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распределение бюджетных ассигнований по разделам и подразделам, целевым статьям и видам расходов классификации расходов бюджета</w:t>
      </w:r>
      <w:proofErr w:type="gram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№ 8 к настоящему Решению;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плановый период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№ 9 к настоящему Решению.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ведомственную структуру расходов 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proofErr w:type="gram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:</w:t>
      </w:r>
      <w:proofErr w:type="gramEnd"/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</w:t>
      </w:r>
      <w:hyperlink w:anchor="sub_1007" w:history="1">
        <w:r w:rsidRPr="006738F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№</w:t>
        </w:r>
      </w:hyperlink>
      <w:r w:rsidRPr="006738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плановый период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№ 11 к настоящему Решению.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общий объем бюджетных ассигнований на исполнение публичных нормативных обязательств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  тыс. рублей, на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 тыс. рублей и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 тыс. рублей.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7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Учесть  в бюджете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объем дотаций из бюджета Аксубаевского муниципального района на выравнивание бюджетной обеспеченности: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в сумме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1807</w:t>
      </w:r>
      <w:r w:rsidR="00B00C8E">
        <w:rPr>
          <w:rFonts w:ascii="Times New Roman" w:eastAsia="Times New Roman" w:hAnsi="Times New Roman" w:cs="Times New Roman"/>
          <w:sz w:val="24"/>
          <w:szCs w:val="24"/>
          <w:lang w:eastAsia="ru-RU"/>
        </w:rPr>
        <w:t>,7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 в сумме  1872,7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 в сумме  2074,5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8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 в бюджете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объем дотаций из бюджета Аксубаевского муниципального района на поддержку мер по обеспечению сбалансированности бюджетов поселений: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в сумме </w:t>
      </w:r>
      <w:r w:rsidR="00B00C8E">
        <w:rPr>
          <w:rFonts w:ascii="Times New Roman" w:eastAsia="Times New Roman" w:hAnsi="Times New Roman" w:cs="Times New Roman"/>
          <w:sz w:val="24"/>
          <w:szCs w:val="24"/>
          <w:lang w:eastAsia="ru-RU"/>
        </w:rPr>
        <w:t>25,8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год в сумме 26,2 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 в сумме 11,2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9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 в бюджете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объем субвенций  из бюджета Аксубаевского муниципального района на реализацию полномочий по государственной регистрации актов гражданского состояния: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 в сумме 3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 в сумме 3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 в сумме 3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10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 в бюджете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объем субвенций из бюджета Аксубаевского муниципального района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201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 в сумме 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6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11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Во исполнение Федерального закона </w:t>
      </w:r>
      <w:hyperlink r:id="rId8" w:history="1">
        <w:r w:rsidRPr="006738FB">
          <w:rPr>
            <w:rFonts w:ascii="Times New Roman" w:eastAsia="Times New Roman" w:hAnsi="Times New Roman" w:cs="Arial"/>
            <w:color w:val="000000"/>
            <w:sz w:val="24"/>
            <w:szCs w:val="24"/>
            <w:u w:val="single"/>
            <w:lang w:eastAsia="ru-RU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6738F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 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учесть в бюджете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района: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1)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межбюджетные трансферты, передаваемые бюджету района из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осуществлению внешнего муниципального финансового контроля, согласно зак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люченным соглашениям в сумме 9,5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12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Исполнительный комитет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 вправе принимать в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13</w:t>
      </w:r>
    </w:p>
    <w:p w:rsidR="00476915" w:rsidRPr="00476915" w:rsidRDefault="006738FB" w:rsidP="0047691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="00476915" w:rsidRPr="0047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Остатки средств бюджета </w:t>
      </w:r>
      <w:proofErr w:type="spellStart"/>
      <w:r w:rsidR="00476915" w:rsidRPr="00476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76915" w:rsidRPr="0047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Аксубаевского муниципального района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="00476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7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476915" w:rsidRPr="00476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2014 году, направляются в 2015 году на увеличение соответствующих бюджетных ассигнований на указанные цели в</w:t>
      </w:r>
      <w:proofErr w:type="gramEnd"/>
      <w:r w:rsidR="00476915" w:rsidRPr="0047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случаи принятия Исполнительным комитетом </w:t>
      </w:r>
      <w:proofErr w:type="spellStart"/>
      <w:r w:rsidR="0047691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47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476915" w:rsidRPr="004769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  Аксубаевского муниципального района соответствующего решения.</w:t>
      </w:r>
    </w:p>
    <w:p w:rsidR="00476915" w:rsidRPr="00476915" w:rsidRDefault="00476915" w:rsidP="00476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4769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14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в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доходы от сдачи в аренду имущества, находящегося в собственности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и  переданного в оперативное управление бюджетным учреждениям культуры и искусства,  включаются в состав доходов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используются на исполнение бюджетных обязательств в соответствии с настоящим Решением.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15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в соответствии с заключенными соглашениями. </w:t>
      </w: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C86AEC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16</w:t>
      </w:r>
    </w:p>
    <w:p w:rsidR="006738FB" w:rsidRPr="00C86AEC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с 1 января </w:t>
      </w:r>
      <w:r w:rsidR="00290D98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подлежит официальному опубликованию не позднее 10 дней после его под</w:t>
      </w:r>
      <w:r w:rsidR="00C8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писания в установленном порядке на информационных стендах </w:t>
      </w:r>
      <w:proofErr w:type="spellStart"/>
      <w:r w:rsidR="00C86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="00C86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на официальном сайте Аксубаевского муниципального района</w:t>
      </w:r>
      <w:r w:rsidR="00851861" w:rsidRPr="008518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8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851861" w:rsidRPr="00851861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proofErr w:type="spellStart"/>
      <w:proofErr w:type="gramStart"/>
      <w:r w:rsidR="008518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Aksubayevo</w:t>
      </w:r>
      <w:proofErr w:type="spellEnd"/>
      <w:r w:rsidR="00851861" w:rsidRPr="008518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518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="00851861" w:rsidRPr="008518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5186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C86A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8FB" w:rsidRPr="00851861" w:rsidRDefault="00C86AEC" w:rsidP="00851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17</w:t>
      </w:r>
    </w:p>
    <w:p w:rsidR="006738FB" w:rsidRDefault="006738FB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 финансам и бюджету. </w:t>
      </w:r>
    </w:p>
    <w:p w:rsidR="00A63A90" w:rsidRDefault="00A63A90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90" w:rsidRDefault="00A63A90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90" w:rsidRDefault="00A63A90" w:rsidP="006738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A90" w:rsidRPr="006738FB" w:rsidRDefault="00A63A90" w:rsidP="00A63A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</w:t>
      </w:r>
    </w:p>
    <w:p w:rsidR="00FE79F7" w:rsidRDefault="00A63A90" w:rsidP="00B00C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</w:pPr>
      <w:r w:rsidRPr="00673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Новокиреметского</w:t>
      </w:r>
      <w:proofErr w:type="spellEnd"/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673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B00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И.Р. Шакиров</w:t>
      </w:r>
    </w:p>
    <w:sectPr w:rsidR="00FE79F7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08" w:rsidRDefault="006B2C08">
      <w:pPr>
        <w:spacing w:after="0" w:line="240" w:lineRule="auto"/>
      </w:pPr>
      <w:r>
        <w:separator/>
      </w:r>
    </w:p>
  </w:endnote>
  <w:endnote w:type="continuationSeparator" w:id="0">
    <w:p w:rsidR="006B2C08" w:rsidRDefault="006B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AA" w:rsidRPr="009C7533" w:rsidRDefault="00F275F3" w:rsidP="009C7533">
    <w:pPr>
      <w:pStyle w:val="a3"/>
      <w:ind w:firstLine="0"/>
      <w:rPr>
        <w:sz w:val="18"/>
        <w:szCs w:val="18"/>
      </w:rPr>
    </w:pPr>
    <w:r w:rsidRPr="009C7533">
      <w:rPr>
        <w:sz w:val="18"/>
        <w:szCs w:val="18"/>
      </w:rPr>
      <w:fldChar w:fldCharType="begin"/>
    </w:r>
    <w:r w:rsidRPr="009C7533">
      <w:rPr>
        <w:sz w:val="18"/>
        <w:szCs w:val="18"/>
      </w:rPr>
      <w:instrText xml:space="preserve"> FILENAME \p </w:instrText>
    </w:r>
    <w:r w:rsidRPr="009C7533">
      <w:rPr>
        <w:sz w:val="18"/>
        <w:szCs w:val="18"/>
      </w:rPr>
      <w:fldChar w:fldCharType="separate"/>
    </w:r>
    <w:r w:rsidR="00851861">
      <w:rPr>
        <w:noProof/>
        <w:sz w:val="18"/>
        <w:szCs w:val="18"/>
      </w:rPr>
      <w:t>C:\Documents and Settings\User\Рабочий стол\проект бюджета НКир СП 2014_год\Докум по подготовке бюджета НКир СП 2014 год\по подготовке  бюджета 2015   16и17гг\бюджет 2015\Решение №17 бюджет 2015.docx</w:t>
    </w:r>
    <w:r w:rsidRPr="009C7533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AA" w:rsidRPr="007E7CB0" w:rsidRDefault="00F275F3">
    <w:pPr>
      <w:pStyle w:val="a3"/>
      <w:rPr>
        <w:sz w:val="20"/>
        <w:szCs w:val="20"/>
      </w:rPr>
    </w:pPr>
    <w:r w:rsidRPr="007E7CB0">
      <w:rPr>
        <w:sz w:val="20"/>
        <w:szCs w:val="20"/>
      </w:rPr>
      <w:fldChar w:fldCharType="begin"/>
    </w:r>
    <w:r w:rsidRPr="007E7CB0">
      <w:rPr>
        <w:sz w:val="20"/>
        <w:szCs w:val="20"/>
      </w:rPr>
      <w:instrText xml:space="preserve"> FILENAME \p </w:instrText>
    </w:r>
    <w:r w:rsidRPr="007E7CB0">
      <w:rPr>
        <w:sz w:val="20"/>
        <w:szCs w:val="20"/>
      </w:rPr>
      <w:fldChar w:fldCharType="separate"/>
    </w:r>
    <w:r w:rsidR="00851861">
      <w:rPr>
        <w:noProof/>
        <w:sz w:val="20"/>
        <w:szCs w:val="20"/>
      </w:rPr>
      <w:t>C:\Documents and Settings\User\Рабочий стол\проект бюджета НКир СП 2014_год\Докум по подготовке бюджета НКир СП 2014 год\по подготовке  бюджета 2015   16и17гг\бюджет 2015\Решение №17 бюджет 2015.docx</w:t>
    </w:r>
    <w:r w:rsidRPr="007E7C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08" w:rsidRDefault="006B2C08">
      <w:pPr>
        <w:spacing w:after="0" w:line="240" w:lineRule="auto"/>
      </w:pPr>
      <w:r>
        <w:separator/>
      </w:r>
    </w:p>
  </w:footnote>
  <w:footnote w:type="continuationSeparator" w:id="0">
    <w:p w:rsidR="006B2C08" w:rsidRDefault="006B2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9"/>
    <w:rsid w:val="001258DA"/>
    <w:rsid w:val="00190BFE"/>
    <w:rsid w:val="001C628B"/>
    <w:rsid w:val="001D418E"/>
    <w:rsid w:val="00273918"/>
    <w:rsid w:val="00290D98"/>
    <w:rsid w:val="00476915"/>
    <w:rsid w:val="00554493"/>
    <w:rsid w:val="005757D2"/>
    <w:rsid w:val="00593186"/>
    <w:rsid w:val="006738FB"/>
    <w:rsid w:val="0069105C"/>
    <w:rsid w:val="006B2C08"/>
    <w:rsid w:val="006E5B23"/>
    <w:rsid w:val="00756507"/>
    <w:rsid w:val="007924EF"/>
    <w:rsid w:val="007E2A49"/>
    <w:rsid w:val="00851861"/>
    <w:rsid w:val="008727F3"/>
    <w:rsid w:val="008B69A8"/>
    <w:rsid w:val="008F3DC7"/>
    <w:rsid w:val="008F5210"/>
    <w:rsid w:val="009912ED"/>
    <w:rsid w:val="009C5F61"/>
    <w:rsid w:val="00A63A90"/>
    <w:rsid w:val="00A70DB8"/>
    <w:rsid w:val="00AA35D1"/>
    <w:rsid w:val="00AF25BF"/>
    <w:rsid w:val="00B00C8E"/>
    <w:rsid w:val="00B073E3"/>
    <w:rsid w:val="00BB4433"/>
    <w:rsid w:val="00C26435"/>
    <w:rsid w:val="00C86AEC"/>
    <w:rsid w:val="00D011AB"/>
    <w:rsid w:val="00D45A3F"/>
    <w:rsid w:val="00DD09BE"/>
    <w:rsid w:val="00E35B53"/>
    <w:rsid w:val="00E74824"/>
    <w:rsid w:val="00EB1410"/>
    <w:rsid w:val="00F275F3"/>
    <w:rsid w:val="00FA6149"/>
    <w:rsid w:val="00FE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0"/>
    <w:link w:val="a3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0"/>
    <w:link w:val="a3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Новокиреметское сельское поселение</cp:lastModifiedBy>
  <cp:revision>14</cp:revision>
  <cp:lastPrinted>2014-12-23T07:29:00Z</cp:lastPrinted>
  <dcterms:created xsi:type="dcterms:W3CDTF">2014-12-23T06:01:00Z</dcterms:created>
  <dcterms:modified xsi:type="dcterms:W3CDTF">2014-12-29T08:43:00Z</dcterms:modified>
</cp:coreProperties>
</file>