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41" w:rsidRPr="00E751E5" w:rsidRDefault="00BF2441" w:rsidP="00BF2441">
      <w:pPr>
        <w:pStyle w:val="headertext"/>
        <w:spacing w:before="0" w:beforeAutospacing="0" w:after="0" w:afterAutospacing="0"/>
        <w:jc w:val="right"/>
        <w:rPr>
          <w:b/>
          <w:bCs/>
          <w:sz w:val="28"/>
          <w:szCs w:val="28"/>
        </w:rPr>
      </w:pPr>
    </w:p>
    <w:p w:rsidR="00BF2441" w:rsidRPr="00D518BE" w:rsidRDefault="00BF2441" w:rsidP="00BF2441">
      <w:pPr>
        <w:pStyle w:val="headertext"/>
        <w:spacing w:before="0" w:beforeAutospacing="0" w:after="0" w:afterAutospacing="0"/>
        <w:jc w:val="center"/>
        <w:rPr>
          <w:b/>
          <w:bCs/>
        </w:rPr>
      </w:pPr>
      <w:r w:rsidRPr="00D518BE">
        <w:rPr>
          <w:b/>
          <w:bCs/>
        </w:rPr>
        <w:t>СОВЕТ АКСУБАЕВСКОГО МУНИЦИПАЛЬНОГО РАЙОНА</w:t>
      </w:r>
    </w:p>
    <w:p w:rsidR="00BF2441" w:rsidRPr="00D518BE" w:rsidRDefault="00BF2441" w:rsidP="00BF2441">
      <w:pPr>
        <w:pStyle w:val="headertext"/>
        <w:spacing w:before="0" w:beforeAutospacing="0" w:after="0" w:afterAutospacing="0"/>
        <w:jc w:val="center"/>
        <w:rPr>
          <w:b/>
          <w:bCs/>
        </w:rPr>
      </w:pPr>
      <w:r w:rsidRPr="00D518BE">
        <w:rPr>
          <w:b/>
          <w:bCs/>
        </w:rPr>
        <w:t>РЕСПУБЛИКИ ТАТАРСТАН</w:t>
      </w:r>
    </w:p>
    <w:p w:rsidR="00BF2441" w:rsidRPr="00E751E5" w:rsidRDefault="00BF2441" w:rsidP="00BF2441">
      <w:pPr>
        <w:pStyle w:val="headertext"/>
        <w:spacing w:after="240"/>
        <w:jc w:val="center"/>
        <w:rPr>
          <w:b/>
          <w:bCs/>
          <w:sz w:val="28"/>
          <w:szCs w:val="28"/>
        </w:rPr>
      </w:pPr>
    </w:p>
    <w:p w:rsidR="00BF2441" w:rsidRPr="00E751E5" w:rsidRDefault="00BF2441" w:rsidP="00BF2441">
      <w:pPr>
        <w:pStyle w:val="headertext"/>
        <w:spacing w:after="240"/>
        <w:jc w:val="center"/>
        <w:rPr>
          <w:b/>
          <w:bCs/>
          <w:sz w:val="28"/>
          <w:szCs w:val="28"/>
        </w:rPr>
      </w:pPr>
      <w:r w:rsidRPr="00E751E5">
        <w:rPr>
          <w:b/>
          <w:bCs/>
          <w:sz w:val="28"/>
          <w:szCs w:val="28"/>
        </w:rPr>
        <w:t xml:space="preserve">РЕШЕНИЕ </w:t>
      </w:r>
    </w:p>
    <w:p w:rsidR="00BF2441" w:rsidRPr="00E751E5" w:rsidRDefault="00BF2441" w:rsidP="00BF2441">
      <w:pPr>
        <w:pStyle w:val="headertext"/>
        <w:spacing w:after="240"/>
        <w:ind w:left="-709"/>
        <w:rPr>
          <w:bCs/>
          <w:sz w:val="28"/>
          <w:szCs w:val="28"/>
        </w:rPr>
      </w:pPr>
      <w:r w:rsidRPr="00E751E5">
        <w:rPr>
          <w:bCs/>
          <w:sz w:val="28"/>
          <w:szCs w:val="28"/>
        </w:rPr>
        <w:t xml:space="preserve">  </w:t>
      </w:r>
      <w:r w:rsidR="00222633" w:rsidRPr="00E751E5">
        <w:rPr>
          <w:bCs/>
          <w:sz w:val="28"/>
          <w:szCs w:val="28"/>
        </w:rPr>
        <w:t xml:space="preserve">        </w:t>
      </w:r>
      <w:r w:rsidR="00D518BE">
        <w:rPr>
          <w:bCs/>
          <w:sz w:val="28"/>
          <w:szCs w:val="28"/>
        </w:rPr>
        <w:t xml:space="preserve">               </w:t>
      </w:r>
      <w:bookmarkStart w:id="0" w:name="_GoBack"/>
      <w:bookmarkEnd w:id="0"/>
      <w:r w:rsidRPr="00E751E5">
        <w:rPr>
          <w:bCs/>
          <w:sz w:val="28"/>
          <w:szCs w:val="28"/>
        </w:rPr>
        <w:t>№</w:t>
      </w:r>
      <w:r w:rsidR="00D518BE">
        <w:rPr>
          <w:bCs/>
          <w:sz w:val="28"/>
          <w:szCs w:val="28"/>
        </w:rPr>
        <w:t xml:space="preserve"> 76</w:t>
      </w:r>
      <w:r w:rsidR="00222633" w:rsidRPr="00E751E5">
        <w:rPr>
          <w:bCs/>
          <w:sz w:val="28"/>
          <w:szCs w:val="28"/>
        </w:rPr>
        <w:t xml:space="preserve"> </w:t>
      </w:r>
      <w:r w:rsidRPr="00E751E5">
        <w:rPr>
          <w:bCs/>
          <w:sz w:val="28"/>
          <w:szCs w:val="28"/>
        </w:rPr>
        <w:t xml:space="preserve">                                                                       </w:t>
      </w:r>
      <w:r w:rsidR="00222633" w:rsidRPr="00E751E5">
        <w:rPr>
          <w:bCs/>
          <w:sz w:val="28"/>
          <w:szCs w:val="28"/>
        </w:rPr>
        <w:t xml:space="preserve">               </w:t>
      </w:r>
      <w:r w:rsidRPr="00E751E5">
        <w:rPr>
          <w:bCs/>
          <w:sz w:val="28"/>
          <w:szCs w:val="28"/>
        </w:rPr>
        <w:t xml:space="preserve"> от </w:t>
      </w:r>
      <w:r w:rsidR="00FC0DB4" w:rsidRPr="00E751E5">
        <w:rPr>
          <w:bCs/>
          <w:sz w:val="28"/>
          <w:szCs w:val="28"/>
        </w:rPr>
        <w:t>23</w:t>
      </w:r>
      <w:r w:rsidR="00222633" w:rsidRPr="00E751E5">
        <w:rPr>
          <w:bCs/>
          <w:sz w:val="28"/>
          <w:szCs w:val="28"/>
        </w:rPr>
        <w:t>.0</w:t>
      </w:r>
      <w:r w:rsidR="00FC0DB4" w:rsidRPr="00E751E5">
        <w:rPr>
          <w:bCs/>
          <w:sz w:val="28"/>
          <w:szCs w:val="28"/>
        </w:rPr>
        <w:t>9</w:t>
      </w:r>
      <w:r w:rsidR="00222633" w:rsidRPr="00E751E5">
        <w:rPr>
          <w:bCs/>
          <w:sz w:val="28"/>
          <w:szCs w:val="28"/>
        </w:rPr>
        <w:t>.2021г.</w:t>
      </w:r>
    </w:p>
    <w:p w:rsidR="00502761" w:rsidRPr="00E751E5" w:rsidRDefault="00565245" w:rsidP="00C6284B">
      <w:pPr>
        <w:pStyle w:val="formattext"/>
        <w:spacing w:after="240" w:afterAutospacing="0"/>
        <w:ind w:left="-426" w:right="4819"/>
        <w:jc w:val="both"/>
        <w:rPr>
          <w:sz w:val="28"/>
          <w:szCs w:val="28"/>
        </w:rPr>
      </w:pPr>
      <w:r w:rsidRPr="00E751E5">
        <w:rPr>
          <w:sz w:val="28"/>
          <w:szCs w:val="28"/>
        </w:rPr>
        <w:t xml:space="preserve"> </w:t>
      </w:r>
    </w:p>
    <w:p w:rsidR="00B7740A" w:rsidRPr="00E751E5" w:rsidRDefault="00565245" w:rsidP="005B1A63">
      <w:pPr>
        <w:pStyle w:val="formattext"/>
        <w:spacing w:after="240" w:afterAutospacing="0"/>
        <w:ind w:right="4678"/>
        <w:jc w:val="both"/>
        <w:rPr>
          <w:bCs/>
          <w:sz w:val="28"/>
          <w:szCs w:val="28"/>
        </w:rPr>
      </w:pPr>
      <w:proofErr w:type="gramStart"/>
      <w:r w:rsidRPr="00E751E5">
        <w:rPr>
          <w:sz w:val="28"/>
          <w:szCs w:val="28"/>
        </w:rPr>
        <w:t xml:space="preserve">О внесении изменений в Положение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утвержденного решением Совета Аксубаевского муниципального района Республики Татарстан от 15.12.2020 </w:t>
      </w:r>
      <w:r w:rsidR="005B1A63">
        <w:rPr>
          <w:sz w:val="28"/>
          <w:szCs w:val="28"/>
        </w:rPr>
        <w:t xml:space="preserve">№ </w:t>
      </w:r>
      <w:r w:rsidRPr="00E751E5">
        <w:rPr>
          <w:sz w:val="28"/>
          <w:szCs w:val="28"/>
        </w:rPr>
        <w:t>22</w:t>
      </w:r>
      <w:proofErr w:type="gramEnd"/>
    </w:p>
    <w:p w:rsidR="00A8449C" w:rsidRDefault="00BF2441" w:rsidP="00E751E5">
      <w:pPr>
        <w:pStyle w:val="headertext"/>
        <w:spacing w:before="0" w:beforeAutospacing="0" w:after="0" w:afterAutospacing="0"/>
        <w:jc w:val="both"/>
        <w:rPr>
          <w:bCs/>
          <w:sz w:val="28"/>
          <w:szCs w:val="28"/>
        </w:rPr>
      </w:pPr>
      <w:r w:rsidRPr="00E751E5">
        <w:rPr>
          <w:bCs/>
          <w:sz w:val="28"/>
          <w:szCs w:val="28"/>
        </w:rPr>
        <w:tab/>
      </w:r>
    </w:p>
    <w:p w:rsidR="00BF2441" w:rsidRPr="00E751E5" w:rsidRDefault="00502761" w:rsidP="001E41C6">
      <w:pPr>
        <w:pStyle w:val="headertext"/>
        <w:spacing w:before="0" w:beforeAutospacing="0" w:after="0" w:afterAutospacing="0"/>
        <w:ind w:firstLine="567"/>
        <w:jc w:val="both"/>
        <w:rPr>
          <w:b/>
          <w:sz w:val="28"/>
          <w:szCs w:val="28"/>
        </w:rPr>
      </w:pPr>
      <w:r w:rsidRPr="00E751E5">
        <w:rPr>
          <w:sz w:val="28"/>
          <w:szCs w:val="28"/>
          <w:shd w:val="clear" w:color="auto" w:fill="FFFFFF"/>
        </w:rPr>
        <w:t>В соответствии с </w:t>
      </w:r>
      <w:hyperlink r:id="rId6" w:history="1">
        <w:r w:rsidRPr="00E751E5">
          <w:rPr>
            <w:rStyle w:val="a3"/>
            <w:color w:val="auto"/>
            <w:sz w:val="28"/>
            <w:szCs w:val="28"/>
            <w:u w:val="none"/>
          </w:rPr>
          <w:t>Федеральным законом</w:t>
        </w:r>
        <w:r w:rsidR="00565245" w:rsidRPr="00E751E5">
          <w:rPr>
            <w:rStyle w:val="a3"/>
            <w:color w:val="auto"/>
            <w:sz w:val="28"/>
            <w:szCs w:val="28"/>
            <w:u w:val="none"/>
          </w:rPr>
          <w:t xml:space="preserve"> от 30.04.2021 N 120-ФЗ «О </w:t>
        </w:r>
        <w:r w:rsidR="00565245" w:rsidRPr="00E751E5">
          <w:rPr>
            <w:sz w:val="28"/>
            <w:szCs w:val="28"/>
          </w:rPr>
          <w:t xml:space="preserve">внесении изменений в Федеральный закон "О государственной регистрации недвижимости" и отдельные законодательные акты Российской Федерации»,  Федеральным законом </w:t>
        </w:r>
        <w:proofErr w:type="gramStart"/>
        <w:r w:rsidR="00565245" w:rsidRPr="00E751E5">
          <w:rPr>
            <w:sz w:val="28"/>
            <w:szCs w:val="28"/>
          </w:rPr>
          <w:t>от</w:t>
        </w:r>
        <w:proofErr w:type="gramEnd"/>
        <w:r w:rsidR="00565245" w:rsidRPr="00E751E5">
          <w:rPr>
            <w:sz w:val="28"/>
            <w:szCs w:val="28"/>
          </w:rPr>
          <w:t xml:space="preserve"> </w:t>
        </w:r>
        <w:proofErr w:type="gramStart"/>
        <w:r w:rsidR="00565245" w:rsidRPr="00E751E5">
          <w:rPr>
            <w:sz w:val="28"/>
            <w:szCs w:val="28"/>
          </w:rPr>
          <w:t>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Федеральным законом от 02.07.2021 N 300-ФЗ «О внесении изменений в статью 10 Кодекса внутреннего водного транспорта Российской Федерации и статьи 39_33 и 39_34 Земельного кодекса Российской Федерации»,</w:t>
        </w:r>
      </w:hyperlink>
      <w:r w:rsidR="00565245" w:rsidRPr="00E751E5">
        <w:rPr>
          <w:sz w:val="28"/>
          <w:szCs w:val="28"/>
        </w:rPr>
        <w:t xml:space="preserve"> </w:t>
      </w:r>
      <w:r w:rsidRPr="00E751E5">
        <w:rPr>
          <w:color w:val="000000"/>
          <w:sz w:val="28"/>
          <w:szCs w:val="28"/>
          <w:shd w:val="clear" w:color="auto" w:fill="FFFFFF"/>
        </w:rPr>
        <w:t>Совет Аксубаевского муниципального района Республики Татарстан </w:t>
      </w:r>
      <w:r w:rsidR="00BF2441" w:rsidRPr="00E751E5">
        <w:rPr>
          <w:b/>
          <w:sz w:val="28"/>
          <w:szCs w:val="28"/>
        </w:rPr>
        <w:t>РЕШИЛ:</w:t>
      </w:r>
      <w:proofErr w:type="gramEnd"/>
    </w:p>
    <w:p w:rsidR="009B7B12" w:rsidRPr="00E751E5" w:rsidRDefault="001E41C6" w:rsidP="00A8449C">
      <w:pPr>
        <w:pStyle w:val="formattext"/>
        <w:spacing w:before="0" w:beforeAutospacing="0" w:after="0" w:afterAutospacing="0"/>
        <w:ind w:right="-1" w:firstLine="567"/>
        <w:jc w:val="both"/>
        <w:rPr>
          <w:sz w:val="28"/>
          <w:szCs w:val="28"/>
        </w:rPr>
      </w:pPr>
      <w:r>
        <w:rPr>
          <w:sz w:val="28"/>
          <w:szCs w:val="28"/>
        </w:rPr>
        <w:t xml:space="preserve">   </w:t>
      </w:r>
      <w:r w:rsidR="00BF2441" w:rsidRPr="00E751E5">
        <w:rPr>
          <w:sz w:val="28"/>
          <w:szCs w:val="28"/>
        </w:rPr>
        <w:t xml:space="preserve">1. </w:t>
      </w:r>
      <w:proofErr w:type="gramStart"/>
      <w:r w:rsidR="00BF2441" w:rsidRPr="00E751E5">
        <w:rPr>
          <w:sz w:val="28"/>
          <w:szCs w:val="28"/>
        </w:rPr>
        <w:t xml:space="preserve">Внести  </w:t>
      </w:r>
      <w:r w:rsidR="009B7B12" w:rsidRPr="00E751E5">
        <w:rPr>
          <w:sz w:val="28"/>
          <w:szCs w:val="28"/>
        </w:rPr>
        <w:t xml:space="preserve">в Положение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утвержденного решением Совета Аксубаевского </w:t>
      </w:r>
      <w:r w:rsidR="009B7B12" w:rsidRPr="00E751E5">
        <w:rPr>
          <w:sz w:val="28"/>
          <w:szCs w:val="28"/>
        </w:rPr>
        <w:lastRenderedPageBreak/>
        <w:t xml:space="preserve">муниципального района Республики Татарстан от 15.12.2020 N22 </w:t>
      </w:r>
      <w:r w:rsidR="007F136D" w:rsidRPr="00E751E5">
        <w:rPr>
          <w:sz w:val="28"/>
          <w:szCs w:val="28"/>
        </w:rPr>
        <w:t xml:space="preserve"> </w:t>
      </w:r>
      <w:r w:rsidR="00502761" w:rsidRPr="00E751E5">
        <w:rPr>
          <w:sz w:val="28"/>
          <w:szCs w:val="28"/>
        </w:rPr>
        <w:t>следующие изменения</w:t>
      </w:r>
      <w:r w:rsidR="00A6559D" w:rsidRPr="00E751E5">
        <w:rPr>
          <w:sz w:val="28"/>
          <w:szCs w:val="28"/>
        </w:rPr>
        <w:t xml:space="preserve"> и</w:t>
      </w:r>
      <w:proofErr w:type="gramEnd"/>
      <w:r w:rsidR="00A6559D" w:rsidRPr="00E751E5">
        <w:rPr>
          <w:sz w:val="28"/>
          <w:szCs w:val="28"/>
        </w:rPr>
        <w:t xml:space="preserve">  дополнения</w:t>
      </w:r>
      <w:r w:rsidR="00502761" w:rsidRPr="00E751E5">
        <w:rPr>
          <w:sz w:val="28"/>
          <w:szCs w:val="28"/>
        </w:rPr>
        <w:t>:</w:t>
      </w:r>
    </w:p>
    <w:p w:rsidR="00E751E5" w:rsidRPr="00E751E5" w:rsidRDefault="009B7B12" w:rsidP="00A8449C">
      <w:pPr>
        <w:pStyle w:val="headertext"/>
        <w:spacing w:before="0" w:beforeAutospacing="0" w:after="0" w:afterAutospacing="0"/>
        <w:ind w:firstLine="567"/>
        <w:jc w:val="both"/>
        <w:rPr>
          <w:sz w:val="28"/>
          <w:szCs w:val="28"/>
        </w:rPr>
      </w:pPr>
      <w:r w:rsidRPr="00E751E5">
        <w:rPr>
          <w:sz w:val="28"/>
          <w:szCs w:val="28"/>
        </w:rPr>
        <w:t>1.</w:t>
      </w:r>
      <w:r w:rsidR="00E751E5" w:rsidRPr="00E751E5">
        <w:rPr>
          <w:sz w:val="28"/>
          <w:szCs w:val="28"/>
        </w:rPr>
        <w:t>1</w:t>
      </w:r>
      <w:r w:rsidRPr="00E751E5">
        <w:rPr>
          <w:sz w:val="28"/>
          <w:szCs w:val="28"/>
        </w:rPr>
        <w:t xml:space="preserve">.  </w:t>
      </w:r>
      <w:r w:rsidR="00E751E5" w:rsidRPr="00E751E5">
        <w:rPr>
          <w:sz w:val="28"/>
          <w:szCs w:val="28"/>
        </w:rPr>
        <w:t>В п</w:t>
      </w:r>
      <w:r w:rsidRPr="00E751E5">
        <w:rPr>
          <w:sz w:val="28"/>
          <w:szCs w:val="28"/>
        </w:rPr>
        <w:t>ункт</w:t>
      </w:r>
      <w:r w:rsidR="00E751E5" w:rsidRPr="00E751E5">
        <w:rPr>
          <w:sz w:val="28"/>
          <w:szCs w:val="28"/>
        </w:rPr>
        <w:t>е</w:t>
      </w:r>
      <w:r w:rsidRPr="00E751E5">
        <w:rPr>
          <w:sz w:val="28"/>
          <w:szCs w:val="28"/>
        </w:rPr>
        <w:t xml:space="preserve"> 82</w:t>
      </w:r>
      <w:r w:rsidR="00E751E5" w:rsidRPr="00E751E5">
        <w:rPr>
          <w:sz w:val="28"/>
          <w:szCs w:val="28"/>
        </w:rPr>
        <w:t xml:space="preserve"> слова "в государственном кадастре недвижимости" заменить словами "в Едином государственном реестре недвижимости", дополнить предложением следующего содержания: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623BA0" w:rsidRPr="00E751E5" w:rsidRDefault="009B7B12" w:rsidP="00A8449C">
      <w:pPr>
        <w:pStyle w:val="headertext"/>
        <w:spacing w:before="0" w:beforeAutospacing="0" w:after="0" w:afterAutospacing="0"/>
        <w:ind w:firstLine="567"/>
        <w:jc w:val="both"/>
        <w:rPr>
          <w:sz w:val="28"/>
          <w:szCs w:val="28"/>
        </w:rPr>
      </w:pPr>
      <w:r w:rsidRPr="00E751E5">
        <w:rPr>
          <w:sz w:val="28"/>
          <w:szCs w:val="28"/>
        </w:rPr>
        <w:t>1.</w:t>
      </w:r>
      <w:r w:rsidR="00E751E5" w:rsidRPr="00E751E5">
        <w:rPr>
          <w:sz w:val="28"/>
          <w:szCs w:val="28"/>
        </w:rPr>
        <w:t>2</w:t>
      </w:r>
      <w:r w:rsidRPr="00E751E5">
        <w:rPr>
          <w:bCs/>
          <w:sz w:val="28"/>
          <w:szCs w:val="28"/>
        </w:rPr>
        <w:t>.</w:t>
      </w:r>
      <w:r w:rsidRPr="00E751E5">
        <w:rPr>
          <w:sz w:val="28"/>
          <w:szCs w:val="28"/>
        </w:rPr>
        <w:t xml:space="preserve">  Пункт 56  </w:t>
      </w:r>
      <w:r w:rsidR="00623BA0" w:rsidRPr="00E751E5">
        <w:rPr>
          <w:sz w:val="28"/>
          <w:szCs w:val="28"/>
        </w:rPr>
        <w:t xml:space="preserve">дополнить </w:t>
      </w:r>
      <w:r w:rsidR="00331A8A" w:rsidRPr="00E751E5">
        <w:rPr>
          <w:sz w:val="28"/>
          <w:szCs w:val="28"/>
        </w:rPr>
        <w:t xml:space="preserve"> предложением «</w:t>
      </w:r>
      <w:r w:rsidR="00623BA0" w:rsidRPr="00E751E5">
        <w:rPr>
          <w:sz w:val="28"/>
          <w:szCs w:val="28"/>
        </w:rPr>
        <w:t>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roofErr w:type="gramStart"/>
      <w:r w:rsidR="00623BA0" w:rsidRPr="00E751E5">
        <w:rPr>
          <w:sz w:val="28"/>
          <w:szCs w:val="28"/>
        </w:rPr>
        <w:t>.</w:t>
      </w:r>
      <w:r w:rsidR="00331A8A" w:rsidRPr="00E751E5">
        <w:rPr>
          <w:sz w:val="28"/>
          <w:szCs w:val="28"/>
        </w:rPr>
        <w:t>»</w:t>
      </w:r>
      <w:proofErr w:type="gramEnd"/>
    </w:p>
    <w:p w:rsidR="00597B81" w:rsidRPr="00E751E5" w:rsidRDefault="009B7B12" w:rsidP="00A8449C">
      <w:pPr>
        <w:pStyle w:val="formattext"/>
        <w:spacing w:before="0" w:beforeAutospacing="0" w:after="0" w:afterAutospacing="0"/>
        <w:ind w:firstLine="567"/>
        <w:jc w:val="both"/>
        <w:rPr>
          <w:sz w:val="28"/>
          <w:szCs w:val="28"/>
        </w:rPr>
      </w:pPr>
      <w:r w:rsidRPr="00E751E5">
        <w:rPr>
          <w:sz w:val="28"/>
          <w:szCs w:val="28"/>
        </w:rPr>
        <w:t>1.</w:t>
      </w:r>
      <w:r w:rsidR="00E751E5" w:rsidRPr="00E751E5">
        <w:rPr>
          <w:sz w:val="28"/>
          <w:szCs w:val="28"/>
        </w:rPr>
        <w:t>3</w:t>
      </w:r>
      <w:r w:rsidRPr="00E751E5">
        <w:rPr>
          <w:bCs/>
          <w:sz w:val="28"/>
          <w:szCs w:val="28"/>
        </w:rPr>
        <w:t>.</w:t>
      </w:r>
      <w:r w:rsidRPr="00E751E5">
        <w:rPr>
          <w:sz w:val="28"/>
          <w:szCs w:val="28"/>
        </w:rPr>
        <w:t xml:space="preserve">  </w:t>
      </w:r>
      <w:r w:rsidR="00CD58ED" w:rsidRPr="00E751E5">
        <w:rPr>
          <w:sz w:val="28"/>
          <w:szCs w:val="28"/>
        </w:rPr>
        <w:t>В п</w:t>
      </w:r>
      <w:r w:rsidRPr="00E751E5">
        <w:rPr>
          <w:sz w:val="28"/>
          <w:szCs w:val="28"/>
        </w:rPr>
        <w:t>ункт</w:t>
      </w:r>
      <w:r w:rsidR="00CD58ED" w:rsidRPr="00E751E5">
        <w:rPr>
          <w:sz w:val="28"/>
          <w:szCs w:val="28"/>
        </w:rPr>
        <w:t>е</w:t>
      </w:r>
      <w:r w:rsidRPr="00E751E5">
        <w:rPr>
          <w:sz w:val="28"/>
          <w:szCs w:val="28"/>
        </w:rPr>
        <w:t xml:space="preserve"> 71</w:t>
      </w:r>
      <w:r w:rsidR="00CD58ED" w:rsidRPr="00E751E5">
        <w:rPr>
          <w:sz w:val="28"/>
          <w:szCs w:val="28"/>
        </w:rPr>
        <w:t xml:space="preserve"> </w:t>
      </w:r>
      <w:r w:rsidR="00597B81" w:rsidRPr="00E751E5">
        <w:rPr>
          <w:sz w:val="28"/>
          <w:szCs w:val="28"/>
        </w:rPr>
        <w:t>слова ", а в случае, предусмотренном пунктом 24 настоящей статьи, также проекта договора о комплексном освоении территории" исключить;</w:t>
      </w:r>
    </w:p>
    <w:p w:rsidR="00597B81" w:rsidRPr="00A8449C" w:rsidRDefault="009B7B12" w:rsidP="00A8449C">
      <w:pPr>
        <w:pStyle w:val="headertext"/>
        <w:spacing w:before="0" w:beforeAutospacing="0" w:after="0" w:afterAutospacing="0"/>
        <w:ind w:firstLine="567"/>
        <w:jc w:val="both"/>
        <w:rPr>
          <w:sz w:val="28"/>
          <w:szCs w:val="28"/>
        </w:rPr>
      </w:pPr>
      <w:r w:rsidRPr="00E751E5">
        <w:rPr>
          <w:sz w:val="28"/>
          <w:szCs w:val="28"/>
        </w:rPr>
        <w:t>1.</w:t>
      </w:r>
      <w:r w:rsidR="00E751E5" w:rsidRPr="00E751E5">
        <w:rPr>
          <w:sz w:val="28"/>
          <w:szCs w:val="28"/>
        </w:rPr>
        <w:t>4</w:t>
      </w:r>
      <w:r w:rsidRPr="00E751E5">
        <w:rPr>
          <w:bCs/>
          <w:sz w:val="28"/>
          <w:szCs w:val="28"/>
        </w:rPr>
        <w:t>.</w:t>
      </w:r>
      <w:r w:rsidRPr="00E751E5">
        <w:rPr>
          <w:sz w:val="28"/>
          <w:szCs w:val="28"/>
        </w:rPr>
        <w:t xml:space="preserve">  </w:t>
      </w:r>
      <w:r w:rsidR="00A8449C">
        <w:rPr>
          <w:sz w:val="28"/>
          <w:szCs w:val="28"/>
        </w:rPr>
        <w:t>В</w:t>
      </w:r>
      <w:r w:rsidR="00597B81" w:rsidRPr="00E751E5">
        <w:rPr>
          <w:sz w:val="28"/>
          <w:szCs w:val="28"/>
        </w:rPr>
        <w:t xml:space="preserve"> п</w:t>
      </w:r>
      <w:r w:rsidRPr="00E751E5">
        <w:rPr>
          <w:sz w:val="28"/>
          <w:szCs w:val="28"/>
        </w:rPr>
        <w:t>одпункт</w:t>
      </w:r>
      <w:r w:rsidR="00597B81" w:rsidRPr="00E751E5">
        <w:rPr>
          <w:sz w:val="28"/>
          <w:szCs w:val="28"/>
        </w:rPr>
        <w:t>е</w:t>
      </w:r>
      <w:r w:rsidRPr="00E751E5">
        <w:rPr>
          <w:sz w:val="28"/>
          <w:szCs w:val="28"/>
        </w:rPr>
        <w:t xml:space="preserve"> 5 пункт</w:t>
      </w:r>
      <w:r w:rsidR="00597B81" w:rsidRPr="00E751E5">
        <w:rPr>
          <w:sz w:val="28"/>
          <w:szCs w:val="28"/>
        </w:rPr>
        <w:t>а</w:t>
      </w:r>
      <w:r w:rsidRPr="00E751E5">
        <w:rPr>
          <w:sz w:val="28"/>
          <w:szCs w:val="28"/>
        </w:rPr>
        <w:t xml:space="preserve"> 69</w:t>
      </w:r>
      <w:r w:rsidR="00CD58ED" w:rsidRPr="00E751E5">
        <w:rPr>
          <w:sz w:val="28"/>
          <w:szCs w:val="28"/>
        </w:rPr>
        <w:t xml:space="preserve"> предложение</w:t>
      </w:r>
      <w:r w:rsidRPr="00E751E5">
        <w:rPr>
          <w:sz w:val="28"/>
          <w:szCs w:val="28"/>
        </w:rPr>
        <w:t xml:space="preserve">  </w:t>
      </w:r>
      <w:r w:rsidR="00597B81" w:rsidRPr="00E751E5">
        <w:rPr>
          <w:sz w:val="28"/>
          <w:szCs w:val="28"/>
        </w:rPr>
        <w:t>«Победителем аукциона на право заключения договора аренды земельного участка для комплексного освоения терр</w:t>
      </w:r>
      <w:r w:rsidR="00597B81" w:rsidRPr="00A8449C">
        <w:rPr>
          <w:sz w:val="28"/>
          <w:szCs w:val="28"/>
        </w:rPr>
        <w:t xml:space="preserve">итории (за исключением случаев проведения аукциона в соответствии с пунктом 7 </w:t>
      </w:r>
      <w:hyperlink r:id="rId7" w:history="1">
        <w:r w:rsidR="00597B81" w:rsidRPr="00A8449C">
          <w:rPr>
            <w:rStyle w:val="a3"/>
            <w:color w:val="auto"/>
            <w:sz w:val="28"/>
            <w:szCs w:val="28"/>
            <w:u w:val="none"/>
          </w:rPr>
          <w:t>статьи 39.18 ЗК РФ</w:t>
        </w:r>
      </w:hyperlink>
      <w:r w:rsidR="00597B81" w:rsidRPr="00A8449C">
        <w:rPr>
          <w:sz w:val="28"/>
          <w:szCs w:val="28"/>
        </w:rPr>
        <w:t xml:space="preserve"> ) признается участник аукциона, предложивший наибольший размер первого арендного платежа</w:t>
      </w:r>
      <w:proofErr w:type="gramStart"/>
      <w:r w:rsidR="00597B81" w:rsidRPr="00A8449C">
        <w:rPr>
          <w:sz w:val="28"/>
          <w:szCs w:val="28"/>
        </w:rPr>
        <w:t>.</w:t>
      </w:r>
      <w:r w:rsidR="00CD58ED" w:rsidRPr="00A8449C">
        <w:rPr>
          <w:sz w:val="28"/>
          <w:szCs w:val="28"/>
        </w:rPr>
        <w:t xml:space="preserve">» </w:t>
      </w:r>
      <w:proofErr w:type="gramEnd"/>
      <w:r w:rsidR="00CD58ED" w:rsidRPr="00A8449C">
        <w:rPr>
          <w:sz w:val="28"/>
          <w:szCs w:val="28"/>
        </w:rPr>
        <w:t>признать утратившим силу</w:t>
      </w:r>
    </w:p>
    <w:p w:rsidR="009B7B12" w:rsidRPr="00A8449C" w:rsidRDefault="009B7B12" w:rsidP="00A8449C">
      <w:pPr>
        <w:pStyle w:val="formattext"/>
        <w:spacing w:before="0" w:beforeAutospacing="0" w:after="0" w:afterAutospacing="0"/>
        <w:ind w:firstLine="567"/>
        <w:jc w:val="both"/>
        <w:rPr>
          <w:sz w:val="28"/>
          <w:szCs w:val="28"/>
        </w:rPr>
      </w:pPr>
      <w:r w:rsidRPr="00A8449C">
        <w:rPr>
          <w:sz w:val="28"/>
          <w:szCs w:val="28"/>
        </w:rPr>
        <w:t>1.</w:t>
      </w:r>
      <w:r w:rsidR="00E751E5" w:rsidRPr="00A8449C">
        <w:rPr>
          <w:sz w:val="28"/>
          <w:szCs w:val="28"/>
        </w:rPr>
        <w:t>5</w:t>
      </w:r>
      <w:r w:rsidRPr="00A8449C">
        <w:rPr>
          <w:bCs/>
          <w:sz w:val="28"/>
          <w:szCs w:val="28"/>
        </w:rPr>
        <w:t>.</w:t>
      </w:r>
      <w:r w:rsidRPr="00A8449C">
        <w:rPr>
          <w:sz w:val="28"/>
          <w:szCs w:val="28"/>
        </w:rPr>
        <w:t xml:space="preserve">  Абзац 2 подпункта 10 пункта 65</w:t>
      </w:r>
      <w:r w:rsidR="00597B81" w:rsidRPr="00A8449C">
        <w:rPr>
          <w:sz w:val="28"/>
          <w:szCs w:val="28"/>
          <w:shd w:val="clear" w:color="auto" w:fill="FFFFFF"/>
        </w:rPr>
        <w:t xml:space="preserve"> признать утратившим силу;</w:t>
      </w:r>
      <w:r w:rsidR="00791EC9" w:rsidRPr="00A8449C">
        <w:rPr>
          <w:sz w:val="28"/>
          <w:szCs w:val="28"/>
        </w:rPr>
        <w:t xml:space="preserve"> </w:t>
      </w:r>
      <w:r w:rsidRPr="00A8449C">
        <w:rPr>
          <w:sz w:val="28"/>
          <w:szCs w:val="28"/>
        </w:rPr>
        <w:t xml:space="preserve"> </w:t>
      </w:r>
    </w:p>
    <w:p w:rsidR="009B7B12" w:rsidRPr="00A8449C" w:rsidRDefault="009B7B12" w:rsidP="00A8449C">
      <w:pPr>
        <w:pStyle w:val="formattext"/>
        <w:spacing w:before="0" w:beforeAutospacing="0" w:after="0" w:afterAutospacing="0"/>
        <w:ind w:firstLine="567"/>
        <w:jc w:val="both"/>
        <w:rPr>
          <w:sz w:val="28"/>
          <w:szCs w:val="28"/>
        </w:rPr>
      </w:pPr>
      <w:r w:rsidRPr="00A8449C">
        <w:rPr>
          <w:sz w:val="28"/>
          <w:szCs w:val="28"/>
        </w:rPr>
        <w:t>1.</w:t>
      </w:r>
      <w:r w:rsidR="00E751E5" w:rsidRPr="00A8449C">
        <w:rPr>
          <w:sz w:val="28"/>
          <w:szCs w:val="28"/>
        </w:rPr>
        <w:t>6</w:t>
      </w:r>
      <w:r w:rsidRPr="00A8449C">
        <w:rPr>
          <w:bCs/>
          <w:sz w:val="28"/>
          <w:szCs w:val="28"/>
        </w:rPr>
        <w:t>.</w:t>
      </w:r>
      <w:r w:rsidRPr="00A8449C">
        <w:rPr>
          <w:sz w:val="28"/>
          <w:szCs w:val="28"/>
        </w:rPr>
        <w:t xml:space="preserve">  </w:t>
      </w:r>
      <w:hyperlink r:id="rId8" w:history="1">
        <w:r w:rsidRPr="00A8449C">
          <w:rPr>
            <w:sz w:val="28"/>
            <w:szCs w:val="28"/>
          </w:rPr>
          <w:t xml:space="preserve">Абзац 2 пункта 64 </w:t>
        </w:r>
      </w:hyperlink>
      <w:r w:rsidR="00791EC9" w:rsidRPr="00A8449C">
        <w:rPr>
          <w:sz w:val="28"/>
          <w:szCs w:val="28"/>
        </w:rPr>
        <w:t xml:space="preserve"> </w:t>
      </w:r>
      <w:r w:rsidR="00791EC9" w:rsidRPr="00A8449C">
        <w:rPr>
          <w:sz w:val="28"/>
          <w:szCs w:val="28"/>
          <w:shd w:val="clear" w:color="auto" w:fill="FFFFFF"/>
        </w:rPr>
        <w:t>признать утратившим силу;</w:t>
      </w:r>
    </w:p>
    <w:p w:rsidR="00BC03B9" w:rsidRPr="00E751E5" w:rsidRDefault="009B7B12" w:rsidP="00A8449C">
      <w:pPr>
        <w:pStyle w:val="formattext"/>
        <w:spacing w:before="0" w:beforeAutospacing="0" w:after="0" w:afterAutospacing="0"/>
        <w:ind w:firstLine="567"/>
        <w:jc w:val="both"/>
        <w:rPr>
          <w:sz w:val="28"/>
          <w:szCs w:val="28"/>
        </w:rPr>
      </w:pPr>
      <w:r w:rsidRPr="00A8449C">
        <w:rPr>
          <w:sz w:val="28"/>
          <w:szCs w:val="28"/>
        </w:rPr>
        <w:t>1.</w:t>
      </w:r>
      <w:r w:rsidR="00E751E5" w:rsidRPr="00A8449C">
        <w:rPr>
          <w:sz w:val="28"/>
          <w:szCs w:val="28"/>
        </w:rPr>
        <w:t>7</w:t>
      </w:r>
      <w:r w:rsidRPr="00A8449C">
        <w:rPr>
          <w:bCs/>
          <w:sz w:val="28"/>
          <w:szCs w:val="28"/>
        </w:rPr>
        <w:t>.</w:t>
      </w:r>
      <w:r w:rsidRPr="00A8449C">
        <w:rPr>
          <w:sz w:val="28"/>
          <w:szCs w:val="28"/>
        </w:rPr>
        <w:t xml:space="preserve">  </w:t>
      </w:r>
      <w:r w:rsidR="00BC03B9" w:rsidRPr="00A8449C">
        <w:rPr>
          <w:sz w:val="28"/>
          <w:szCs w:val="28"/>
        </w:rPr>
        <w:t xml:space="preserve">В </w:t>
      </w:r>
      <w:hyperlink r:id="rId9" w:history="1">
        <w:r w:rsidR="00BC03B9" w:rsidRPr="00A8449C">
          <w:rPr>
            <w:sz w:val="28"/>
            <w:szCs w:val="28"/>
          </w:rPr>
          <w:t>п</w:t>
        </w:r>
        <w:r w:rsidRPr="00A8449C">
          <w:rPr>
            <w:sz w:val="28"/>
            <w:szCs w:val="28"/>
          </w:rPr>
          <w:t>одпункт</w:t>
        </w:r>
        <w:r w:rsidR="00BC03B9" w:rsidRPr="00A8449C">
          <w:rPr>
            <w:sz w:val="28"/>
            <w:szCs w:val="28"/>
          </w:rPr>
          <w:t>е</w:t>
        </w:r>
        <w:r w:rsidRPr="00A8449C">
          <w:rPr>
            <w:sz w:val="28"/>
            <w:szCs w:val="28"/>
          </w:rPr>
          <w:t xml:space="preserve"> 4 пункта 59 </w:t>
        </w:r>
      </w:hyperlink>
      <w:r w:rsidRPr="00A8449C">
        <w:rPr>
          <w:sz w:val="28"/>
          <w:szCs w:val="28"/>
        </w:rPr>
        <w:t xml:space="preserve"> </w:t>
      </w:r>
      <w:r w:rsidR="00BC03B9" w:rsidRPr="00A8449C">
        <w:rPr>
          <w:sz w:val="28"/>
          <w:szCs w:val="28"/>
        </w:rPr>
        <w:t>слова ", и случаев проведения аукциона на право заключения договора аренды земельного участка для комплексного освоения терр</w:t>
      </w:r>
      <w:r w:rsidR="00BC03B9" w:rsidRPr="00E751E5">
        <w:rPr>
          <w:sz w:val="28"/>
          <w:szCs w:val="28"/>
        </w:rPr>
        <w:t>итории" исключить;</w:t>
      </w:r>
    </w:p>
    <w:p w:rsidR="00BF2441" w:rsidRPr="00E751E5" w:rsidRDefault="00BF2441" w:rsidP="00A8449C">
      <w:pPr>
        <w:spacing w:after="0" w:line="240" w:lineRule="auto"/>
        <w:ind w:hanging="567"/>
        <w:jc w:val="both"/>
        <w:rPr>
          <w:rFonts w:ascii="Times New Roman" w:eastAsia="Times New Roman" w:hAnsi="Times New Roman" w:cs="Times New Roman"/>
          <w:color w:val="000000"/>
          <w:sz w:val="28"/>
          <w:szCs w:val="28"/>
          <w:lang w:eastAsia="ru-RU"/>
        </w:rPr>
      </w:pPr>
      <w:r w:rsidRPr="00E751E5">
        <w:rPr>
          <w:rFonts w:ascii="Times New Roman" w:eastAsia="Times New Roman" w:hAnsi="Times New Roman" w:cs="Times New Roman"/>
          <w:sz w:val="28"/>
          <w:szCs w:val="28"/>
          <w:lang w:eastAsia="ru-RU"/>
        </w:rPr>
        <w:t xml:space="preserve">       </w:t>
      </w:r>
      <w:r w:rsidRPr="00E751E5">
        <w:rPr>
          <w:rFonts w:ascii="Times New Roman" w:eastAsia="Times New Roman" w:hAnsi="Times New Roman" w:cs="Times New Roman"/>
          <w:sz w:val="28"/>
          <w:szCs w:val="28"/>
          <w:lang w:eastAsia="ru-RU"/>
        </w:rPr>
        <w:tab/>
      </w:r>
      <w:r w:rsidR="00A8449C">
        <w:rPr>
          <w:rFonts w:ascii="Times New Roman" w:eastAsia="Times New Roman" w:hAnsi="Times New Roman" w:cs="Times New Roman"/>
          <w:sz w:val="28"/>
          <w:szCs w:val="28"/>
          <w:lang w:eastAsia="ru-RU"/>
        </w:rPr>
        <w:t xml:space="preserve">  </w:t>
      </w:r>
      <w:r w:rsidR="00662CF5" w:rsidRPr="00E751E5">
        <w:rPr>
          <w:rFonts w:ascii="Times New Roman" w:eastAsia="Times New Roman" w:hAnsi="Times New Roman" w:cs="Times New Roman"/>
          <w:sz w:val="28"/>
          <w:szCs w:val="28"/>
          <w:lang w:eastAsia="ru-RU"/>
        </w:rPr>
        <w:t xml:space="preserve">   </w:t>
      </w:r>
      <w:r w:rsidRPr="00E751E5">
        <w:rPr>
          <w:rFonts w:ascii="Times New Roman" w:eastAsia="Times New Roman" w:hAnsi="Times New Roman" w:cs="Times New Roman"/>
          <w:sz w:val="28"/>
          <w:szCs w:val="28"/>
          <w:lang w:eastAsia="ru-RU"/>
        </w:rPr>
        <w:t xml:space="preserve"> </w:t>
      </w:r>
      <w:r w:rsidR="001E41C6">
        <w:rPr>
          <w:rFonts w:ascii="Times New Roman" w:eastAsia="Times New Roman" w:hAnsi="Times New Roman" w:cs="Times New Roman"/>
          <w:sz w:val="28"/>
          <w:szCs w:val="28"/>
          <w:lang w:eastAsia="ru-RU"/>
        </w:rPr>
        <w:tab/>
      </w:r>
      <w:r w:rsidR="009B7B12" w:rsidRPr="00E751E5">
        <w:rPr>
          <w:rFonts w:ascii="Times New Roman" w:eastAsia="Times New Roman" w:hAnsi="Times New Roman" w:cs="Times New Roman"/>
          <w:sz w:val="28"/>
          <w:szCs w:val="28"/>
          <w:lang w:eastAsia="ru-RU"/>
        </w:rPr>
        <w:t>2</w:t>
      </w:r>
      <w:r w:rsidRPr="00E751E5">
        <w:rPr>
          <w:rFonts w:ascii="Times New Roman" w:eastAsia="Times New Roman" w:hAnsi="Times New Roman" w:cs="Times New Roman"/>
          <w:sz w:val="28"/>
          <w:szCs w:val="28"/>
          <w:lang w:eastAsia="ru-RU"/>
        </w:rPr>
        <w:t xml:space="preserve">.Разместить настоящее решение на официальном сайте Аксубаевского </w:t>
      </w:r>
      <w:proofErr w:type="gramStart"/>
      <w:r w:rsidRPr="00E751E5">
        <w:rPr>
          <w:rFonts w:ascii="Times New Roman" w:eastAsia="Times New Roman" w:hAnsi="Times New Roman" w:cs="Times New Roman"/>
          <w:sz w:val="28"/>
          <w:szCs w:val="28"/>
          <w:lang w:eastAsia="ru-RU"/>
        </w:rPr>
        <w:t>муниципального</w:t>
      </w:r>
      <w:proofErr w:type="gramEnd"/>
      <w:r w:rsidRPr="00E751E5">
        <w:rPr>
          <w:rFonts w:ascii="Times New Roman" w:eastAsia="Times New Roman" w:hAnsi="Times New Roman" w:cs="Times New Roman"/>
          <w:sz w:val="28"/>
          <w:szCs w:val="28"/>
          <w:lang w:eastAsia="ru-RU"/>
        </w:rPr>
        <w:t xml:space="preserve"> района </w:t>
      </w:r>
      <w:hyperlink r:id="rId10" w:history="1">
        <w:r w:rsidRPr="00E751E5">
          <w:rPr>
            <w:rFonts w:ascii="Times New Roman" w:eastAsia="Times New Roman" w:hAnsi="Times New Roman" w:cs="Times New Roman"/>
            <w:bCs/>
            <w:color w:val="000000"/>
            <w:sz w:val="28"/>
            <w:szCs w:val="28"/>
            <w:u w:val="single"/>
            <w:lang w:val="en-US" w:eastAsia="ru-RU"/>
          </w:rPr>
          <w:t>http</w:t>
        </w:r>
        <w:r w:rsidRPr="00E751E5">
          <w:rPr>
            <w:rFonts w:ascii="Times New Roman" w:eastAsia="Times New Roman" w:hAnsi="Times New Roman" w:cs="Times New Roman"/>
            <w:bCs/>
            <w:color w:val="000000"/>
            <w:sz w:val="28"/>
            <w:szCs w:val="28"/>
            <w:u w:val="single"/>
            <w:lang w:eastAsia="ru-RU"/>
          </w:rPr>
          <w:t>://</w:t>
        </w:r>
        <w:r w:rsidRPr="00E751E5">
          <w:rPr>
            <w:rFonts w:ascii="Times New Roman" w:eastAsia="Times New Roman" w:hAnsi="Times New Roman" w:cs="Times New Roman"/>
            <w:bCs/>
            <w:color w:val="000000"/>
            <w:sz w:val="28"/>
            <w:szCs w:val="28"/>
            <w:u w:val="single"/>
            <w:lang w:val="en-US" w:eastAsia="ru-RU"/>
          </w:rPr>
          <w:t>aksubayevo</w:t>
        </w:r>
        <w:r w:rsidRPr="00E751E5">
          <w:rPr>
            <w:rFonts w:ascii="Times New Roman" w:eastAsia="Times New Roman" w:hAnsi="Times New Roman" w:cs="Times New Roman"/>
            <w:bCs/>
            <w:color w:val="000000"/>
            <w:sz w:val="28"/>
            <w:szCs w:val="28"/>
            <w:u w:val="single"/>
            <w:lang w:eastAsia="ru-RU"/>
          </w:rPr>
          <w:t>.</w:t>
        </w:r>
        <w:r w:rsidRPr="00E751E5">
          <w:rPr>
            <w:rFonts w:ascii="Times New Roman" w:eastAsia="Times New Roman" w:hAnsi="Times New Roman" w:cs="Times New Roman"/>
            <w:bCs/>
            <w:color w:val="000000"/>
            <w:sz w:val="28"/>
            <w:szCs w:val="28"/>
            <w:u w:val="single"/>
            <w:lang w:val="en-US" w:eastAsia="ru-RU"/>
          </w:rPr>
          <w:t>tatar</w:t>
        </w:r>
        <w:r w:rsidRPr="00E751E5">
          <w:rPr>
            <w:rFonts w:ascii="Times New Roman" w:eastAsia="Times New Roman" w:hAnsi="Times New Roman" w:cs="Times New Roman"/>
            <w:bCs/>
            <w:color w:val="000000"/>
            <w:sz w:val="28"/>
            <w:szCs w:val="28"/>
            <w:u w:val="single"/>
            <w:lang w:eastAsia="ru-RU"/>
          </w:rPr>
          <w:t>.</w:t>
        </w:r>
        <w:r w:rsidRPr="00E751E5">
          <w:rPr>
            <w:rFonts w:ascii="Times New Roman" w:eastAsia="Times New Roman" w:hAnsi="Times New Roman" w:cs="Times New Roman"/>
            <w:bCs/>
            <w:color w:val="000000"/>
            <w:sz w:val="28"/>
            <w:szCs w:val="28"/>
            <w:u w:val="single"/>
            <w:lang w:val="en-US" w:eastAsia="ru-RU"/>
          </w:rPr>
          <w:t>ru</w:t>
        </w:r>
      </w:hyperlink>
      <w:r w:rsidRPr="00E751E5">
        <w:rPr>
          <w:rFonts w:ascii="Times New Roman" w:eastAsia="Times New Roman" w:hAnsi="Times New Roman" w:cs="Times New Roman"/>
          <w:color w:val="000000"/>
          <w:sz w:val="28"/>
          <w:szCs w:val="28"/>
          <w:lang w:eastAsia="ru-RU"/>
        </w:rPr>
        <w:t xml:space="preserve"> и  опубликовать  на официальном портале  правовой  информации  </w:t>
      </w:r>
      <w:hyperlink r:id="rId11" w:history="1">
        <w:r w:rsidRPr="00E751E5">
          <w:rPr>
            <w:rFonts w:ascii="Times New Roman" w:eastAsia="Times New Roman" w:hAnsi="Times New Roman" w:cs="Times New Roman"/>
            <w:bCs/>
            <w:color w:val="000000"/>
            <w:sz w:val="28"/>
            <w:szCs w:val="28"/>
            <w:u w:val="single"/>
            <w:lang w:eastAsia="ru-RU"/>
          </w:rPr>
          <w:t>http://pravo.tatarstan.ru/</w:t>
        </w:r>
      </w:hyperlink>
      <w:r w:rsidRPr="00E751E5">
        <w:rPr>
          <w:rFonts w:ascii="Times New Roman" w:eastAsia="Times New Roman" w:hAnsi="Times New Roman" w:cs="Times New Roman"/>
          <w:color w:val="000000"/>
          <w:sz w:val="28"/>
          <w:szCs w:val="28"/>
          <w:lang w:eastAsia="ru-RU"/>
        </w:rPr>
        <w:t>.</w:t>
      </w:r>
    </w:p>
    <w:p w:rsidR="00E751E5" w:rsidRPr="00E751E5" w:rsidRDefault="00BF2441" w:rsidP="00A8449C">
      <w:pPr>
        <w:pStyle w:val="headertext"/>
        <w:spacing w:before="0" w:beforeAutospacing="0" w:after="0" w:afterAutospacing="0"/>
        <w:jc w:val="both"/>
        <w:rPr>
          <w:sz w:val="28"/>
          <w:szCs w:val="28"/>
        </w:rPr>
      </w:pPr>
      <w:r w:rsidRPr="00E751E5">
        <w:rPr>
          <w:rFonts w:eastAsia="Calibri"/>
          <w:sz w:val="28"/>
          <w:szCs w:val="28"/>
        </w:rPr>
        <w:t xml:space="preserve">     </w:t>
      </w:r>
      <w:r w:rsidR="001E41C6">
        <w:rPr>
          <w:rFonts w:eastAsia="Calibri"/>
          <w:sz w:val="28"/>
          <w:szCs w:val="28"/>
        </w:rPr>
        <w:tab/>
      </w:r>
      <w:r w:rsidR="009B7B12" w:rsidRPr="00E751E5">
        <w:rPr>
          <w:rFonts w:eastAsia="Calibri"/>
          <w:sz w:val="28"/>
          <w:szCs w:val="28"/>
        </w:rPr>
        <w:t>3</w:t>
      </w:r>
      <w:r w:rsidRPr="00E751E5">
        <w:rPr>
          <w:rFonts w:eastAsia="Calibri"/>
          <w:sz w:val="28"/>
          <w:szCs w:val="28"/>
        </w:rPr>
        <w:t>.</w:t>
      </w:r>
      <w:r w:rsidR="00E751E5" w:rsidRPr="00E751E5">
        <w:rPr>
          <w:rFonts w:eastAsia="Calibri"/>
          <w:sz w:val="28"/>
          <w:szCs w:val="28"/>
        </w:rPr>
        <w:t xml:space="preserve"> </w:t>
      </w:r>
      <w:r w:rsidR="00E751E5" w:rsidRPr="00E751E5">
        <w:rPr>
          <w:sz w:val="28"/>
          <w:szCs w:val="28"/>
        </w:rPr>
        <w:t xml:space="preserve"> Контроль за исполнением настоящего решения возложить на постоянную комиссию Совета Аксубаевского муниципального района по вопросам агропромышленного комплекса, землепользования и экологии.</w:t>
      </w:r>
    </w:p>
    <w:p w:rsidR="008003C5" w:rsidRDefault="008003C5" w:rsidP="00E751E5">
      <w:pPr>
        <w:spacing w:after="0" w:line="240" w:lineRule="auto"/>
        <w:ind w:firstLine="540"/>
        <w:jc w:val="both"/>
        <w:rPr>
          <w:rFonts w:ascii="Times New Roman" w:eastAsia="Times New Roman" w:hAnsi="Times New Roman" w:cs="Times New Roman"/>
          <w:sz w:val="28"/>
          <w:szCs w:val="28"/>
          <w:lang w:eastAsia="ru-RU"/>
        </w:rPr>
      </w:pPr>
    </w:p>
    <w:p w:rsidR="00A91C07" w:rsidRDefault="00A91C07" w:rsidP="00E751E5">
      <w:pPr>
        <w:spacing w:after="0" w:line="240" w:lineRule="auto"/>
        <w:ind w:firstLine="540"/>
        <w:jc w:val="both"/>
        <w:rPr>
          <w:rFonts w:ascii="Times New Roman" w:eastAsia="Times New Roman" w:hAnsi="Times New Roman" w:cs="Times New Roman"/>
          <w:sz w:val="28"/>
          <w:szCs w:val="28"/>
          <w:lang w:eastAsia="ru-RU"/>
        </w:rPr>
      </w:pPr>
    </w:p>
    <w:p w:rsidR="001E41C6" w:rsidRPr="00D560A3" w:rsidRDefault="001E41C6" w:rsidP="00E751E5">
      <w:pPr>
        <w:spacing w:after="0" w:line="240" w:lineRule="auto"/>
        <w:ind w:firstLine="540"/>
        <w:jc w:val="both"/>
        <w:rPr>
          <w:rFonts w:ascii="Times New Roman" w:eastAsia="Times New Roman" w:hAnsi="Times New Roman" w:cs="Times New Roman"/>
          <w:sz w:val="28"/>
          <w:szCs w:val="28"/>
          <w:lang w:eastAsia="ru-RU"/>
        </w:rPr>
      </w:pPr>
    </w:p>
    <w:p w:rsidR="00BF2441" w:rsidRPr="00B17E13" w:rsidRDefault="00BF2441" w:rsidP="00E751E5">
      <w:pPr>
        <w:spacing w:after="0"/>
        <w:rPr>
          <w:rFonts w:ascii="Times New Roman" w:hAnsi="Times New Roman" w:cs="Times New Roman"/>
          <w:sz w:val="28"/>
          <w:szCs w:val="28"/>
        </w:rPr>
      </w:pPr>
      <w:r w:rsidRPr="00B17E13">
        <w:rPr>
          <w:rFonts w:ascii="Times New Roman" w:hAnsi="Times New Roman" w:cs="Times New Roman"/>
          <w:sz w:val="28"/>
          <w:szCs w:val="28"/>
        </w:rPr>
        <w:t xml:space="preserve">Глава Аксубаевского муниципального района, </w:t>
      </w:r>
    </w:p>
    <w:p w:rsidR="00BF2441" w:rsidRPr="00B17E13" w:rsidRDefault="00BF2441" w:rsidP="00E751E5">
      <w:pPr>
        <w:spacing w:after="0"/>
        <w:rPr>
          <w:rFonts w:ascii="Times New Roman" w:hAnsi="Times New Roman" w:cs="Times New Roman"/>
          <w:sz w:val="28"/>
          <w:szCs w:val="28"/>
        </w:rPr>
      </w:pPr>
      <w:r w:rsidRPr="00B17E1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B17E13">
        <w:rPr>
          <w:rFonts w:ascii="Times New Roman" w:hAnsi="Times New Roman" w:cs="Times New Roman"/>
          <w:sz w:val="28"/>
          <w:szCs w:val="28"/>
        </w:rPr>
        <w:t xml:space="preserve">   </w:t>
      </w:r>
      <w:proofErr w:type="spellStart"/>
      <w:r w:rsidRPr="00B17E13">
        <w:rPr>
          <w:rFonts w:ascii="Times New Roman" w:hAnsi="Times New Roman" w:cs="Times New Roman"/>
          <w:sz w:val="28"/>
          <w:szCs w:val="28"/>
        </w:rPr>
        <w:t>К.К.Гилманов</w:t>
      </w:r>
      <w:proofErr w:type="spellEnd"/>
    </w:p>
    <w:p w:rsidR="00BF2441" w:rsidRPr="00B17E13" w:rsidRDefault="00BF2441" w:rsidP="00E751E5">
      <w:pPr>
        <w:spacing w:after="0"/>
        <w:rPr>
          <w:rFonts w:ascii="Times New Roman" w:hAnsi="Times New Roman" w:cs="Times New Roman"/>
          <w:sz w:val="28"/>
          <w:szCs w:val="28"/>
        </w:rPr>
      </w:pPr>
      <w:r w:rsidRPr="00B17E13">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BF2441" w:rsidRPr="00B17E13" w:rsidSect="00E751E5">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B07B61"/>
    <w:rsid w:val="00197429"/>
    <w:rsid w:val="001B3A93"/>
    <w:rsid w:val="001E41C6"/>
    <w:rsid w:val="001F2F9B"/>
    <w:rsid w:val="00222633"/>
    <w:rsid w:val="002C5F78"/>
    <w:rsid w:val="00331A8A"/>
    <w:rsid w:val="003C1BB3"/>
    <w:rsid w:val="00502761"/>
    <w:rsid w:val="005067E2"/>
    <w:rsid w:val="0054263A"/>
    <w:rsid w:val="00565245"/>
    <w:rsid w:val="00597B81"/>
    <w:rsid w:val="005B1A63"/>
    <w:rsid w:val="00623BA0"/>
    <w:rsid w:val="0065555D"/>
    <w:rsid w:val="00662CF5"/>
    <w:rsid w:val="00702C98"/>
    <w:rsid w:val="00791EC9"/>
    <w:rsid w:val="007F136D"/>
    <w:rsid w:val="008003C5"/>
    <w:rsid w:val="00855EE0"/>
    <w:rsid w:val="009A5A4B"/>
    <w:rsid w:val="009B7B12"/>
    <w:rsid w:val="00A4599A"/>
    <w:rsid w:val="00A6559D"/>
    <w:rsid w:val="00A8449C"/>
    <w:rsid w:val="00A91C07"/>
    <w:rsid w:val="00AE3CAB"/>
    <w:rsid w:val="00B07B61"/>
    <w:rsid w:val="00B37F48"/>
    <w:rsid w:val="00B659D4"/>
    <w:rsid w:val="00B7740A"/>
    <w:rsid w:val="00BC03B9"/>
    <w:rsid w:val="00BF2441"/>
    <w:rsid w:val="00C0197B"/>
    <w:rsid w:val="00C0798B"/>
    <w:rsid w:val="00C6284B"/>
    <w:rsid w:val="00CD58ED"/>
    <w:rsid w:val="00D518BE"/>
    <w:rsid w:val="00D560A3"/>
    <w:rsid w:val="00D815EA"/>
    <w:rsid w:val="00DA5AD5"/>
    <w:rsid w:val="00E751E5"/>
    <w:rsid w:val="00F874AA"/>
    <w:rsid w:val="00FA240D"/>
    <w:rsid w:val="00FC0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7B61"/>
    <w:rPr>
      <w:color w:val="0000FF"/>
      <w:u w:val="single"/>
    </w:rPr>
  </w:style>
  <w:style w:type="paragraph" w:customStyle="1" w:styleId="headertext">
    <w:name w:val="headertext"/>
    <w:basedOn w:val="a"/>
    <w:rsid w:val="00B07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0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B07B61"/>
  </w:style>
  <w:style w:type="character" w:customStyle="1" w:styleId="match">
    <w:name w:val="match"/>
    <w:basedOn w:val="a0"/>
    <w:rsid w:val="00BF2441"/>
  </w:style>
  <w:style w:type="character" w:styleId="a4">
    <w:name w:val="FollowedHyperlink"/>
    <w:basedOn w:val="a0"/>
    <w:uiPriority w:val="99"/>
    <w:semiHidden/>
    <w:unhideWhenUsed/>
    <w:rsid w:val="00A6559D"/>
    <w:rPr>
      <w:color w:val="954F72" w:themeColor="followedHyperlink"/>
      <w:u w:val="single"/>
    </w:rPr>
  </w:style>
  <w:style w:type="paragraph" w:customStyle="1" w:styleId="FORMATTEXT0">
    <w:name w:val=".FORMATTEXT"/>
    <w:uiPriority w:val="99"/>
    <w:rsid w:val="005652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1E41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7B61"/>
    <w:rPr>
      <w:color w:val="0000FF"/>
      <w:u w:val="single"/>
    </w:rPr>
  </w:style>
  <w:style w:type="paragraph" w:customStyle="1" w:styleId="headertext">
    <w:name w:val="headertext"/>
    <w:basedOn w:val="a"/>
    <w:rsid w:val="00B07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0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B07B61"/>
  </w:style>
  <w:style w:type="character" w:customStyle="1" w:styleId="match">
    <w:name w:val="match"/>
    <w:basedOn w:val="a0"/>
    <w:rsid w:val="00BF2441"/>
  </w:style>
  <w:style w:type="character" w:styleId="a4">
    <w:name w:val="FollowedHyperlink"/>
    <w:basedOn w:val="a0"/>
    <w:uiPriority w:val="99"/>
    <w:semiHidden/>
    <w:unhideWhenUsed/>
    <w:rsid w:val="00A65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477">
      <w:bodyDiv w:val="1"/>
      <w:marLeft w:val="0"/>
      <w:marRight w:val="0"/>
      <w:marTop w:val="0"/>
      <w:marBottom w:val="0"/>
      <w:divBdr>
        <w:top w:val="none" w:sz="0" w:space="0" w:color="auto"/>
        <w:left w:val="none" w:sz="0" w:space="0" w:color="auto"/>
        <w:bottom w:val="none" w:sz="0" w:space="0" w:color="auto"/>
        <w:right w:val="none" w:sz="0" w:space="0" w:color="auto"/>
      </w:divBdr>
    </w:div>
    <w:div w:id="136455709">
      <w:bodyDiv w:val="1"/>
      <w:marLeft w:val="0"/>
      <w:marRight w:val="0"/>
      <w:marTop w:val="0"/>
      <w:marBottom w:val="0"/>
      <w:divBdr>
        <w:top w:val="none" w:sz="0" w:space="0" w:color="auto"/>
        <w:left w:val="none" w:sz="0" w:space="0" w:color="auto"/>
        <w:bottom w:val="none" w:sz="0" w:space="0" w:color="auto"/>
        <w:right w:val="none" w:sz="0" w:space="0" w:color="auto"/>
      </w:divBdr>
    </w:div>
    <w:div w:id="413668727">
      <w:bodyDiv w:val="1"/>
      <w:marLeft w:val="0"/>
      <w:marRight w:val="0"/>
      <w:marTop w:val="0"/>
      <w:marBottom w:val="0"/>
      <w:divBdr>
        <w:top w:val="none" w:sz="0" w:space="0" w:color="auto"/>
        <w:left w:val="none" w:sz="0" w:space="0" w:color="auto"/>
        <w:bottom w:val="none" w:sz="0" w:space="0" w:color="auto"/>
        <w:right w:val="none" w:sz="0" w:space="0" w:color="auto"/>
      </w:divBdr>
    </w:div>
    <w:div w:id="468743547">
      <w:bodyDiv w:val="1"/>
      <w:marLeft w:val="0"/>
      <w:marRight w:val="0"/>
      <w:marTop w:val="0"/>
      <w:marBottom w:val="0"/>
      <w:divBdr>
        <w:top w:val="none" w:sz="0" w:space="0" w:color="auto"/>
        <w:left w:val="none" w:sz="0" w:space="0" w:color="auto"/>
        <w:bottom w:val="none" w:sz="0" w:space="0" w:color="auto"/>
        <w:right w:val="none" w:sz="0" w:space="0" w:color="auto"/>
      </w:divBdr>
    </w:div>
    <w:div w:id="499925264">
      <w:bodyDiv w:val="1"/>
      <w:marLeft w:val="0"/>
      <w:marRight w:val="0"/>
      <w:marTop w:val="0"/>
      <w:marBottom w:val="0"/>
      <w:divBdr>
        <w:top w:val="none" w:sz="0" w:space="0" w:color="auto"/>
        <w:left w:val="none" w:sz="0" w:space="0" w:color="auto"/>
        <w:bottom w:val="none" w:sz="0" w:space="0" w:color="auto"/>
        <w:right w:val="none" w:sz="0" w:space="0" w:color="auto"/>
      </w:divBdr>
    </w:div>
    <w:div w:id="529033680">
      <w:bodyDiv w:val="1"/>
      <w:marLeft w:val="0"/>
      <w:marRight w:val="0"/>
      <w:marTop w:val="0"/>
      <w:marBottom w:val="0"/>
      <w:divBdr>
        <w:top w:val="none" w:sz="0" w:space="0" w:color="auto"/>
        <w:left w:val="none" w:sz="0" w:space="0" w:color="auto"/>
        <w:bottom w:val="none" w:sz="0" w:space="0" w:color="auto"/>
        <w:right w:val="none" w:sz="0" w:space="0" w:color="auto"/>
      </w:divBdr>
    </w:div>
    <w:div w:id="598682942">
      <w:bodyDiv w:val="1"/>
      <w:marLeft w:val="0"/>
      <w:marRight w:val="0"/>
      <w:marTop w:val="0"/>
      <w:marBottom w:val="0"/>
      <w:divBdr>
        <w:top w:val="none" w:sz="0" w:space="0" w:color="auto"/>
        <w:left w:val="none" w:sz="0" w:space="0" w:color="auto"/>
        <w:bottom w:val="none" w:sz="0" w:space="0" w:color="auto"/>
        <w:right w:val="none" w:sz="0" w:space="0" w:color="auto"/>
      </w:divBdr>
    </w:div>
    <w:div w:id="668216623">
      <w:bodyDiv w:val="1"/>
      <w:marLeft w:val="0"/>
      <w:marRight w:val="0"/>
      <w:marTop w:val="0"/>
      <w:marBottom w:val="0"/>
      <w:divBdr>
        <w:top w:val="none" w:sz="0" w:space="0" w:color="auto"/>
        <w:left w:val="none" w:sz="0" w:space="0" w:color="auto"/>
        <w:bottom w:val="none" w:sz="0" w:space="0" w:color="auto"/>
        <w:right w:val="none" w:sz="0" w:space="0" w:color="auto"/>
      </w:divBdr>
    </w:div>
    <w:div w:id="729772165">
      <w:bodyDiv w:val="1"/>
      <w:marLeft w:val="0"/>
      <w:marRight w:val="0"/>
      <w:marTop w:val="0"/>
      <w:marBottom w:val="0"/>
      <w:divBdr>
        <w:top w:val="none" w:sz="0" w:space="0" w:color="auto"/>
        <w:left w:val="none" w:sz="0" w:space="0" w:color="auto"/>
        <w:bottom w:val="none" w:sz="0" w:space="0" w:color="auto"/>
        <w:right w:val="none" w:sz="0" w:space="0" w:color="auto"/>
      </w:divBdr>
    </w:div>
    <w:div w:id="751436169">
      <w:bodyDiv w:val="1"/>
      <w:marLeft w:val="0"/>
      <w:marRight w:val="0"/>
      <w:marTop w:val="0"/>
      <w:marBottom w:val="0"/>
      <w:divBdr>
        <w:top w:val="none" w:sz="0" w:space="0" w:color="auto"/>
        <w:left w:val="none" w:sz="0" w:space="0" w:color="auto"/>
        <w:bottom w:val="none" w:sz="0" w:space="0" w:color="auto"/>
        <w:right w:val="none" w:sz="0" w:space="0" w:color="auto"/>
      </w:divBdr>
    </w:div>
    <w:div w:id="784731902">
      <w:bodyDiv w:val="1"/>
      <w:marLeft w:val="0"/>
      <w:marRight w:val="0"/>
      <w:marTop w:val="0"/>
      <w:marBottom w:val="0"/>
      <w:divBdr>
        <w:top w:val="none" w:sz="0" w:space="0" w:color="auto"/>
        <w:left w:val="none" w:sz="0" w:space="0" w:color="auto"/>
        <w:bottom w:val="none" w:sz="0" w:space="0" w:color="auto"/>
        <w:right w:val="none" w:sz="0" w:space="0" w:color="auto"/>
      </w:divBdr>
    </w:div>
    <w:div w:id="925310246">
      <w:bodyDiv w:val="1"/>
      <w:marLeft w:val="0"/>
      <w:marRight w:val="0"/>
      <w:marTop w:val="0"/>
      <w:marBottom w:val="0"/>
      <w:divBdr>
        <w:top w:val="none" w:sz="0" w:space="0" w:color="auto"/>
        <w:left w:val="none" w:sz="0" w:space="0" w:color="auto"/>
        <w:bottom w:val="none" w:sz="0" w:space="0" w:color="auto"/>
        <w:right w:val="none" w:sz="0" w:space="0" w:color="auto"/>
      </w:divBdr>
    </w:div>
    <w:div w:id="951085541">
      <w:bodyDiv w:val="1"/>
      <w:marLeft w:val="0"/>
      <w:marRight w:val="0"/>
      <w:marTop w:val="0"/>
      <w:marBottom w:val="0"/>
      <w:divBdr>
        <w:top w:val="none" w:sz="0" w:space="0" w:color="auto"/>
        <w:left w:val="none" w:sz="0" w:space="0" w:color="auto"/>
        <w:bottom w:val="none" w:sz="0" w:space="0" w:color="auto"/>
        <w:right w:val="none" w:sz="0" w:space="0" w:color="auto"/>
      </w:divBdr>
    </w:div>
    <w:div w:id="978537940">
      <w:bodyDiv w:val="1"/>
      <w:marLeft w:val="0"/>
      <w:marRight w:val="0"/>
      <w:marTop w:val="0"/>
      <w:marBottom w:val="0"/>
      <w:divBdr>
        <w:top w:val="none" w:sz="0" w:space="0" w:color="auto"/>
        <w:left w:val="none" w:sz="0" w:space="0" w:color="auto"/>
        <w:bottom w:val="none" w:sz="0" w:space="0" w:color="auto"/>
        <w:right w:val="none" w:sz="0" w:space="0" w:color="auto"/>
      </w:divBdr>
    </w:div>
    <w:div w:id="992608434">
      <w:bodyDiv w:val="1"/>
      <w:marLeft w:val="0"/>
      <w:marRight w:val="0"/>
      <w:marTop w:val="0"/>
      <w:marBottom w:val="0"/>
      <w:divBdr>
        <w:top w:val="none" w:sz="0" w:space="0" w:color="auto"/>
        <w:left w:val="none" w:sz="0" w:space="0" w:color="auto"/>
        <w:bottom w:val="none" w:sz="0" w:space="0" w:color="auto"/>
        <w:right w:val="none" w:sz="0" w:space="0" w:color="auto"/>
      </w:divBdr>
    </w:div>
    <w:div w:id="1125926036">
      <w:bodyDiv w:val="1"/>
      <w:marLeft w:val="0"/>
      <w:marRight w:val="0"/>
      <w:marTop w:val="0"/>
      <w:marBottom w:val="0"/>
      <w:divBdr>
        <w:top w:val="none" w:sz="0" w:space="0" w:color="auto"/>
        <w:left w:val="none" w:sz="0" w:space="0" w:color="auto"/>
        <w:bottom w:val="none" w:sz="0" w:space="0" w:color="auto"/>
        <w:right w:val="none" w:sz="0" w:space="0" w:color="auto"/>
      </w:divBdr>
    </w:div>
    <w:div w:id="1304121595">
      <w:bodyDiv w:val="1"/>
      <w:marLeft w:val="0"/>
      <w:marRight w:val="0"/>
      <w:marTop w:val="0"/>
      <w:marBottom w:val="0"/>
      <w:divBdr>
        <w:top w:val="none" w:sz="0" w:space="0" w:color="auto"/>
        <w:left w:val="none" w:sz="0" w:space="0" w:color="auto"/>
        <w:bottom w:val="none" w:sz="0" w:space="0" w:color="auto"/>
        <w:right w:val="none" w:sz="0" w:space="0" w:color="auto"/>
      </w:divBdr>
    </w:div>
    <w:div w:id="1343509405">
      <w:bodyDiv w:val="1"/>
      <w:marLeft w:val="0"/>
      <w:marRight w:val="0"/>
      <w:marTop w:val="0"/>
      <w:marBottom w:val="0"/>
      <w:divBdr>
        <w:top w:val="none" w:sz="0" w:space="0" w:color="auto"/>
        <w:left w:val="none" w:sz="0" w:space="0" w:color="auto"/>
        <w:bottom w:val="none" w:sz="0" w:space="0" w:color="auto"/>
        <w:right w:val="none" w:sz="0" w:space="0" w:color="auto"/>
      </w:divBdr>
    </w:div>
    <w:div w:id="1383485648">
      <w:bodyDiv w:val="1"/>
      <w:marLeft w:val="0"/>
      <w:marRight w:val="0"/>
      <w:marTop w:val="0"/>
      <w:marBottom w:val="0"/>
      <w:divBdr>
        <w:top w:val="none" w:sz="0" w:space="0" w:color="auto"/>
        <w:left w:val="none" w:sz="0" w:space="0" w:color="auto"/>
        <w:bottom w:val="none" w:sz="0" w:space="0" w:color="auto"/>
        <w:right w:val="none" w:sz="0" w:space="0" w:color="auto"/>
      </w:divBdr>
    </w:div>
    <w:div w:id="1593665512">
      <w:bodyDiv w:val="1"/>
      <w:marLeft w:val="0"/>
      <w:marRight w:val="0"/>
      <w:marTop w:val="0"/>
      <w:marBottom w:val="0"/>
      <w:divBdr>
        <w:top w:val="none" w:sz="0" w:space="0" w:color="auto"/>
        <w:left w:val="none" w:sz="0" w:space="0" w:color="auto"/>
        <w:bottom w:val="none" w:sz="0" w:space="0" w:color="auto"/>
        <w:right w:val="none" w:sz="0" w:space="0" w:color="auto"/>
      </w:divBdr>
    </w:div>
    <w:div w:id="1611738404">
      <w:bodyDiv w:val="1"/>
      <w:marLeft w:val="0"/>
      <w:marRight w:val="0"/>
      <w:marTop w:val="0"/>
      <w:marBottom w:val="0"/>
      <w:divBdr>
        <w:top w:val="none" w:sz="0" w:space="0" w:color="auto"/>
        <w:left w:val="none" w:sz="0" w:space="0" w:color="auto"/>
        <w:bottom w:val="none" w:sz="0" w:space="0" w:color="auto"/>
        <w:right w:val="none" w:sz="0" w:space="0" w:color="auto"/>
      </w:divBdr>
    </w:div>
    <w:div w:id="1638798262">
      <w:bodyDiv w:val="1"/>
      <w:marLeft w:val="0"/>
      <w:marRight w:val="0"/>
      <w:marTop w:val="0"/>
      <w:marBottom w:val="0"/>
      <w:divBdr>
        <w:top w:val="none" w:sz="0" w:space="0" w:color="auto"/>
        <w:left w:val="none" w:sz="0" w:space="0" w:color="auto"/>
        <w:bottom w:val="none" w:sz="0" w:space="0" w:color="auto"/>
        <w:right w:val="none" w:sz="0" w:space="0" w:color="auto"/>
      </w:divBdr>
    </w:div>
    <w:div w:id="1681081906">
      <w:bodyDiv w:val="1"/>
      <w:marLeft w:val="0"/>
      <w:marRight w:val="0"/>
      <w:marTop w:val="0"/>
      <w:marBottom w:val="0"/>
      <w:divBdr>
        <w:top w:val="none" w:sz="0" w:space="0" w:color="auto"/>
        <w:left w:val="none" w:sz="0" w:space="0" w:color="auto"/>
        <w:bottom w:val="none" w:sz="0" w:space="0" w:color="auto"/>
        <w:right w:val="none" w:sz="0" w:space="0" w:color="auto"/>
      </w:divBdr>
    </w:div>
    <w:div w:id="1703629939">
      <w:bodyDiv w:val="1"/>
      <w:marLeft w:val="0"/>
      <w:marRight w:val="0"/>
      <w:marTop w:val="0"/>
      <w:marBottom w:val="0"/>
      <w:divBdr>
        <w:top w:val="none" w:sz="0" w:space="0" w:color="auto"/>
        <w:left w:val="none" w:sz="0" w:space="0" w:color="auto"/>
        <w:bottom w:val="none" w:sz="0" w:space="0" w:color="auto"/>
        <w:right w:val="none" w:sz="0" w:space="0" w:color="auto"/>
      </w:divBdr>
    </w:div>
    <w:div w:id="1711950667">
      <w:bodyDiv w:val="1"/>
      <w:marLeft w:val="0"/>
      <w:marRight w:val="0"/>
      <w:marTop w:val="0"/>
      <w:marBottom w:val="0"/>
      <w:divBdr>
        <w:top w:val="none" w:sz="0" w:space="0" w:color="auto"/>
        <w:left w:val="none" w:sz="0" w:space="0" w:color="auto"/>
        <w:bottom w:val="none" w:sz="0" w:space="0" w:color="auto"/>
        <w:right w:val="none" w:sz="0" w:space="0" w:color="auto"/>
      </w:divBdr>
    </w:div>
    <w:div w:id="2028174934">
      <w:bodyDiv w:val="1"/>
      <w:marLeft w:val="0"/>
      <w:marRight w:val="0"/>
      <w:marTop w:val="0"/>
      <w:marBottom w:val="0"/>
      <w:divBdr>
        <w:top w:val="none" w:sz="0" w:space="0" w:color="auto"/>
        <w:left w:val="none" w:sz="0" w:space="0" w:color="auto"/>
        <w:bottom w:val="none" w:sz="0" w:space="0" w:color="auto"/>
        <w:right w:val="none" w:sz="0" w:space="0" w:color="auto"/>
      </w:divBdr>
    </w:div>
    <w:div w:id="20803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kodeks://link/d?nd=744100004&amp;prevdoc=573546943&amp;point=mark=00000000000000000000000000000000000000000000000000BQO0P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yperlink" Target="http://aksubayevo.tatar.ru"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D339-29C9-447E-94FB-474F617B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2021-09-23T04:13:00Z</cp:lastPrinted>
  <dcterms:created xsi:type="dcterms:W3CDTF">2021-09-22T14:15:00Z</dcterms:created>
  <dcterms:modified xsi:type="dcterms:W3CDTF">2021-09-24T05:18:00Z</dcterms:modified>
</cp:coreProperties>
</file>