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7C722F" w:rsidRPr="0020740D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7C722F" w:rsidRPr="00207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40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D13">
        <w:rPr>
          <w:rFonts w:ascii="Times New Roman" w:hAnsi="Times New Roman" w:cs="Times New Roman"/>
          <w:sz w:val="28"/>
          <w:szCs w:val="28"/>
        </w:rPr>
        <w:t xml:space="preserve"> </w:t>
      </w:r>
      <w:r w:rsidR="0020740D" w:rsidRPr="00634D13">
        <w:rPr>
          <w:rFonts w:ascii="Times New Roman" w:hAnsi="Times New Roman" w:cs="Times New Roman"/>
          <w:sz w:val="28"/>
          <w:szCs w:val="28"/>
        </w:rPr>
        <w:t xml:space="preserve">от </w:t>
      </w:r>
      <w:r w:rsidR="0020740D" w:rsidRPr="007C722F">
        <w:rPr>
          <w:rFonts w:ascii="Times New Roman" w:hAnsi="Times New Roman" w:cs="Times New Roman"/>
          <w:sz w:val="28"/>
          <w:szCs w:val="28"/>
        </w:rPr>
        <w:t>20</w:t>
      </w:r>
      <w:r w:rsidR="0020740D" w:rsidRPr="00634D13">
        <w:rPr>
          <w:rFonts w:ascii="Times New Roman" w:hAnsi="Times New Roman" w:cs="Times New Roman"/>
          <w:sz w:val="28"/>
          <w:szCs w:val="28"/>
        </w:rPr>
        <w:t xml:space="preserve"> декабря 2021</w:t>
      </w:r>
      <w:r w:rsidR="0020740D">
        <w:rPr>
          <w:rFonts w:ascii="Times New Roman" w:hAnsi="Times New Roman" w:cs="Times New Roman"/>
          <w:sz w:val="28"/>
          <w:szCs w:val="28"/>
        </w:rPr>
        <w:t xml:space="preserve"> </w:t>
      </w:r>
      <w:r w:rsidR="0020740D" w:rsidRPr="00634D13">
        <w:rPr>
          <w:rFonts w:ascii="Times New Roman" w:hAnsi="Times New Roman" w:cs="Times New Roman"/>
          <w:sz w:val="28"/>
          <w:szCs w:val="28"/>
        </w:rPr>
        <w:t>года</w:t>
      </w:r>
      <w:r w:rsidR="002074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0740D" w:rsidRPr="00634D13">
        <w:rPr>
          <w:rFonts w:ascii="Times New Roman" w:hAnsi="Times New Roman" w:cs="Times New Roman"/>
          <w:sz w:val="28"/>
          <w:szCs w:val="28"/>
        </w:rPr>
        <w:t xml:space="preserve"> </w:t>
      </w:r>
      <w:r w:rsidRPr="00634D13">
        <w:rPr>
          <w:rFonts w:ascii="Times New Roman" w:hAnsi="Times New Roman" w:cs="Times New Roman"/>
          <w:sz w:val="28"/>
          <w:szCs w:val="28"/>
        </w:rPr>
        <w:t xml:space="preserve">№ </w:t>
      </w:r>
      <w:r w:rsidR="008C262F">
        <w:rPr>
          <w:rFonts w:ascii="Times New Roman" w:hAnsi="Times New Roman" w:cs="Times New Roman"/>
          <w:sz w:val="28"/>
          <w:szCs w:val="28"/>
        </w:rPr>
        <w:t>3</w:t>
      </w:r>
      <w:r w:rsidRPr="00634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11B9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35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011B97" w:rsidRDefault="003720A7" w:rsidP="00011B9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 назначении публичных слушаний по проекту решения </w:t>
      </w:r>
    </w:p>
    <w:p w:rsidR="00011B97" w:rsidRDefault="003720A7" w:rsidP="00011B9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«О внесении изменений в Решение Совета </w:t>
      </w:r>
      <w:proofErr w:type="spell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7C722F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сельского поселения Аксубаевского муниципального района Республики Татарстан  </w:t>
      </w:r>
    </w:p>
    <w:p w:rsidR="003720A7" w:rsidRPr="00634D13" w:rsidRDefault="003720A7" w:rsidP="00011B9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от </w:t>
      </w:r>
      <w:r w:rsidR="00011B97">
        <w:rPr>
          <w:rFonts w:eastAsia="Calibri"/>
          <w:b/>
          <w:sz w:val="28"/>
          <w:szCs w:val="28"/>
        </w:rPr>
        <w:t xml:space="preserve">18 июля </w:t>
      </w:r>
      <w:r w:rsidRPr="00634D13">
        <w:rPr>
          <w:rFonts w:eastAsia="Calibri"/>
          <w:b/>
          <w:sz w:val="28"/>
          <w:szCs w:val="28"/>
        </w:rPr>
        <w:t xml:space="preserve">2014г № </w:t>
      </w:r>
      <w:r w:rsidR="00011B97">
        <w:rPr>
          <w:rFonts w:eastAsia="Calibri"/>
          <w:b/>
          <w:sz w:val="28"/>
          <w:szCs w:val="28"/>
        </w:rPr>
        <w:t>8</w:t>
      </w:r>
      <w:r w:rsidRPr="00634D13">
        <w:rPr>
          <w:rFonts w:eastAsia="Calibri"/>
          <w:b/>
          <w:sz w:val="28"/>
          <w:szCs w:val="28"/>
        </w:rPr>
        <w:t xml:space="preserve"> «Об утверждении Правил землепользования и застройки муниципального образования "</w:t>
      </w:r>
      <w:proofErr w:type="spellStart"/>
      <w:proofErr w:type="gram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7C722F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 сельское</w:t>
      </w:r>
      <w:proofErr w:type="gramEnd"/>
      <w:r w:rsidRPr="00634D13">
        <w:rPr>
          <w:rFonts w:eastAsia="Calibri"/>
          <w:b/>
          <w:sz w:val="28"/>
          <w:szCs w:val="28"/>
        </w:rPr>
        <w:t xml:space="preserve"> поселение" Аксубаевского муниципального района Республики Татарстан</w:t>
      </w:r>
      <w:r w:rsidR="003F2D00" w:rsidRPr="00634D13">
        <w:rPr>
          <w:rFonts w:eastAsia="Calibri"/>
          <w:b/>
          <w:sz w:val="28"/>
          <w:szCs w:val="28"/>
        </w:rPr>
        <w:t>»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634D13" w:rsidRDefault="003720A7" w:rsidP="003720A7">
      <w:pPr>
        <w:jc w:val="both"/>
        <w:rPr>
          <w:b/>
          <w:sz w:val="28"/>
          <w:szCs w:val="28"/>
        </w:rPr>
      </w:pPr>
      <w:r w:rsidRPr="00634D13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341FE0">
        <w:rPr>
          <w:sz w:val="28"/>
          <w:szCs w:val="28"/>
        </w:rPr>
        <w:t>07.05.</w:t>
      </w:r>
      <w:r w:rsidRPr="00634D13">
        <w:rPr>
          <w:sz w:val="28"/>
          <w:szCs w:val="28"/>
        </w:rPr>
        <w:t xml:space="preserve">2018г № </w:t>
      </w:r>
      <w:r w:rsidR="00341FE0">
        <w:rPr>
          <w:sz w:val="28"/>
          <w:szCs w:val="28"/>
        </w:rPr>
        <w:t>56</w:t>
      </w:r>
      <w:r w:rsidRPr="00634D13">
        <w:rPr>
          <w:color w:val="FF0000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района:</w:t>
      </w:r>
    </w:p>
    <w:p w:rsidR="003720A7" w:rsidRPr="00634D13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  <w:r w:rsidRPr="00634D13">
        <w:rPr>
          <w:rFonts w:eastAsia="Calibri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34D13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1. Вынести на публичные слушания 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7C722F">
        <w:rPr>
          <w:color w:val="000000"/>
          <w:sz w:val="28"/>
          <w:szCs w:val="28"/>
        </w:rPr>
        <w:t>Щербенское</w:t>
      </w:r>
      <w:proofErr w:type="spellEnd"/>
      <w:r w:rsidR="007C722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района.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2. Обнародовать путем вывешивания на </w:t>
      </w:r>
      <w:r w:rsidR="003E16E2" w:rsidRPr="00634D13">
        <w:rPr>
          <w:color w:val="000000"/>
          <w:sz w:val="28"/>
          <w:szCs w:val="28"/>
        </w:rPr>
        <w:t xml:space="preserve">информационном </w:t>
      </w:r>
      <w:proofErr w:type="gramStart"/>
      <w:r w:rsidR="003E16E2" w:rsidRPr="00634D13">
        <w:rPr>
          <w:color w:val="000000"/>
          <w:sz w:val="28"/>
          <w:szCs w:val="28"/>
        </w:rPr>
        <w:t xml:space="preserve">стенде </w:t>
      </w:r>
      <w:r w:rsidRPr="00634D13">
        <w:rPr>
          <w:color w:val="000000"/>
          <w:sz w:val="28"/>
          <w:szCs w:val="28"/>
        </w:rPr>
        <w:t xml:space="preserve"> по</w:t>
      </w:r>
      <w:proofErr w:type="gramEnd"/>
      <w:r w:rsidRPr="00634D13">
        <w:rPr>
          <w:color w:val="000000"/>
          <w:sz w:val="28"/>
          <w:szCs w:val="28"/>
        </w:rPr>
        <w:t xml:space="preserve"> адресу: Республика Татарстан, </w:t>
      </w:r>
      <w:proofErr w:type="spellStart"/>
      <w:r w:rsidRPr="00634D13">
        <w:rPr>
          <w:color w:val="000000"/>
          <w:sz w:val="28"/>
          <w:szCs w:val="28"/>
        </w:rPr>
        <w:t>Аксубаевский</w:t>
      </w:r>
      <w:proofErr w:type="spellEnd"/>
      <w:r w:rsidRPr="00634D13">
        <w:rPr>
          <w:color w:val="000000"/>
          <w:sz w:val="28"/>
          <w:szCs w:val="28"/>
        </w:rPr>
        <w:t xml:space="preserve">  муниципальный район, с. </w:t>
      </w:r>
      <w:proofErr w:type="spellStart"/>
      <w:r w:rsidR="007C722F">
        <w:rPr>
          <w:color w:val="000000"/>
          <w:sz w:val="28"/>
          <w:szCs w:val="28"/>
        </w:rPr>
        <w:t>Щербень</w:t>
      </w:r>
      <w:proofErr w:type="spellEnd"/>
      <w:r w:rsidR="0020740D" w:rsidRPr="0020740D">
        <w:rPr>
          <w:color w:val="000000"/>
          <w:sz w:val="28"/>
          <w:szCs w:val="28"/>
        </w:rPr>
        <w:t xml:space="preserve">, ул. </w:t>
      </w:r>
      <w:proofErr w:type="spellStart"/>
      <w:r w:rsidR="0020740D" w:rsidRPr="0020740D">
        <w:rPr>
          <w:color w:val="000000"/>
          <w:sz w:val="28"/>
          <w:szCs w:val="28"/>
        </w:rPr>
        <w:t>Октябрская</w:t>
      </w:r>
      <w:proofErr w:type="spellEnd"/>
      <w:r w:rsidR="0020740D" w:rsidRPr="0020740D">
        <w:rPr>
          <w:color w:val="000000"/>
          <w:sz w:val="28"/>
          <w:szCs w:val="28"/>
        </w:rPr>
        <w:t>, д.10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>- сообщение о проведении публичных слушаний;</w:t>
      </w:r>
    </w:p>
    <w:p w:rsidR="003720A7" w:rsidRPr="00634D13" w:rsidRDefault="003720A7" w:rsidP="00634D1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- порядок учета предложений граждан по проекту </w:t>
      </w:r>
      <w:proofErr w:type="gramStart"/>
      <w:r w:rsidRPr="00634D13">
        <w:rPr>
          <w:color w:val="000000"/>
          <w:sz w:val="28"/>
          <w:szCs w:val="28"/>
        </w:rPr>
        <w:t>внесении  изменений</w:t>
      </w:r>
      <w:proofErr w:type="gramEnd"/>
      <w:r w:rsidRPr="00634D13">
        <w:rPr>
          <w:color w:val="000000"/>
          <w:sz w:val="28"/>
          <w:szCs w:val="28"/>
        </w:rPr>
        <w:t xml:space="preserve"> в  Правила землепользования и застройки муниципального образования  «</w:t>
      </w:r>
      <w:proofErr w:type="spellStart"/>
      <w:r w:rsidR="007C722F">
        <w:rPr>
          <w:color w:val="000000"/>
          <w:sz w:val="28"/>
          <w:szCs w:val="28"/>
        </w:rPr>
        <w:t>Щербенское</w:t>
      </w:r>
      <w:proofErr w:type="spellEnd"/>
      <w:r w:rsidR="007C722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634D13" w:rsidRDefault="003720A7" w:rsidP="005A6A70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lastRenderedPageBreak/>
        <w:t xml:space="preserve"> </w:t>
      </w:r>
      <w:r w:rsidR="005A6A70" w:rsidRPr="005A6A70">
        <w:rPr>
          <w:color w:val="000000"/>
          <w:sz w:val="28"/>
          <w:szCs w:val="28"/>
        </w:rPr>
        <w:t>-</w:t>
      </w:r>
      <w:r w:rsidR="00011B97">
        <w:rPr>
          <w:color w:val="000000"/>
          <w:sz w:val="28"/>
          <w:szCs w:val="28"/>
        </w:rPr>
        <w:t xml:space="preserve"> 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7C722F">
        <w:rPr>
          <w:color w:val="000000"/>
          <w:sz w:val="28"/>
          <w:szCs w:val="28"/>
        </w:rPr>
        <w:t>Щербенское</w:t>
      </w:r>
      <w:r w:rsidR="003E16E2" w:rsidRPr="00634D13">
        <w:rPr>
          <w:color w:val="000000"/>
          <w:sz w:val="28"/>
          <w:szCs w:val="28"/>
        </w:rPr>
        <w:t>_</w:t>
      </w:r>
      <w:r w:rsidRPr="00634D13">
        <w:rPr>
          <w:color w:val="000000"/>
          <w:sz w:val="28"/>
          <w:szCs w:val="28"/>
        </w:rPr>
        <w:t>сельское</w:t>
      </w:r>
      <w:proofErr w:type="spellEnd"/>
      <w:r w:rsidRPr="00634D13">
        <w:rPr>
          <w:color w:val="000000"/>
          <w:sz w:val="28"/>
          <w:szCs w:val="28"/>
        </w:rPr>
        <w:t xml:space="preserve"> поселение» Аксубаевского муниципального района (приложение №2);</w:t>
      </w:r>
    </w:p>
    <w:p w:rsidR="003720A7" w:rsidRPr="0020740D" w:rsidRDefault="003720A7" w:rsidP="003720A7">
      <w:pPr>
        <w:ind w:firstLine="851"/>
        <w:jc w:val="both"/>
        <w:rPr>
          <w:sz w:val="28"/>
          <w:szCs w:val="28"/>
          <w:lang w:val="tt-RU"/>
        </w:rPr>
      </w:pPr>
      <w:r w:rsidRPr="00634D13">
        <w:rPr>
          <w:sz w:val="28"/>
          <w:szCs w:val="28"/>
        </w:rPr>
        <w:t xml:space="preserve">3. Назначить публичные слушания по проекту </w:t>
      </w:r>
      <w:proofErr w:type="gramStart"/>
      <w:r w:rsidRPr="00634D13">
        <w:rPr>
          <w:sz w:val="28"/>
          <w:szCs w:val="28"/>
        </w:rPr>
        <w:t>о  внесении</w:t>
      </w:r>
      <w:proofErr w:type="gramEnd"/>
      <w:r w:rsidRPr="00634D13">
        <w:rPr>
          <w:sz w:val="28"/>
          <w:szCs w:val="28"/>
        </w:rPr>
        <w:t xml:space="preserve"> изменений  в </w:t>
      </w:r>
      <w:r w:rsidRPr="00634D13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7C722F">
        <w:rPr>
          <w:bCs/>
          <w:sz w:val="28"/>
          <w:szCs w:val="28"/>
        </w:rPr>
        <w:t>Щербенское</w:t>
      </w:r>
      <w:proofErr w:type="spellEnd"/>
      <w:r w:rsidR="007C722F">
        <w:rPr>
          <w:bCs/>
          <w:sz w:val="28"/>
          <w:szCs w:val="28"/>
        </w:rPr>
        <w:t xml:space="preserve"> </w:t>
      </w:r>
      <w:r w:rsidRPr="00634D13">
        <w:rPr>
          <w:bCs/>
          <w:sz w:val="28"/>
          <w:szCs w:val="28"/>
        </w:rPr>
        <w:t>сельское поселение» Аксубаевского муниципального района Республики Татарстан</w:t>
      </w:r>
      <w:r w:rsidRPr="00634D13">
        <w:rPr>
          <w:sz w:val="28"/>
          <w:szCs w:val="28"/>
        </w:rPr>
        <w:t xml:space="preserve">» на </w:t>
      </w:r>
      <w:r w:rsidR="005A6A70" w:rsidRPr="005A6A70">
        <w:rPr>
          <w:sz w:val="28"/>
          <w:szCs w:val="28"/>
        </w:rPr>
        <w:t>25</w:t>
      </w:r>
      <w:r w:rsidR="003E16E2" w:rsidRPr="00634D13">
        <w:rPr>
          <w:sz w:val="28"/>
          <w:szCs w:val="28"/>
        </w:rPr>
        <w:t xml:space="preserve"> января</w:t>
      </w:r>
      <w:r w:rsidR="004619C3" w:rsidRPr="00634D13">
        <w:rPr>
          <w:color w:val="000000" w:themeColor="text1"/>
          <w:sz w:val="28"/>
          <w:szCs w:val="28"/>
        </w:rPr>
        <w:t xml:space="preserve"> 202</w:t>
      </w:r>
      <w:r w:rsidR="003E16E2" w:rsidRPr="00634D13">
        <w:rPr>
          <w:color w:val="000000" w:themeColor="text1"/>
          <w:sz w:val="28"/>
          <w:szCs w:val="28"/>
        </w:rPr>
        <w:t>2</w:t>
      </w:r>
      <w:r w:rsidRPr="00634D13">
        <w:rPr>
          <w:color w:val="000000" w:themeColor="text1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года в 14 часов в здании Исполнительного комитета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Pr="00634D13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</w:t>
      </w:r>
      <w:proofErr w:type="spellStart"/>
      <w:r w:rsidRPr="00634D13">
        <w:rPr>
          <w:sz w:val="28"/>
          <w:szCs w:val="28"/>
        </w:rPr>
        <w:t>Аксубаевский</w:t>
      </w:r>
      <w:proofErr w:type="spellEnd"/>
      <w:r w:rsidRPr="00634D13">
        <w:rPr>
          <w:sz w:val="28"/>
          <w:szCs w:val="28"/>
        </w:rPr>
        <w:t xml:space="preserve"> муниципальный район, с. </w:t>
      </w:r>
      <w:proofErr w:type="spellStart"/>
      <w:r w:rsidR="0020740D">
        <w:rPr>
          <w:sz w:val="28"/>
          <w:szCs w:val="28"/>
        </w:rPr>
        <w:t>Щербен</w:t>
      </w:r>
      <w:proofErr w:type="spellEnd"/>
      <w:r w:rsidR="0020740D">
        <w:rPr>
          <w:sz w:val="28"/>
          <w:szCs w:val="28"/>
          <w:lang w:val="tt-RU"/>
        </w:rPr>
        <w:t>ь, ул. Октябрская, д.10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634D13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>3.</w:t>
      </w:r>
    </w:p>
    <w:p w:rsidR="003720A7" w:rsidRPr="00634D13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634D13">
        <w:rPr>
          <w:sz w:val="28"/>
          <w:szCs w:val="28"/>
        </w:rPr>
        <w:t xml:space="preserve">5. </w:t>
      </w:r>
      <w:r w:rsidR="003E16E2" w:rsidRPr="00634D13">
        <w:rPr>
          <w:color w:val="000000"/>
          <w:sz w:val="28"/>
          <w:szCs w:val="28"/>
        </w:rPr>
        <w:t xml:space="preserve">Опубликовать </w:t>
      </w:r>
      <w:r w:rsidRPr="00634D13">
        <w:rPr>
          <w:color w:val="000000"/>
          <w:sz w:val="28"/>
          <w:szCs w:val="28"/>
        </w:rPr>
        <w:t xml:space="preserve">настоящее постановление путем размещения на </w:t>
      </w:r>
      <w:r w:rsidR="005A6A70" w:rsidRPr="005A6A70">
        <w:rPr>
          <w:color w:val="000000"/>
          <w:sz w:val="28"/>
          <w:szCs w:val="28"/>
        </w:rPr>
        <w:t>о</w:t>
      </w:r>
      <w:r w:rsidRPr="00634D13">
        <w:rPr>
          <w:color w:val="000000"/>
          <w:sz w:val="28"/>
          <w:szCs w:val="28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634D13">
        <w:rPr>
          <w:color w:val="000000"/>
          <w:sz w:val="28"/>
          <w:szCs w:val="28"/>
        </w:rPr>
        <w:t xml:space="preserve">разместить </w:t>
      </w:r>
      <w:r w:rsidRPr="00634D13">
        <w:rPr>
          <w:color w:val="000000"/>
          <w:sz w:val="28"/>
          <w:szCs w:val="28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634D13">
        <w:rPr>
          <w:sz w:val="28"/>
          <w:szCs w:val="28"/>
        </w:rPr>
        <w:t xml:space="preserve"> </w:t>
      </w:r>
    </w:p>
    <w:p w:rsidR="003720A7" w:rsidRPr="00634D13" w:rsidRDefault="003720A7" w:rsidP="004619C3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Глава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сельского поселения</w:t>
      </w:r>
      <w:r w:rsidR="007C722F">
        <w:rPr>
          <w:sz w:val="28"/>
          <w:szCs w:val="28"/>
        </w:rPr>
        <w:t xml:space="preserve">                                                 </w:t>
      </w:r>
      <w:proofErr w:type="spellStart"/>
      <w:r w:rsidR="007C722F">
        <w:rPr>
          <w:sz w:val="28"/>
          <w:szCs w:val="28"/>
        </w:rPr>
        <w:t>Д.А.Шарифуллин</w:t>
      </w:r>
      <w:proofErr w:type="spellEnd"/>
      <w:r w:rsidRPr="00634D13">
        <w:rPr>
          <w:sz w:val="28"/>
          <w:szCs w:val="28"/>
        </w:rPr>
        <w:t xml:space="preserve">                                          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634D13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634D13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6A70" w:rsidRDefault="005A6A70" w:rsidP="007C722F">
      <w:pPr>
        <w:outlineLvl w:val="0"/>
        <w:rPr>
          <w:rFonts w:eastAsiaTheme="minorHAnsi"/>
          <w:sz w:val="28"/>
          <w:szCs w:val="28"/>
          <w:lang w:eastAsia="en-US"/>
        </w:rPr>
      </w:pPr>
    </w:p>
    <w:p w:rsidR="007C722F" w:rsidRDefault="007C722F" w:rsidP="007C722F">
      <w:pPr>
        <w:outlineLvl w:val="0"/>
        <w:rPr>
          <w:rFonts w:eastAsia="Calibri"/>
          <w:sz w:val="28"/>
          <w:szCs w:val="28"/>
        </w:rPr>
      </w:pPr>
    </w:p>
    <w:p w:rsidR="0020740D" w:rsidRDefault="0020740D" w:rsidP="007C722F">
      <w:pPr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>Приложение №1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3720A7" w:rsidRPr="00634D13" w:rsidRDefault="007C722F" w:rsidP="003720A7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Щербенского</w:t>
      </w:r>
      <w:proofErr w:type="spellEnd"/>
      <w:r w:rsidR="003720A7"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3720A7" w:rsidRPr="00634D13" w:rsidRDefault="004619C3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о</w:t>
      </w:r>
      <w:r w:rsidR="003720A7" w:rsidRPr="00634D13">
        <w:rPr>
          <w:rFonts w:eastAsia="Calibri"/>
          <w:sz w:val="28"/>
          <w:szCs w:val="28"/>
        </w:rPr>
        <w:t>т</w:t>
      </w:r>
      <w:r w:rsidRPr="00634D13">
        <w:rPr>
          <w:rFonts w:eastAsia="Calibri"/>
          <w:sz w:val="28"/>
          <w:szCs w:val="28"/>
        </w:rPr>
        <w:t xml:space="preserve"> </w:t>
      </w:r>
      <w:r w:rsidR="0020740D">
        <w:rPr>
          <w:rFonts w:eastAsia="Calibri"/>
          <w:sz w:val="28"/>
          <w:szCs w:val="28"/>
        </w:rPr>
        <w:t>20.12.2021</w:t>
      </w:r>
      <w:r w:rsidRPr="00634D13">
        <w:rPr>
          <w:rFonts w:eastAsia="Calibri"/>
          <w:sz w:val="28"/>
          <w:szCs w:val="28"/>
        </w:rPr>
        <w:t xml:space="preserve"> </w:t>
      </w:r>
      <w:proofErr w:type="gramStart"/>
      <w:r w:rsidRPr="00634D13">
        <w:rPr>
          <w:rFonts w:eastAsia="Calibri"/>
          <w:sz w:val="28"/>
          <w:szCs w:val="28"/>
        </w:rPr>
        <w:t>г</w:t>
      </w:r>
      <w:r w:rsidR="003720A7" w:rsidRPr="00634D13">
        <w:rPr>
          <w:rFonts w:eastAsia="Calibri"/>
          <w:sz w:val="28"/>
          <w:szCs w:val="28"/>
        </w:rPr>
        <w:t xml:space="preserve">  №</w:t>
      </w:r>
      <w:proofErr w:type="gramEnd"/>
      <w:r w:rsidR="003720A7" w:rsidRPr="00634D13">
        <w:rPr>
          <w:rFonts w:eastAsia="Calibri"/>
          <w:sz w:val="28"/>
          <w:szCs w:val="28"/>
        </w:rPr>
        <w:t xml:space="preserve"> </w:t>
      </w:r>
      <w:r w:rsidR="0020740D">
        <w:rPr>
          <w:rFonts w:eastAsia="Calibri"/>
          <w:sz w:val="28"/>
          <w:szCs w:val="28"/>
        </w:rPr>
        <w:t>3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ПОРЯДОК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1. Заявки на участие в публичных слушаниях с правом выступления подаются по адресу: </w:t>
      </w:r>
      <w:proofErr w:type="spellStart"/>
      <w:r w:rsidR="007C722F">
        <w:rPr>
          <w:rFonts w:eastAsia="Calibri"/>
          <w:sz w:val="28"/>
          <w:szCs w:val="28"/>
        </w:rPr>
        <w:t>Щербенского</w:t>
      </w:r>
      <w:proofErr w:type="spellEnd"/>
      <w:r w:rsidRPr="00634D13">
        <w:rPr>
          <w:rFonts w:eastAsia="Calibri"/>
          <w:sz w:val="28"/>
          <w:szCs w:val="28"/>
        </w:rPr>
        <w:t>, лично или почте.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634D13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12. Заключение по результатам публичных слушаний готовится рабочей группой и подлежит </w:t>
      </w:r>
      <w:r w:rsidR="003E16E2" w:rsidRPr="00634D13">
        <w:rPr>
          <w:rFonts w:eastAsia="Calibri"/>
          <w:sz w:val="28"/>
          <w:szCs w:val="28"/>
        </w:rPr>
        <w:t>опубликованию</w:t>
      </w:r>
      <w:r w:rsidRPr="00634D13">
        <w:rPr>
          <w:rFonts w:eastAsia="Calibri"/>
          <w:sz w:val="28"/>
          <w:szCs w:val="28"/>
        </w:rPr>
        <w:t>.</w:t>
      </w:r>
    </w:p>
    <w:p w:rsidR="003720A7" w:rsidRPr="00634D13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20740D" w:rsidRDefault="0020740D" w:rsidP="003720A7">
      <w:pPr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 xml:space="preserve">                                                                       </w:t>
      </w:r>
      <w:r w:rsidRPr="00634D13">
        <w:rPr>
          <w:sz w:val="28"/>
          <w:szCs w:val="28"/>
        </w:rPr>
        <w:t xml:space="preserve">                                    Приложение № 2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к постановлению Главы</w:t>
      </w:r>
    </w:p>
    <w:p w:rsidR="003720A7" w:rsidRPr="00634D13" w:rsidRDefault="007C722F" w:rsidP="003720A7">
      <w:pPr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3720A7" w:rsidRPr="00634D13">
        <w:rPr>
          <w:sz w:val="28"/>
          <w:szCs w:val="28"/>
        </w:rPr>
        <w:t xml:space="preserve"> сельского</w:t>
      </w:r>
      <w:proofErr w:type="gramEnd"/>
      <w:r w:rsidR="003720A7" w:rsidRPr="00634D13">
        <w:rPr>
          <w:sz w:val="28"/>
          <w:szCs w:val="28"/>
        </w:rPr>
        <w:t xml:space="preserve"> поселения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Аксубаевского муниципального района</w:t>
      </w:r>
    </w:p>
    <w:p w:rsidR="003720A7" w:rsidRDefault="0020740D" w:rsidP="0020740D">
      <w:pPr>
        <w:suppressAutoHyphens/>
        <w:spacing w:after="120"/>
        <w:ind w:right="23"/>
        <w:jc w:val="right"/>
        <w:rPr>
          <w:rFonts w:eastAsia="Calibri"/>
          <w:sz w:val="28"/>
          <w:szCs w:val="28"/>
        </w:rPr>
      </w:pPr>
      <w:r w:rsidRPr="0020740D">
        <w:rPr>
          <w:rFonts w:eastAsia="Calibri"/>
          <w:sz w:val="28"/>
          <w:szCs w:val="28"/>
        </w:rPr>
        <w:t xml:space="preserve">от 20.12.2021 </w:t>
      </w:r>
      <w:proofErr w:type="gramStart"/>
      <w:r w:rsidRPr="0020740D">
        <w:rPr>
          <w:rFonts w:eastAsia="Calibri"/>
          <w:sz w:val="28"/>
          <w:szCs w:val="28"/>
        </w:rPr>
        <w:t>г  №</w:t>
      </w:r>
      <w:proofErr w:type="gramEnd"/>
      <w:r w:rsidRPr="0020740D">
        <w:rPr>
          <w:rFonts w:eastAsia="Calibri"/>
          <w:sz w:val="28"/>
          <w:szCs w:val="28"/>
        </w:rPr>
        <w:t xml:space="preserve"> 3</w:t>
      </w:r>
    </w:p>
    <w:p w:rsidR="0020740D" w:rsidRDefault="0020740D" w:rsidP="0020740D">
      <w:pPr>
        <w:suppressAutoHyphens/>
        <w:spacing w:after="120"/>
        <w:ind w:right="23"/>
        <w:jc w:val="right"/>
        <w:rPr>
          <w:rFonts w:eastAsia="Calibri"/>
          <w:sz w:val="28"/>
          <w:szCs w:val="28"/>
        </w:rPr>
      </w:pPr>
    </w:p>
    <w:p w:rsidR="0020740D" w:rsidRPr="00634D13" w:rsidRDefault="0020740D" w:rsidP="0020740D">
      <w:pPr>
        <w:suppressAutoHyphens/>
        <w:spacing w:after="120"/>
        <w:ind w:right="23"/>
        <w:jc w:val="right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3E16E2" w:rsidRPr="00634D13">
        <w:rPr>
          <w:rFonts w:eastAsia="Calibri"/>
          <w:b/>
          <w:sz w:val="28"/>
          <w:szCs w:val="28"/>
        </w:rPr>
        <w:t xml:space="preserve"> сельского поселения</w:t>
      </w:r>
      <w:r w:rsidRPr="00634D13">
        <w:rPr>
          <w:rFonts w:eastAsia="Calibri"/>
          <w:b/>
          <w:sz w:val="28"/>
          <w:szCs w:val="28"/>
        </w:rPr>
        <w:t xml:space="preserve"> Аксубаевского</w:t>
      </w:r>
      <w:r w:rsidR="003E16E2" w:rsidRPr="00634D13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муниципального района Республики Татарстан от </w:t>
      </w:r>
      <w:r w:rsidR="00011B97">
        <w:rPr>
          <w:rFonts w:eastAsia="Calibri"/>
          <w:b/>
          <w:sz w:val="28"/>
          <w:szCs w:val="28"/>
        </w:rPr>
        <w:t>18.07.2014</w:t>
      </w:r>
      <w:r w:rsidRPr="00634D13">
        <w:rPr>
          <w:rFonts w:eastAsia="Calibri"/>
          <w:b/>
          <w:sz w:val="28"/>
          <w:szCs w:val="28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№ </w:t>
      </w:r>
      <w:r w:rsidR="00011B97">
        <w:rPr>
          <w:rFonts w:eastAsia="Calibri"/>
          <w:b/>
          <w:sz w:val="28"/>
          <w:szCs w:val="28"/>
        </w:rPr>
        <w:t xml:space="preserve">8 </w:t>
      </w:r>
      <w:r w:rsidRPr="00634D13">
        <w:rPr>
          <w:rFonts w:eastAsia="Calibri"/>
          <w:b/>
          <w:sz w:val="28"/>
          <w:szCs w:val="28"/>
        </w:rPr>
        <w:t>"Об утверждении Правил землепользования и застройки муниципального образования «</w:t>
      </w:r>
      <w:proofErr w:type="spell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7C722F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>сельское поселение» Аксубаевского муниципального района Республики Татарстан</w:t>
      </w:r>
    </w:p>
    <w:p w:rsidR="009D2C9D" w:rsidRPr="00634D13" w:rsidRDefault="009D2C9D">
      <w:pPr>
        <w:rPr>
          <w:sz w:val="28"/>
          <w:szCs w:val="28"/>
        </w:rPr>
      </w:pPr>
    </w:p>
    <w:p w:rsidR="003720A7" w:rsidRPr="00634D13" w:rsidRDefault="003720A7">
      <w:pPr>
        <w:rPr>
          <w:sz w:val="28"/>
          <w:szCs w:val="28"/>
        </w:rPr>
      </w:pPr>
    </w:p>
    <w:p w:rsidR="003E16E2" w:rsidRPr="00634D13" w:rsidRDefault="003720A7" w:rsidP="00634D13">
      <w:pPr>
        <w:shd w:val="clear" w:color="auto" w:fill="FFFFFF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        </w:t>
      </w:r>
      <w:r w:rsidR="003E16E2" w:rsidRPr="00634D13">
        <w:rPr>
          <w:sz w:val="28"/>
          <w:szCs w:val="28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634D13">
        <w:rPr>
          <w:sz w:val="28"/>
          <w:szCs w:val="28"/>
        </w:rPr>
        <w:t xml:space="preserve">, </w:t>
      </w:r>
      <w:r w:rsidR="00634D13" w:rsidRPr="007C722F">
        <w:rPr>
          <w:sz w:val="28"/>
          <w:szCs w:val="28"/>
        </w:rPr>
        <w:t>Уставом</w:t>
      </w:r>
      <w:r w:rsidR="00634D13" w:rsidRPr="00C3799C">
        <w:t xml:space="preserve">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="00634D13" w:rsidRPr="00634D13">
        <w:rPr>
          <w:sz w:val="28"/>
          <w:szCs w:val="28"/>
        </w:rPr>
        <w:t>сельского поселения Аксубаевского муниципального района</w:t>
      </w:r>
      <w:r w:rsidR="00634D13">
        <w:rPr>
          <w:sz w:val="28"/>
          <w:szCs w:val="28"/>
        </w:rPr>
        <w:t>,</w:t>
      </w:r>
      <w:r w:rsidR="00634D13" w:rsidRPr="00634D13">
        <w:rPr>
          <w:color w:val="000000"/>
          <w:sz w:val="28"/>
          <w:szCs w:val="28"/>
        </w:rPr>
        <w:t xml:space="preserve"> </w:t>
      </w:r>
      <w:r w:rsidR="003E16E2" w:rsidRPr="00634D13">
        <w:rPr>
          <w:color w:val="000000"/>
          <w:sz w:val="28"/>
          <w:szCs w:val="28"/>
        </w:rPr>
        <w:t xml:space="preserve">Соглашением о передаче органам местного самоуправления поселения, </w:t>
      </w:r>
      <w:r w:rsidR="003E16E2" w:rsidRPr="003E16E2">
        <w:rPr>
          <w:color w:val="000000"/>
          <w:sz w:val="28"/>
          <w:szCs w:val="28"/>
        </w:rPr>
        <w:t>входящего в состав Аксубаевского муниципального района Республики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Татарстан, осуществления части полномочий органов местного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самоуправления Аксубаевского муниципального района Республики Татарстан</w:t>
      </w:r>
      <w:r w:rsid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по решению отдельных вопросов местного значения</w:t>
      </w:r>
      <w:r w:rsidR="003E16E2" w:rsidRPr="00634D13">
        <w:rPr>
          <w:color w:val="000000"/>
          <w:sz w:val="28"/>
          <w:szCs w:val="28"/>
        </w:rPr>
        <w:t xml:space="preserve"> от </w:t>
      </w:r>
      <w:r w:rsidR="0020740D">
        <w:rPr>
          <w:color w:val="000000"/>
          <w:sz w:val="28"/>
          <w:szCs w:val="28"/>
        </w:rPr>
        <w:t>29</w:t>
      </w:r>
      <w:r w:rsidR="003E16E2" w:rsidRPr="00634D13">
        <w:rPr>
          <w:color w:val="000000"/>
          <w:sz w:val="28"/>
          <w:szCs w:val="28"/>
        </w:rPr>
        <w:t xml:space="preserve">.11.2021г. №  </w:t>
      </w:r>
      <w:r w:rsidRPr="00634D13">
        <w:rPr>
          <w:sz w:val="28"/>
          <w:szCs w:val="28"/>
        </w:rPr>
        <w:t xml:space="preserve">Совет </w:t>
      </w:r>
      <w:r w:rsidR="007C722F">
        <w:rPr>
          <w:sz w:val="28"/>
          <w:szCs w:val="28"/>
          <w:lang w:val="tt-RU"/>
        </w:rPr>
        <w:t xml:space="preserve"> </w:t>
      </w:r>
      <w:r w:rsidR="007C722F" w:rsidRPr="007C722F">
        <w:rPr>
          <w:sz w:val="28"/>
          <w:szCs w:val="28"/>
          <w:lang w:val="tt-RU"/>
        </w:rPr>
        <w:t>Щербенского</w:t>
      </w:r>
      <w:r w:rsidRPr="00634D13">
        <w:rPr>
          <w:sz w:val="28"/>
          <w:szCs w:val="28"/>
        </w:rPr>
        <w:t xml:space="preserve"> сельского поселения Аксубаевского  муниципального района</w:t>
      </w:r>
    </w:p>
    <w:p w:rsidR="003720A7" w:rsidRPr="00634D13" w:rsidRDefault="003720A7" w:rsidP="003E16E2">
      <w:pPr>
        <w:shd w:val="clear" w:color="auto" w:fill="FFFFFF"/>
        <w:rPr>
          <w:b/>
          <w:sz w:val="28"/>
          <w:szCs w:val="28"/>
        </w:rPr>
      </w:pPr>
      <w:r w:rsidRPr="00634D13">
        <w:rPr>
          <w:b/>
          <w:sz w:val="28"/>
          <w:szCs w:val="28"/>
        </w:rPr>
        <w:t>РЕШИЛ:</w:t>
      </w:r>
    </w:p>
    <w:p w:rsidR="003E16E2" w:rsidRPr="00634D13" w:rsidRDefault="003E16E2" w:rsidP="003E16E2">
      <w:pPr>
        <w:shd w:val="clear" w:color="auto" w:fill="FFFFFF"/>
        <w:rPr>
          <w:b/>
          <w:sz w:val="28"/>
          <w:szCs w:val="28"/>
        </w:rPr>
      </w:pPr>
    </w:p>
    <w:p w:rsidR="003720A7" w:rsidRDefault="003720A7" w:rsidP="003720A7">
      <w:pPr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 Внести в решение Совета </w:t>
      </w:r>
      <w:r w:rsidR="007C722F">
        <w:rPr>
          <w:sz w:val="28"/>
          <w:szCs w:val="28"/>
          <w:lang w:val="tt-RU"/>
        </w:rPr>
        <w:t xml:space="preserve"> </w:t>
      </w:r>
      <w:r w:rsidRPr="000C69D8">
        <w:rPr>
          <w:sz w:val="28"/>
          <w:szCs w:val="28"/>
        </w:rPr>
        <w:t xml:space="preserve"> </w:t>
      </w:r>
      <w:proofErr w:type="spellStart"/>
      <w:r w:rsidR="007C722F" w:rsidRPr="007C722F">
        <w:rPr>
          <w:sz w:val="28"/>
          <w:szCs w:val="28"/>
        </w:rPr>
        <w:t>Щербенского</w:t>
      </w:r>
      <w:proofErr w:type="spellEnd"/>
      <w:r w:rsidR="007C722F" w:rsidRPr="007C722F">
        <w:rPr>
          <w:sz w:val="28"/>
          <w:szCs w:val="28"/>
        </w:rPr>
        <w:t xml:space="preserve"> </w:t>
      </w:r>
      <w:r w:rsidR="007C722F">
        <w:rPr>
          <w:sz w:val="28"/>
          <w:szCs w:val="28"/>
        </w:rPr>
        <w:t xml:space="preserve">сельского поселения </w:t>
      </w:r>
      <w:r w:rsidRPr="000C69D8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011B97">
        <w:rPr>
          <w:sz w:val="28"/>
          <w:szCs w:val="28"/>
        </w:rPr>
        <w:t>18 июля 2014</w:t>
      </w:r>
      <w:r w:rsidR="003F2D00" w:rsidRPr="000C69D8">
        <w:rPr>
          <w:sz w:val="28"/>
          <w:szCs w:val="28"/>
        </w:rPr>
        <w:t xml:space="preserve"> года </w:t>
      </w:r>
      <w:proofErr w:type="gramStart"/>
      <w:r w:rsidR="003F2D00" w:rsidRPr="000C69D8">
        <w:rPr>
          <w:sz w:val="28"/>
          <w:szCs w:val="28"/>
        </w:rPr>
        <w:t xml:space="preserve">№  </w:t>
      </w:r>
      <w:r w:rsidR="00011B97">
        <w:rPr>
          <w:sz w:val="28"/>
          <w:szCs w:val="28"/>
        </w:rPr>
        <w:t>8</w:t>
      </w:r>
      <w:proofErr w:type="gramEnd"/>
      <w:r w:rsidR="00011B97">
        <w:rPr>
          <w:sz w:val="28"/>
          <w:szCs w:val="28"/>
        </w:rPr>
        <w:t xml:space="preserve"> </w:t>
      </w:r>
      <w:r w:rsidR="003F2D00" w:rsidRPr="000C69D8">
        <w:rPr>
          <w:sz w:val="28"/>
          <w:szCs w:val="28"/>
        </w:rPr>
        <w:t>"Об утверждении П</w:t>
      </w:r>
      <w:r w:rsidRPr="000C69D8">
        <w:rPr>
          <w:sz w:val="28"/>
          <w:szCs w:val="28"/>
        </w:rPr>
        <w:t>равил землепользования и застройки в муниципальном образовании «</w:t>
      </w:r>
      <w:r w:rsidR="007C722F">
        <w:rPr>
          <w:sz w:val="28"/>
          <w:szCs w:val="28"/>
          <w:lang w:val="tt-RU"/>
        </w:rPr>
        <w:t xml:space="preserve">Щербенское </w:t>
      </w:r>
      <w:r w:rsidRPr="000C69D8">
        <w:rPr>
          <w:sz w:val="28"/>
          <w:szCs w:val="28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0C69D8">
        <w:rPr>
          <w:sz w:val="28"/>
          <w:szCs w:val="28"/>
        </w:rPr>
        <w:t xml:space="preserve"> и дополнения</w:t>
      </w:r>
      <w:r w:rsidRPr="000C69D8">
        <w:rPr>
          <w:sz w:val="28"/>
          <w:szCs w:val="28"/>
        </w:rPr>
        <w:t xml:space="preserve">:  </w:t>
      </w:r>
    </w:p>
    <w:p w:rsidR="0020740D" w:rsidRPr="000C69D8" w:rsidRDefault="0020740D" w:rsidP="003720A7">
      <w:pPr>
        <w:jc w:val="both"/>
        <w:rPr>
          <w:sz w:val="28"/>
          <w:szCs w:val="28"/>
        </w:rPr>
      </w:pPr>
    </w:p>
    <w:p w:rsidR="004B566C" w:rsidRPr="0020740D" w:rsidRDefault="00634D13" w:rsidP="000C69D8">
      <w:pPr>
        <w:pStyle w:val="1"/>
        <w:spacing w:before="126"/>
        <w:ind w:left="736"/>
        <w:jc w:val="both"/>
        <w:rPr>
          <w:sz w:val="28"/>
          <w:szCs w:val="28"/>
        </w:rPr>
      </w:pPr>
      <w:r w:rsidRPr="0020740D">
        <w:rPr>
          <w:sz w:val="28"/>
          <w:szCs w:val="28"/>
        </w:rPr>
        <w:t xml:space="preserve">1.1. </w:t>
      </w:r>
      <w:r w:rsidR="004B566C" w:rsidRPr="0020740D">
        <w:rPr>
          <w:w w:val="95"/>
          <w:sz w:val="28"/>
          <w:szCs w:val="28"/>
        </w:rPr>
        <w:t>Раздел</w:t>
      </w:r>
      <w:r w:rsidR="004B566C" w:rsidRPr="0020740D">
        <w:rPr>
          <w:spacing w:val="27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«Градостроительные</w:t>
      </w:r>
      <w:r w:rsidR="004B566C" w:rsidRPr="0020740D">
        <w:rPr>
          <w:spacing w:val="24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регламенты.</w:t>
      </w:r>
      <w:r w:rsidR="004B566C" w:rsidRPr="0020740D">
        <w:rPr>
          <w:spacing w:val="28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Жилые</w:t>
      </w:r>
      <w:r w:rsidR="004B566C" w:rsidRPr="0020740D">
        <w:rPr>
          <w:spacing w:val="16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зоны»</w:t>
      </w:r>
      <w:r w:rsidR="004B566C" w:rsidRPr="0020740D">
        <w:rPr>
          <w:spacing w:val="14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статьи</w:t>
      </w:r>
      <w:r w:rsidR="004B566C" w:rsidRPr="0020740D">
        <w:rPr>
          <w:spacing w:val="29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35</w:t>
      </w:r>
      <w:r w:rsidR="000C69D8" w:rsidRPr="0020740D">
        <w:rPr>
          <w:w w:val="95"/>
          <w:sz w:val="28"/>
          <w:szCs w:val="28"/>
        </w:rPr>
        <w:t xml:space="preserve"> Главы</w:t>
      </w:r>
      <w:r w:rsidR="004B566C" w:rsidRPr="0020740D">
        <w:rPr>
          <w:spacing w:val="28"/>
          <w:sz w:val="28"/>
          <w:szCs w:val="28"/>
        </w:rPr>
        <w:t xml:space="preserve"> </w:t>
      </w:r>
      <w:r w:rsidR="004B566C" w:rsidRPr="0020740D">
        <w:rPr>
          <w:spacing w:val="-5"/>
          <w:w w:val="95"/>
          <w:sz w:val="28"/>
          <w:szCs w:val="28"/>
        </w:rPr>
        <w:t>11</w:t>
      </w:r>
    </w:p>
    <w:p w:rsidR="004B566C" w:rsidRPr="000C69D8" w:rsidRDefault="004B566C" w:rsidP="000C69D8">
      <w:pPr>
        <w:pStyle w:val="a5"/>
        <w:spacing w:before="58"/>
        <w:ind w:left="130"/>
        <w:jc w:val="both"/>
      </w:pPr>
      <w:r w:rsidRPr="000C69D8">
        <w:rPr>
          <w:w w:val="95"/>
        </w:rPr>
        <w:t>Правил</w:t>
      </w:r>
      <w:r w:rsidRPr="000C69D8">
        <w:rPr>
          <w:spacing w:val="36"/>
        </w:rPr>
        <w:t xml:space="preserve"> </w:t>
      </w:r>
      <w:r w:rsidRPr="000C69D8">
        <w:rPr>
          <w:w w:val="95"/>
        </w:rPr>
        <w:t>землепользования</w:t>
      </w:r>
      <w:r w:rsidRPr="000C69D8">
        <w:rPr>
          <w:spacing w:val="24"/>
        </w:rPr>
        <w:t xml:space="preserve"> </w:t>
      </w:r>
      <w:r w:rsidRPr="000C69D8">
        <w:rPr>
          <w:w w:val="95"/>
        </w:rPr>
        <w:t>и</w:t>
      </w:r>
      <w:r w:rsidRPr="000C69D8">
        <w:rPr>
          <w:spacing w:val="11"/>
        </w:rPr>
        <w:t xml:space="preserve"> </w:t>
      </w:r>
      <w:r w:rsidRPr="000C69D8">
        <w:rPr>
          <w:w w:val="95"/>
        </w:rPr>
        <w:t>настройки дополнить</w:t>
      </w:r>
      <w:r w:rsidRPr="000C69D8">
        <w:rPr>
          <w:spacing w:val="25"/>
        </w:rPr>
        <w:t xml:space="preserve"> </w:t>
      </w:r>
      <w:r w:rsidRPr="000C69D8">
        <w:rPr>
          <w:w w:val="95"/>
        </w:rPr>
        <w:t>абзацем</w:t>
      </w:r>
      <w:r w:rsidRPr="000C69D8">
        <w:rPr>
          <w:spacing w:val="18"/>
        </w:rPr>
        <w:t xml:space="preserve"> </w:t>
      </w:r>
      <w:r w:rsidRPr="000C69D8">
        <w:rPr>
          <w:w w:val="95"/>
        </w:rPr>
        <w:t>следующего</w:t>
      </w:r>
      <w:r w:rsidRPr="000C69D8">
        <w:rPr>
          <w:spacing w:val="26"/>
        </w:rPr>
        <w:t xml:space="preserve"> </w:t>
      </w:r>
      <w:r w:rsidRPr="000C69D8">
        <w:rPr>
          <w:spacing w:val="-2"/>
          <w:w w:val="95"/>
        </w:rPr>
        <w:t>содержания:</w:t>
      </w:r>
    </w:p>
    <w:p w:rsidR="0020740D" w:rsidRDefault="0020740D" w:rsidP="000C69D8">
      <w:pPr>
        <w:spacing w:before="178"/>
        <w:ind w:left="835"/>
        <w:jc w:val="both"/>
        <w:rPr>
          <w:b/>
          <w:w w:val="105"/>
          <w:sz w:val="28"/>
          <w:szCs w:val="28"/>
        </w:rPr>
      </w:pPr>
    </w:p>
    <w:p w:rsidR="0020740D" w:rsidRDefault="0020740D" w:rsidP="0020740D">
      <w:pPr>
        <w:spacing w:before="178"/>
        <w:jc w:val="both"/>
        <w:rPr>
          <w:b/>
          <w:w w:val="105"/>
          <w:sz w:val="28"/>
          <w:szCs w:val="28"/>
        </w:rPr>
      </w:pPr>
    </w:p>
    <w:p w:rsidR="004B566C" w:rsidRPr="000C69D8" w:rsidRDefault="004B566C" w:rsidP="000C69D8">
      <w:pPr>
        <w:spacing w:before="178"/>
        <w:ind w:left="835"/>
        <w:jc w:val="both"/>
        <w:rPr>
          <w:b/>
          <w:sz w:val="28"/>
          <w:szCs w:val="28"/>
        </w:rPr>
      </w:pP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45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размеры</w:t>
      </w:r>
      <w:r w:rsidRPr="000C69D8">
        <w:rPr>
          <w:b/>
          <w:spacing w:val="3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земельных</w:t>
      </w:r>
      <w:r w:rsidRPr="000C69D8">
        <w:rPr>
          <w:b/>
          <w:spacing w:val="4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участков</w:t>
      </w:r>
      <w:r w:rsidRPr="000C69D8">
        <w:rPr>
          <w:b/>
          <w:spacing w:val="37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н</w:t>
      </w:r>
      <w:r w:rsidRPr="000C69D8">
        <w:rPr>
          <w:b/>
          <w:spacing w:val="32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38"/>
          <w:w w:val="105"/>
          <w:sz w:val="28"/>
          <w:szCs w:val="28"/>
        </w:rPr>
        <w:t xml:space="preserve"> </w:t>
      </w:r>
      <w:proofErr w:type="gramStart"/>
      <w:r w:rsidRPr="000C69D8">
        <w:rPr>
          <w:b/>
          <w:w w:val="105"/>
          <w:sz w:val="28"/>
          <w:szCs w:val="28"/>
        </w:rPr>
        <w:t>параметры</w:t>
      </w:r>
      <w:r w:rsidRPr="000C69D8">
        <w:rPr>
          <w:b/>
          <w:spacing w:val="48"/>
          <w:w w:val="105"/>
          <w:sz w:val="28"/>
          <w:szCs w:val="28"/>
        </w:rPr>
        <w:t xml:space="preserve">  </w:t>
      </w:r>
      <w:r w:rsidRPr="000C69D8">
        <w:rPr>
          <w:b/>
          <w:w w:val="105"/>
          <w:sz w:val="28"/>
          <w:szCs w:val="28"/>
        </w:rPr>
        <w:t>разрешенного</w:t>
      </w:r>
      <w:proofErr w:type="gramEnd"/>
      <w:r w:rsidR="000C69D8" w:rsidRPr="000C69D8">
        <w:rPr>
          <w:b/>
          <w:w w:val="10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строительства,</w:t>
      </w:r>
      <w:r w:rsidRPr="000C69D8">
        <w:rPr>
          <w:b/>
          <w:spacing w:val="1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реконструкции</w:t>
      </w:r>
      <w:r w:rsidRPr="000C69D8">
        <w:rPr>
          <w:b/>
          <w:spacing w:val="4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объектов</w:t>
      </w:r>
      <w:r w:rsidRPr="000C69D8">
        <w:rPr>
          <w:b/>
          <w:spacing w:val="3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капитального</w:t>
      </w:r>
      <w:r w:rsidRPr="000C69D8">
        <w:rPr>
          <w:b/>
          <w:spacing w:val="25"/>
          <w:sz w:val="28"/>
          <w:szCs w:val="28"/>
        </w:rPr>
        <w:t xml:space="preserve"> </w:t>
      </w:r>
      <w:r w:rsidRPr="000C69D8">
        <w:rPr>
          <w:b/>
          <w:spacing w:val="-2"/>
          <w:w w:val="95"/>
          <w:sz w:val="28"/>
          <w:szCs w:val="28"/>
        </w:rPr>
        <w:t>строительства</w:t>
      </w:r>
    </w:p>
    <w:p w:rsidR="004B566C" w:rsidRPr="004B566C" w:rsidRDefault="004B566C" w:rsidP="004B566C">
      <w:pPr>
        <w:pStyle w:val="a5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4B566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4B566C" w:rsidRDefault="004B566C" w:rsidP="005A30B5">
            <w:pPr>
              <w:pStyle w:val="TableParagraph"/>
              <w:spacing w:line="228" w:lineRule="auto"/>
              <w:ind w:left="267" w:right="290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 xml:space="preserve">к </w:t>
            </w:r>
            <w:r w:rsidRPr="004B566C">
              <w:rPr>
                <w:sz w:val="24"/>
                <w:szCs w:val="24"/>
                <w:lang w:val="ru-RU"/>
              </w:rPr>
              <w:t>основным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разрешенным</w:t>
            </w:r>
            <w:r w:rsidRPr="004B566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видам</w:t>
            </w:r>
          </w:p>
          <w:p w:rsidR="004B566C" w:rsidRPr="004B566C" w:rsidRDefault="004B566C" w:rsidP="005A30B5">
            <w:pPr>
              <w:pStyle w:val="TableParagraph"/>
              <w:ind w:left="259" w:right="290"/>
              <w:rPr>
                <w:sz w:val="24"/>
                <w:szCs w:val="24"/>
              </w:rPr>
            </w:pPr>
            <w:proofErr w:type="spellStart"/>
            <w:r w:rsidRPr="004B566C">
              <w:rPr>
                <w:w w:val="90"/>
                <w:sz w:val="24"/>
                <w:szCs w:val="24"/>
              </w:rPr>
              <w:t>использования</w:t>
            </w:r>
            <w:proofErr w:type="spellEnd"/>
            <w:r w:rsidRPr="004B566C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4B566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/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B566C">
              <w:rPr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с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оящ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before="2"/>
              <w:ind w:left="163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w w:val="95"/>
                <w:sz w:val="24"/>
                <w:szCs w:val="24"/>
              </w:rPr>
              <w:t>односемейный</w:t>
            </w:r>
            <w:proofErr w:type="spellEnd"/>
            <w:r w:rsidRPr="004B566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69" w:right="188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Жилая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единица</w:t>
            </w:r>
            <w:r w:rsidRPr="004B566C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4B566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sz w:val="24"/>
                <w:szCs w:val="24"/>
                <w:lang w:val="ru-RU"/>
              </w:rPr>
            </w:pPr>
            <w:r w:rsidRPr="004B566C">
              <w:rPr>
                <w:sz w:val="24"/>
                <w:szCs w:val="24"/>
                <w:lang w:val="ru-RU"/>
              </w:rPr>
              <w:t xml:space="preserve">одну семью в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B566C">
              <w:rPr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4B566C" w:rsidTr="005A30B5">
        <w:trPr>
          <w:trHeight w:val="53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Предельные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параметры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земельных</w:t>
            </w:r>
            <w:proofErr w:type="spellEnd"/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29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Минимальная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5A6A70" w:rsidRDefault="000C69D8" w:rsidP="000C69D8">
            <w:pPr>
              <w:pStyle w:val="TableParagraph"/>
              <w:spacing w:before="28"/>
              <w:ind w:left="258" w:right="207"/>
              <w:rPr>
                <w:sz w:val="24"/>
                <w:szCs w:val="24"/>
                <w:lang w:val="ru-RU"/>
              </w:rPr>
            </w:pPr>
            <w:proofErr w:type="spellStart"/>
            <w:r w:rsidRPr="005A6A70">
              <w:rPr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55" w:lineRule="exact"/>
              <w:ind w:left="169" w:right="135"/>
              <w:rPr>
                <w:sz w:val="24"/>
                <w:szCs w:val="24"/>
                <w:lang w:val="ru-RU"/>
              </w:rPr>
            </w:pPr>
            <w:r w:rsidRPr="005A6A70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4B566C" w:rsidTr="005A30B5">
        <w:trPr>
          <w:trHeight w:val="550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sz w:val="24"/>
                <w:szCs w:val="24"/>
                <w:lang w:val="ru-RU"/>
              </w:rPr>
            </w:pPr>
            <w:r w:rsidRPr="005A6A70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34" w:lineRule="exact"/>
              <w:ind w:left="32"/>
              <w:rPr>
                <w:sz w:val="24"/>
                <w:szCs w:val="24"/>
                <w:lang w:val="ru-RU"/>
              </w:rPr>
            </w:pPr>
            <w:r w:rsidRPr="005A6A70">
              <w:rPr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4B566C" w:rsidTr="005A30B5">
        <w:trPr>
          <w:trHeight w:val="1384"/>
        </w:trPr>
        <w:tc>
          <w:tcPr>
            <w:tcW w:w="4102" w:type="dxa"/>
          </w:tcPr>
          <w:p w:rsidR="004B566C" w:rsidRPr="004B566C" w:rsidRDefault="004B566C" w:rsidP="005A6A70">
            <w:pPr>
              <w:pStyle w:val="TableParagraph"/>
              <w:spacing w:before="2"/>
              <w:ind w:left="329" w:right="248" w:hanging="18"/>
              <w:rPr>
                <w:sz w:val="24"/>
                <w:szCs w:val="24"/>
                <w:lang w:val="ru-RU"/>
              </w:rPr>
            </w:pPr>
            <w:r w:rsidRPr="004B566C">
              <w:rPr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B566C">
              <w:rPr>
                <w:sz w:val="24"/>
                <w:szCs w:val="24"/>
                <w:lang w:val="ru-RU"/>
              </w:rPr>
              <w:t>Максимальный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 xml:space="preserve">процент </w:t>
            </w:r>
            <w:r w:rsidR="005A6A70" w:rsidRPr="005A6A70">
              <w:rPr>
                <w:sz w:val="24"/>
                <w:szCs w:val="24"/>
                <w:lang w:val="ru-RU"/>
              </w:rPr>
              <w:t>з</w:t>
            </w:r>
            <w:r w:rsidRPr="004B566C">
              <w:rPr>
                <w:sz w:val="24"/>
                <w:szCs w:val="24"/>
                <w:lang w:val="ru-RU"/>
              </w:rPr>
              <w:t xml:space="preserve">астройки </w:t>
            </w:r>
            <w:r w:rsidRPr="004B566C">
              <w:rPr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4B566C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A6A70" w:rsidRPr="005A6A70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021" w:right="97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69" w:right="126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55</w:t>
            </w:r>
          </w:p>
        </w:tc>
      </w:tr>
      <w:tr w:rsidR="004B566C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4B566C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5A6A7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5A6A70">
              <w:rPr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5A6A70" w:rsidRDefault="005A6A70" w:rsidP="005A6A70">
            <w:pPr>
              <w:pStyle w:val="TableParagraph"/>
              <w:spacing w:before="21"/>
              <w:ind w:left="327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0C69D8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4B566C" w:rsidRPr="000C69D8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5A6A70">
              <w:rPr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691" w:right="677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1-</w:t>
            </w: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5A6A70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5A6A70">
              <w:rPr>
                <w:w w:val="95"/>
                <w:sz w:val="24"/>
                <w:szCs w:val="24"/>
                <w:lang w:val="ru-RU"/>
              </w:rPr>
              <w:t>стены;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6)</w:t>
            </w:r>
            <w:r w:rsidRPr="005A6A70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5-в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 xml:space="preserve">иных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141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0-</w:t>
            </w:r>
            <w:r w:rsidRPr="005A6A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в</w:t>
            </w:r>
            <w:r w:rsidRPr="005A6A7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5A6A70" w:rsidRDefault="005A6A70" w:rsidP="005A6A70">
            <w:pPr>
              <w:pStyle w:val="TableParagraph"/>
              <w:spacing w:line="277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5A6A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соседним блокам;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 xml:space="preserve">6) 3-в </w:t>
            </w:r>
            <w:proofErr w:type="spellStart"/>
            <w:r w:rsidRPr="005A6A70">
              <w:rPr>
                <w:sz w:val="24"/>
                <w:szCs w:val="24"/>
              </w:rPr>
              <w:t>иных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54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:rsidR="005A6A70" w:rsidRPr="005A6A70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sz w:val="24"/>
                <w:szCs w:val="24"/>
              </w:rPr>
            </w:pPr>
            <w:r w:rsidRPr="005A6A70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166" w:right="128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3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(если</w:t>
            </w:r>
            <w:r w:rsidRPr="005A6A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иное</w:t>
            </w:r>
            <w:r w:rsidRPr="005A6A70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5A6A70" w:rsidRDefault="005A6A70" w:rsidP="005A6A70">
            <w:pPr>
              <w:pStyle w:val="TableParagraph"/>
              <w:spacing w:before="4"/>
              <w:ind w:left="166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 xml:space="preserve">определено линией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Максимальная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высота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60"/>
              <w:rPr>
                <w:sz w:val="24"/>
                <w:szCs w:val="24"/>
              </w:rPr>
            </w:pPr>
            <w:r w:rsidRPr="005A6A70">
              <w:rPr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691" w:right="638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0" w:lineRule="exact"/>
              <w:ind w:left="68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left="691" w:right="623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4B566C" w:rsidRDefault="004B566C" w:rsidP="004B566C">
      <w:pPr>
        <w:pStyle w:val="a5"/>
        <w:spacing w:before="10"/>
        <w:rPr>
          <w:sz w:val="24"/>
          <w:szCs w:val="24"/>
        </w:rPr>
      </w:pPr>
    </w:p>
    <w:p w:rsidR="004B566C" w:rsidRPr="004B566C" w:rsidRDefault="004B566C" w:rsidP="005A6A70">
      <w:pPr>
        <w:spacing w:before="90" w:line="278" w:lineRule="auto"/>
        <w:ind w:left="159" w:firstLine="260"/>
        <w:jc w:val="both"/>
      </w:pPr>
      <w:r w:rsidRPr="004B566C">
        <w:t>Материал</w:t>
      </w:r>
      <w:r w:rsidRPr="004B566C">
        <w:rPr>
          <w:spacing w:val="80"/>
        </w:rPr>
        <w:t xml:space="preserve"> </w:t>
      </w:r>
      <w:r w:rsidRPr="004B566C">
        <w:t>н</w:t>
      </w:r>
      <w:r w:rsidRPr="004B566C">
        <w:rPr>
          <w:spacing w:val="80"/>
        </w:rPr>
        <w:t xml:space="preserve"> </w:t>
      </w:r>
      <w:r w:rsidRPr="004B566C">
        <w:t>тип</w:t>
      </w:r>
      <w:r w:rsidRPr="004B566C">
        <w:rPr>
          <w:spacing w:val="80"/>
        </w:rPr>
        <w:t xml:space="preserve"> </w:t>
      </w:r>
      <w:r w:rsidRPr="004B566C">
        <w:t>ограждений</w:t>
      </w:r>
      <w:r w:rsidRPr="004B566C">
        <w:rPr>
          <w:spacing w:val="80"/>
        </w:rPr>
        <w:t xml:space="preserve"> </w:t>
      </w:r>
      <w:r w:rsidRPr="004B566C">
        <w:t>между</w:t>
      </w:r>
      <w:r w:rsidRPr="004B566C">
        <w:rPr>
          <w:spacing w:val="80"/>
        </w:rPr>
        <w:t xml:space="preserve"> </w:t>
      </w:r>
      <w:r w:rsidRPr="004B566C">
        <w:t>смежными</w:t>
      </w:r>
      <w:r w:rsidRPr="004B566C">
        <w:rPr>
          <w:spacing w:val="80"/>
        </w:rPr>
        <w:t xml:space="preserve"> </w:t>
      </w:r>
      <w:r w:rsidRPr="004B566C">
        <w:t>участками,</w:t>
      </w:r>
      <w:r w:rsidRPr="004B566C">
        <w:rPr>
          <w:spacing w:val="80"/>
        </w:rPr>
        <w:t xml:space="preserve"> </w:t>
      </w:r>
      <w:r w:rsidRPr="004B566C">
        <w:t>в</w:t>
      </w:r>
      <w:r w:rsidRPr="004B566C">
        <w:rPr>
          <w:spacing w:val="80"/>
        </w:rPr>
        <w:t xml:space="preserve"> </w:t>
      </w:r>
      <w:r w:rsidRPr="004B566C">
        <w:t>части</w:t>
      </w:r>
      <w:r w:rsidRPr="004B566C">
        <w:rPr>
          <w:spacing w:val="80"/>
        </w:rPr>
        <w:t xml:space="preserve"> </w:t>
      </w:r>
      <w:r w:rsidRPr="004B566C">
        <w:t>занимаемой</w:t>
      </w:r>
      <w:r w:rsidRPr="004B566C">
        <w:rPr>
          <w:spacing w:val="80"/>
        </w:rPr>
        <w:t xml:space="preserve"> </w:t>
      </w:r>
      <w:r w:rsidRPr="004B566C">
        <w:t>огородами принимается</w:t>
      </w:r>
      <w:r w:rsidRPr="004B566C">
        <w:rPr>
          <w:spacing w:val="26"/>
        </w:rPr>
        <w:t xml:space="preserve"> </w:t>
      </w:r>
      <w:r w:rsidRPr="004B566C">
        <w:t>сетчатое, пропускающее солнечное освещение.</w:t>
      </w:r>
    </w:p>
    <w:p w:rsidR="004B566C" w:rsidRDefault="004B566C" w:rsidP="004B566C">
      <w:pPr>
        <w:spacing w:before="211" w:line="280" w:lineRule="auto"/>
        <w:ind w:left="157" w:right="136" w:firstLine="649"/>
        <w:jc w:val="both"/>
      </w:pPr>
      <w:r w:rsidRPr="004B5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75354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B566C">
        <w:rPr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Pr="000C69D8">
        <w:rPr>
          <w:b/>
        </w:rPr>
        <w:t>индивидуального жилищного строительства</w:t>
      </w:r>
      <w:r w:rsidRPr="004B566C">
        <w:rPr>
          <w:b/>
        </w:rPr>
        <w:t xml:space="preserve">, строительства и </w:t>
      </w:r>
      <w:r w:rsidRPr="004B566C">
        <w:t xml:space="preserve">установки </w:t>
      </w:r>
      <w:proofErr w:type="gramStart"/>
      <w:r w:rsidRPr="004B566C">
        <w:t>гаражей,</w:t>
      </w:r>
      <w:r w:rsidRPr="004B566C">
        <w:rPr>
          <w:spacing w:val="60"/>
        </w:rPr>
        <w:t xml:space="preserve">  </w:t>
      </w:r>
      <w:r w:rsidRPr="004B566C">
        <w:t>строительства</w:t>
      </w:r>
      <w:proofErr w:type="gramEnd"/>
      <w:r w:rsidRPr="004B566C">
        <w:rPr>
          <w:spacing w:val="68"/>
        </w:rPr>
        <w:t xml:space="preserve">  </w:t>
      </w:r>
      <w:r w:rsidRPr="004B566C">
        <w:t>хозяйственных</w:t>
      </w:r>
      <w:r w:rsidRPr="004B566C">
        <w:rPr>
          <w:spacing w:val="69"/>
        </w:rPr>
        <w:t xml:space="preserve">  </w:t>
      </w:r>
      <w:r w:rsidRPr="004B566C">
        <w:t>построек</w:t>
      </w:r>
      <w:r w:rsidRPr="004B566C">
        <w:rPr>
          <w:spacing w:val="61"/>
        </w:rPr>
        <w:t xml:space="preserve">  </w:t>
      </w:r>
      <w:r w:rsidRPr="004B566C">
        <w:t>должны</w:t>
      </w:r>
      <w:r w:rsidRPr="004B566C">
        <w:rPr>
          <w:spacing w:val="60"/>
        </w:rPr>
        <w:t xml:space="preserve">  </w:t>
      </w:r>
      <w:r w:rsidRPr="004B566C">
        <w:t>соответствовать</w:t>
      </w:r>
      <w:r w:rsidRPr="004B566C">
        <w:rPr>
          <w:spacing w:val="61"/>
        </w:rPr>
        <w:t xml:space="preserve">  </w:t>
      </w:r>
      <w:r w:rsidRPr="004B566C">
        <w:t>показателям ниже</w:t>
      </w:r>
      <w:r w:rsidRPr="004B566C">
        <w:rPr>
          <w:spacing w:val="-14"/>
        </w:rPr>
        <w:t xml:space="preserve"> </w:t>
      </w:r>
      <w:r w:rsidRPr="004B566C">
        <w:t>приведенной</w:t>
      </w:r>
      <w:r w:rsidRPr="004B566C">
        <w:rPr>
          <w:spacing w:val="40"/>
        </w:rPr>
        <w:t xml:space="preserve"> </w:t>
      </w:r>
      <w:r w:rsidRPr="004B566C">
        <w:t>таблицы.</w:t>
      </w:r>
    </w:p>
    <w:p w:rsidR="0020740D" w:rsidRDefault="0020740D" w:rsidP="004B566C">
      <w:pPr>
        <w:spacing w:before="211" w:line="280" w:lineRule="auto"/>
        <w:ind w:left="157" w:right="136" w:firstLine="649"/>
        <w:jc w:val="both"/>
      </w:pPr>
    </w:p>
    <w:p w:rsidR="0020740D" w:rsidRPr="004B566C" w:rsidRDefault="0020740D" w:rsidP="004B566C">
      <w:pPr>
        <w:spacing w:before="211" w:line="280" w:lineRule="auto"/>
        <w:ind w:left="157" w:right="136" w:firstLine="649"/>
        <w:jc w:val="both"/>
      </w:pPr>
    </w:p>
    <w:p w:rsidR="004B566C" w:rsidRPr="004B566C" w:rsidRDefault="004B566C" w:rsidP="004B566C">
      <w:pPr>
        <w:pStyle w:val="a5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4B566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lastRenderedPageBreak/>
              <w:t>Виды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4B566C" w:rsidRDefault="004B566C" w:rsidP="000C69D8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4B56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измере</w:t>
            </w:r>
            <w:r w:rsidR="000C69D8">
              <w:rPr>
                <w:spacing w:val="-2"/>
                <w:sz w:val="24"/>
                <w:szCs w:val="24"/>
                <w:lang w:val="ru-RU"/>
              </w:rPr>
              <w:t>н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0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к</w:t>
            </w:r>
            <w:r w:rsidRPr="004B566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4B566C">
              <w:rPr>
                <w:w w:val="90"/>
                <w:sz w:val="24"/>
                <w:szCs w:val="24"/>
                <w:lang w:val="ru-RU"/>
              </w:rPr>
              <w:t>вспомогатель</w:t>
            </w:r>
            <w:r w:rsidR="000C69D8">
              <w:rPr>
                <w:w w:val="90"/>
                <w:sz w:val="24"/>
                <w:szCs w:val="24"/>
                <w:lang w:val="ru-RU"/>
              </w:rPr>
              <w:t>ным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4B566C" w:rsidRDefault="000C69D8" w:rsidP="000C69D8">
            <w:pPr>
              <w:pStyle w:val="TableParagraph"/>
              <w:ind w:left="482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у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словно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разре</w:t>
            </w:r>
            <w:r>
              <w:rPr>
                <w:w w:val="90"/>
                <w:sz w:val="24"/>
                <w:szCs w:val="24"/>
                <w:lang w:val="ru-RU"/>
              </w:rPr>
              <w:t>шенным</w:t>
            </w:r>
            <w:r w:rsidR="004B566C" w:rsidRPr="004B566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видам</w:t>
            </w:r>
            <w:r w:rsidR="004B566C" w:rsidRPr="004B566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4B566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4B566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>
            <w:pPr>
              <w:rPr>
                <w:lang w:val="ru-RU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Сады,</w:t>
            </w:r>
          </w:p>
          <w:p w:rsidR="004B566C" w:rsidRPr="004B566C" w:rsidRDefault="004B566C" w:rsidP="005A30B5">
            <w:pPr>
              <w:pStyle w:val="TableParagraph"/>
              <w:ind w:left="286" w:hanging="100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134" w:right="91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4B566C" w:rsidRDefault="004B566C" w:rsidP="005A30B5">
            <w:pPr>
              <w:pStyle w:val="TableParagraph"/>
              <w:ind w:left="312" w:right="306" w:firstLine="13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жилищное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6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58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4" w:right="69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64" w:right="66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4B566C" w:rsidTr="005A30B5">
        <w:trPr>
          <w:trHeight w:val="1096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4B566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участко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545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</w:rPr>
            </w:pPr>
            <w:r w:rsidRPr="004B566C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</w:tr>
      <w:tr w:rsidR="004B566C" w:rsidRPr="004B566C" w:rsidTr="004B566C">
        <w:trPr>
          <w:trHeight w:val="871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  <w:lang w:val="ru-RU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Default="004B566C" w:rsidP="004B566C">
      <w:pPr>
        <w:pStyle w:val="a5"/>
        <w:rPr>
          <w:sz w:val="22"/>
        </w:rPr>
      </w:pPr>
    </w:p>
    <w:p w:rsidR="005473A8" w:rsidRPr="00775825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 xml:space="preserve">     </w:t>
      </w:r>
      <w:r w:rsidR="00CE3A40"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2</w:t>
      </w:r>
      <w:r w:rsidR="005473A8" w:rsidRPr="00775825">
        <w:rPr>
          <w:noProof/>
          <w:sz w:val="28"/>
          <w:szCs w:val="28"/>
        </w:rPr>
        <w:t>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3</w:t>
      </w:r>
      <w:r w:rsidR="005473A8" w:rsidRPr="00775825">
        <w:rPr>
          <w:noProof/>
          <w:sz w:val="28"/>
          <w:szCs w:val="28"/>
        </w:rPr>
        <w:t>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4</w:t>
      </w:r>
      <w:r w:rsidR="005473A8" w:rsidRPr="00775825">
        <w:rPr>
          <w:noProof/>
          <w:sz w:val="28"/>
          <w:szCs w:val="28"/>
        </w:rPr>
        <w:t>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5</w:t>
      </w:r>
      <w:r w:rsidR="005473A8" w:rsidRPr="00775825">
        <w:rPr>
          <w:noProof/>
          <w:sz w:val="28"/>
          <w:szCs w:val="28"/>
        </w:rPr>
        <w:t>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634D13" w:rsidRPr="00634D13">
        <w:rPr>
          <w:rFonts w:eastAsia="Calibri"/>
          <w:sz w:val="28"/>
          <w:szCs w:val="28"/>
          <w:lang w:eastAsia="en-US"/>
        </w:rPr>
        <w:t xml:space="preserve"> </w:t>
      </w:r>
      <w:r w:rsidR="00634D13" w:rsidRPr="00634D13">
        <w:rPr>
          <w:color w:val="000000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011B97" w:rsidRPr="00011B97">
        <w:rPr>
          <w:color w:val="000000"/>
          <w:sz w:val="28"/>
          <w:szCs w:val="28"/>
        </w:rPr>
        <w:t>Щербенского</w:t>
      </w:r>
      <w:proofErr w:type="spellEnd"/>
      <w:r w:rsidR="00011B97" w:rsidRPr="00011B97">
        <w:rPr>
          <w:color w:val="000000"/>
          <w:sz w:val="28"/>
          <w:szCs w:val="28"/>
        </w:rPr>
        <w:t xml:space="preserve"> </w:t>
      </w:r>
      <w:r w:rsidR="00634D13" w:rsidRPr="00634D13">
        <w:rPr>
          <w:color w:val="000000"/>
          <w:sz w:val="28"/>
          <w:szCs w:val="28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634D13" w:rsidRDefault="00634D13" w:rsidP="00634D13">
      <w:pPr>
        <w:jc w:val="both"/>
        <w:rPr>
          <w:sz w:val="28"/>
          <w:szCs w:val="28"/>
        </w:rPr>
      </w:pPr>
      <w:r w:rsidRPr="00634D13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решения возложить на постоянную комиссию по экологии и благоустройству </w:t>
      </w:r>
      <w:proofErr w:type="spellStart"/>
      <w:r w:rsidR="00011B97" w:rsidRPr="00011B97">
        <w:rPr>
          <w:rFonts w:eastAsia="Calibri"/>
          <w:sz w:val="28"/>
          <w:szCs w:val="28"/>
          <w:lang w:eastAsia="en-US"/>
        </w:rPr>
        <w:t>Щербенского</w:t>
      </w:r>
      <w:proofErr w:type="spellEnd"/>
      <w:r w:rsidR="00011B97" w:rsidRPr="00011B97">
        <w:rPr>
          <w:rFonts w:eastAsia="Calibri"/>
          <w:sz w:val="28"/>
          <w:szCs w:val="28"/>
          <w:lang w:eastAsia="en-US"/>
        </w:rPr>
        <w:t xml:space="preserve"> </w:t>
      </w:r>
      <w:r w:rsidRPr="00634D13">
        <w:rPr>
          <w:rFonts w:eastAsia="Calibri"/>
          <w:sz w:val="28"/>
          <w:szCs w:val="28"/>
          <w:lang w:eastAsia="en-US"/>
        </w:rPr>
        <w:t>сельского поселения Аксубаевского муниципального района Республики Татарстан</w:t>
      </w:r>
    </w:p>
    <w:p w:rsidR="00634D13" w:rsidRPr="00634D13" w:rsidRDefault="00634D13" w:rsidP="00634D13">
      <w:pPr>
        <w:rPr>
          <w:sz w:val="28"/>
          <w:szCs w:val="28"/>
        </w:rPr>
      </w:pPr>
    </w:p>
    <w:p w:rsidR="00634D13" w:rsidRDefault="00634D13" w:rsidP="00634D13">
      <w:pPr>
        <w:tabs>
          <w:tab w:val="left" w:pos="1002"/>
        </w:tabs>
        <w:rPr>
          <w:sz w:val="28"/>
          <w:szCs w:val="28"/>
        </w:rPr>
      </w:pPr>
      <w:r w:rsidRPr="00634D13">
        <w:rPr>
          <w:sz w:val="28"/>
          <w:szCs w:val="28"/>
        </w:rPr>
        <w:tab/>
      </w:r>
    </w:p>
    <w:p w:rsidR="005473A8" w:rsidRPr="00634D13" w:rsidRDefault="005473A8" w:rsidP="00634D13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C722F" w:rsidRDefault="00011B97" w:rsidP="00634D13">
      <w:pPr>
        <w:rPr>
          <w:sz w:val="28"/>
          <w:szCs w:val="28"/>
        </w:rPr>
      </w:pPr>
      <w:proofErr w:type="spellStart"/>
      <w:r w:rsidRPr="00011B97">
        <w:rPr>
          <w:sz w:val="28"/>
          <w:szCs w:val="28"/>
        </w:rPr>
        <w:t>Щербенского</w:t>
      </w:r>
      <w:proofErr w:type="spellEnd"/>
      <w:r w:rsidRPr="00011B97">
        <w:rPr>
          <w:sz w:val="28"/>
          <w:szCs w:val="28"/>
        </w:rPr>
        <w:t xml:space="preserve"> </w:t>
      </w:r>
      <w:r w:rsidR="00634D13" w:rsidRPr="00634D13">
        <w:rPr>
          <w:sz w:val="28"/>
          <w:szCs w:val="28"/>
        </w:rPr>
        <w:t>сельского поселения</w:t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7C722F" w:rsidRDefault="007C722F" w:rsidP="00634D13">
      <w:pPr>
        <w:rPr>
          <w:sz w:val="28"/>
          <w:szCs w:val="28"/>
        </w:rPr>
      </w:pPr>
    </w:p>
    <w:p w:rsidR="00634D13" w:rsidRPr="00634D13" w:rsidRDefault="00CE3A40" w:rsidP="00634D13">
      <w:pPr>
        <w:jc w:val="right"/>
        <w:outlineLvl w:val="0"/>
        <w:rPr>
          <w:rFonts w:eastAsia="Calibri"/>
          <w:sz w:val="28"/>
          <w:szCs w:val="28"/>
        </w:rPr>
      </w:pPr>
      <w:r w:rsidRPr="0006518E">
        <w:rPr>
          <w:rFonts w:eastAsia="Calibri"/>
          <w:sz w:val="28"/>
          <w:szCs w:val="28"/>
        </w:rPr>
        <w:lastRenderedPageBreak/>
        <w:t>П</w:t>
      </w:r>
      <w:r w:rsidR="0020740D">
        <w:rPr>
          <w:rFonts w:eastAsia="Calibri"/>
          <w:sz w:val="28"/>
          <w:szCs w:val="28"/>
        </w:rPr>
        <w:t>р</w:t>
      </w:r>
      <w:r w:rsidR="00634D13" w:rsidRPr="00634D13">
        <w:rPr>
          <w:rFonts w:eastAsia="Calibri"/>
          <w:sz w:val="28"/>
          <w:szCs w:val="28"/>
        </w:rPr>
        <w:t>иложение №3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634D13" w:rsidRPr="00634D13" w:rsidRDefault="007C722F" w:rsidP="00634D13">
      <w:pPr>
        <w:jc w:val="right"/>
        <w:rPr>
          <w:rFonts w:eastAsia="Calibri"/>
          <w:sz w:val="28"/>
          <w:szCs w:val="28"/>
        </w:rPr>
      </w:pPr>
      <w:proofErr w:type="spellStart"/>
      <w:r w:rsidRPr="007C722F">
        <w:rPr>
          <w:rFonts w:eastAsia="Calibri"/>
          <w:sz w:val="28"/>
          <w:szCs w:val="28"/>
        </w:rPr>
        <w:t>Щербенского</w:t>
      </w:r>
      <w:proofErr w:type="spellEnd"/>
      <w:r w:rsidRPr="007C722F">
        <w:rPr>
          <w:rFonts w:eastAsia="Calibri"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сельского поселения </w:t>
      </w:r>
    </w:p>
    <w:p w:rsid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20740D" w:rsidRPr="00634D13" w:rsidRDefault="0020740D" w:rsidP="00634D13">
      <w:pPr>
        <w:jc w:val="right"/>
        <w:rPr>
          <w:rFonts w:eastAsia="Calibri"/>
          <w:sz w:val="28"/>
          <w:szCs w:val="28"/>
        </w:rPr>
      </w:pPr>
      <w:r w:rsidRPr="0020740D">
        <w:rPr>
          <w:rFonts w:eastAsia="Calibri"/>
          <w:sz w:val="28"/>
          <w:szCs w:val="28"/>
        </w:rPr>
        <w:t xml:space="preserve">от 20.12.2021 </w:t>
      </w:r>
      <w:proofErr w:type="gramStart"/>
      <w:r w:rsidRPr="0020740D">
        <w:rPr>
          <w:rFonts w:eastAsia="Calibri"/>
          <w:sz w:val="28"/>
          <w:szCs w:val="28"/>
        </w:rPr>
        <w:t>г  №</w:t>
      </w:r>
      <w:proofErr w:type="gramEnd"/>
      <w:r w:rsidRPr="0020740D">
        <w:rPr>
          <w:rFonts w:eastAsia="Calibri"/>
          <w:sz w:val="28"/>
          <w:szCs w:val="28"/>
        </w:rPr>
        <w:t xml:space="preserve"> 3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СОСТАВ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поступающих предложений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proofErr w:type="spellStart"/>
      <w:r w:rsidR="007C722F">
        <w:rPr>
          <w:rFonts w:eastAsia="Calibri"/>
          <w:sz w:val="28"/>
          <w:szCs w:val="28"/>
        </w:rPr>
        <w:t>Шарифуллин</w:t>
      </w:r>
      <w:proofErr w:type="spellEnd"/>
      <w:r w:rsidR="007C722F">
        <w:rPr>
          <w:rFonts w:eastAsia="Calibri"/>
          <w:sz w:val="28"/>
          <w:szCs w:val="28"/>
        </w:rPr>
        <w:t xml:space="preserve"> Д.А.</w:t>
      </w:r>
      <w:r w:rsidRPr="00634D13">
        <w:rPr>
          <w:rFonts w:eastAsia="Calibri"/>
          <w:sz w:val="28"/>
          <w:szCs w:val="28"/>
        </w:rPr>
        <w:t xml:space="preserve">                                   – председатель комиссии, глава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  </w:t>
      </w:r>
      <w:proofErr w:type="spellStart"/>
      <w:r w:rsidR="007C722F" w:rsidRPr="007C722F">
        <w:rPr>
          <w:rFonts w:eastAsia="Calibri"/>
          <w:sz w:val="28"/>
          <w:szCs w:val="28"/>
        </w:rPr>
        <w:t>Щербенского</w:t>
      </w:r>
      <w:proofErr w:type="spellEnd"/>
      <w:r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Ислямов</w:t>
      </w:r>
      <w:proofErr w:type="spellEnd"/>
      <w:r w:rsidRPr="00634D13">
        <w:rPr>
          <w:rFonts w:eastAsia="Calibri"/>
          <w:sz w:val="28"/>
          <w:szCs w:val="28"/>
        </w:rPr>
        <w:t xml:space="preserve"> И.И.                                            -  зам. руководителя Исполнительного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proofErr w:type="gramStart"/>
      <w:r w:rsidRPr="00634D13">
        <w:rPr>
          <w:rFonts w:eastAsia="Calibri"/>
          <w:sz w:val="28"/>
          <w:szCs w:val="28"/>
        </w:rPr>
        <w:t>комитета  Аксубаевского</w:t>
      </w:r>
      <w:proofErr w:type="gramEnd"/>
      <w:r w:rsidRPr="00634D13">
        <w:rPr>
          <w:rFonts w:eastAsia="Calibri"/>
          <w:sz w:val="28"/>
          <w:szCs w:val="28"/>
        </w:rPr>
        <w:t xml:space="preserve"> муниципального района по  инфраструктурному развитию ( по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согласованию)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634D13">
        <w:rPr>
          <w:rFonts w:eastAsia="Calibri"/>
          <w:sz w:val="28"/>
          <w:szCs w:val="28"/>
        </w:rPr>
        <w:t>Габдрахманов</w:t>
      </w:r>
      <w:proofErr w:type="spellEnd"/>
      <w:r w:rsidRPr="00634D13">
        <w:rPr>
          <w:rFonts w:eastAsia="Calibri"/>
          <w:sz w:val="28"/>
          <w:szCs w:val="28"/>
        </w:rPr>
        <w:t xml:space="preserve">  М.А.</w:t>
      </w:r>
      <w:proofErr w:type="gramEnd"/>
      <w:r w:rsidRPr="00634D13">
        <w:rPr>
          <w:rFonts w:eastAsia="Calibri"/>
          <w:sz w:val="28"/>
          <w:szCs w:val="28"/>
        </w:rPr>
        <w:t xml:space="preserve">                               - </w:t>
      </w:r>
      <w:r w:rsidRPr="00634D13">
        <w:rPr>
          <w:rFonts w:eastAsia="Calibri"/>
          <w:sz w:val="28"/>
          <w:szCs w:val="28"/>
        </w:rPr>
        <w:tab/>
        <w:t xml:space="preserve">Председатель </w:t>
      </w:r>
      <w:proofErr w:type="gramStart"/>
      <w:r w:rsidRPr="00634D13">
        <w:rPr>
          <w:rFonts w:eastAsia="Calibri"/>
          <w:sz w:val="28"/>
          <w:szCs w:val="28"/>
        </w:rPr>
        <w:t>Палаты  имущественных</w:t>
      </w:r>
      <w:proofErr w:type="gramEnd"/>
      <w:r w:rsidRPr="00634D13">
        <w:rPr>
          <w:rFonts w:eastAsia="Calibri"/>
          <w:sz w:val="28"/>
          <w:szCs w:val="28"/>
        </w:rPr>
        <w:t xml:space="preserve"> </w:t>
      </w:r>
      <w:r w:rsidR="00CF02DA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ab/>
      </w:r>
      <w:r w:rsidRPr="00634D13">
        <w:rPr>
          <w:rFonts w:eastAsia="Calibri"/>
          <w:sz w:val="28"/>
          <w:szCs w:val="28"/>
        </w:rPr>
        <w:t xml:space="preserve">                                          </w:t>
      </w:r>
      <w:r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 xml:space="preserve">          и </w:t>
      </w:r>
      <w:r w:rsidRPr="00634D13">
        <w:rPr>
          <w:rFonts w:eastAsia="Calibri"/>
          <w:sz w:val="28"/>
          <w:szCs w:val="28"/>
        </w:rPr>
        <w:t xml:space="preserve">земельных отношений Аксубаевского       </w:t>
      </w:r>
    </w:p>
    <w:p w:rsidR="00CF02DA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муниципального района (по </w:t>
      </w:r>
      <w:r w:rsidR="00CF02DA">
        <w:rPr>
          <w:rFonts w:eastAsia="Calibri"/>
          <w:sz w:val="28"/>
          <w:szCs w:val="28"/>
        </w:rPr>
        <w:t xml:space="preserve">                </w:t>
      </w:r>
    </w:p>
    <w:p w:rsidR="00634D13" w:rsidRPr="00634D13" w:rsidRDefault="00CF02DA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>согласованию)</w:t>
      </w:r>
    </w:p>
    <w:p w:rsidR="00CE3A40" w:rsidRDefault="00CE3A40" w:rsidP="00CE3A40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CE3A40" w:rsidP="00CE3A40">
      <w:pPr>
        <w:tabs>
          <w:tab w:val="left" w:pos="4170"/>
        </w:tabs>
        <w:ind w:left="4962" w:hanging="4962"/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Сахабутдинова</w:t>
      </w:r>
      <w:proofErr w:type="spellEnd"/>
      <w:r w:rsidRPr="00634D13">
        <w:rPr>
          <w:rFonts w:eastAsia="Calibri"/>
          <w:sz w:val="28"/>
          <w:szCs w:val="28"/>
        </w:rPr>
        <w:t xml:space="preserve"> Л.С.                              </w:t>
      </w:r>
      <w:r>
        <w:rPr>
          <w:rFonts w:eastAsia="Calibri"/>
          <w:sz w:val="28"/>
          <w:szCs w:val="28"/>
        </w:rPr>
        <w:t xml:space="preserve">   </w:t>
      </w:r>
      <w:r w:rsidRPr="00634D13">
        <w:rPr>
          <w:rFonts w:eastAsia="Calibri"/>
          <w:sz w:val="28"/>
          <w:szCs w:val="28"/>
        </w:rPr>
        <w:t xml:space="preserve">  </w:t>
      </w:r>
      <w:r w:rsidR="00634D13" w:rsidRPr="00634D13">
        <w:rPr>
          <w:rFonts w:eastAsia="Calibri"/>
          <w:sz w:val="28"/>
          <w:szCs w:val="28"/>
        </w:rPr>
        <w:t>–</w:t>
      </w:r>
      <w:r w:rsidRPr="00CE3A40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Начальник  межмуниципального</w:t>
      </w:r>
      <w:proofErr w:type="gramEnd"/>
      <w:r>
        <w:rPr>
          <w:bCs/>
          <w:sz w:val="28"/>
          <w:szCs w:val="28"/>
        </w:rPr>
        <w:t xml:space="preserve"> отдела </w:t>
      </w:r>
      <w:r w:rsidRPr="003531FE">
        <w:rPr>
          <w:bCs/>
          <w:sz w:val="28"/>
          <w:szCs w:val="28"/>
        </w:rPr>
        <w:t xml:space="preserve">по </w:t>
      </w:r>
      <w:proofErr w:type="spellStart"/>
      <w:r w:rsidRPr="003531FE">
        <w:rPr>
          <w:bCs/>
          <w:sz w:val="28"/>
          <w:szCs w:val="28"/>
        </w:rPr>
        <w:t>Аксубаевскому</w:t>
      </w:r>
      <w:proofErr w:type="spellEnd"/>
      <w:r w:rsidRPr="003531FE">
        <w:rPr>
          <w:bCs/>
          <w:sz w:val="28"/>
          <w:szCs w:val="28"/>
        </w:rPr>
        <w:t xml:space="preserve">, </w:t>
      </w:r>
      <w:proofErr w:type="spellStart"/>
      <w:r w:rsidRPr="003531FE">
        <w:rPr>
          <w:bCs/>
          <w:sz w:val="28"/>
          <w:szCs w:val="28"/>
        </w:rPr>
        <w:t>Новошешминскому</w:t>
      </w:r>
      <w:proofErr w:type="spellEnd"/>
      <w:r w:rsidRPr="003531FE">
        <w:rPr>
          <w:bCs/>
          <w:sz w:val="28"/>
          <w:szCs w:val="28"/>
        </w:rPr>
        <w:t xml:space="preserve"> и </w:t>
      </w:r>
      <w:proofErr w:type="spellStart"/>
      <w:r w:rsidRPr="003531FE">
        <w:rPr>
          <w:bCs/>
          <w:sz w:val="28"/>
          <w:szCs w:val="28"/>
        </w:rPr>
        <w:t>Черемшанскому</w:t>
      </w:r>
      <w:proofErr w:type="spellEnd"/>
      <w:r w:rsidRPr="003531FE">
        <w:rPr>
          <w:bCs/>
          <w:sz w:val="28"/>
          <w:szCs w:val="28"/>
        </w:rPr>
        <w:t xml:space="preserve"> районам</w:t>
      </w:r>
      <w:r>
        <w:rPr>
          <w:bCs/>
          <w:sz w:val="28"/>
          <w:szCs w:val="28"/>
        </w:rPr>
        <w:t xml:space="preserve">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РТ</w:t>
      </w:r>
      <w:r w:rsidRPr="0006518E">
        <w:rPr>
          <w:bCs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 (по согласованию)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</w:t>
      </w:r>
    </w:p>
    <w:p w:rsidR="00CF02DA" w:rsidRDefault="00011B97" w:rsidP="00634D13">
      <w:pPr>
        <w:tabs>
          <w:tab w:val="left" w:pos="4170"/>
        </w:tabs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Шайдуллина</w:t>
      </w:r>
      <w:proofErr w:type="spellEnd"/>
      <w:r>
        <w:rPr>
          <w:rFonts w:eastAsia="Calibri"/>
          <w:sz w:val="28"/>
          <w:szCs w:val="28"/>
        </w:rPr>
        <w:t xml:space="preserve"> Г.Г.</w:t>
      </w:r>
      <w:r w:rsidR="00634D13" w:rsidRPr="00634D13">
        <w:rPr>
          <w:rFonts w:eastAsia="Calibri"/>
          <w:sz w:val="28"/>
          <w:szCs w:val="28"/>
        </w:rPr>
        <w:t xml:space="preserve">                                          –  </w:t>
      </w:r>
      <w:r w:rsidR="00634D13"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>секретарь комиссии, заместитель</w:t>
      </w:r>
      <w:r w:rsidR="00634D13" w:rsidRPr="00634D13">
        <w:rPr>
          <w:rFonts w:eastAsia="Calibri"/>
          <w:sz w:val="28"/>
          <w:szCs w:val="28"/>
        </w:rPr>
        <w:t xml:space="preserve"> </w:t>
      </w:r>
    </w:p>
    <w:p w:rsidR="00634D13" w:rsidRPr="00634D13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 xml:space="preserve">руководителя </w:t>
      </w:r>
    </w:p>
    <w:p w:rsidR="00CF02DA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Исполнительного комитета </w:t>
      </w:r>
    </w:p>
    <w:p w:rsidR="00634D13" w:rsidRPr="00634D13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</w:t>
      </w:r>
      <w:proofErr w:type="spellStart"/>
      <w:r w:rsidR="007C722F">
        <w:rPr>
          <w:rFonts w:eastAsia="Calibri"/>
          <w:sz w:val="28"/>
          <w:szCs w:val="28"/>
        </w:rPr>
        <w:t>Щербенского</w:t>
      </w:r>
      <w:proofErr w:type="spellEnd"/>
      <w:r w:rsidR="00011B97">
        <w:rPr>
          <w:rFonts w:eastAsia="Calibri"/>
          <w:sz w:val="28"/>
          <w:szCs w:val="28"/>
        </w:rPr>
        <w:t xml:space="preserve"> 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сельского поселения    </w:t>
      </w:r>
    </w:p>
    <w:p w:rsidR="00634D13" w:rsidRPr="00634D13" w:rsidRDefault="00634D13" w:rsidP="00634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11B97"/>
    <w:rsid w:val="0006518E"/>
    <w:rsid w:val="000C69D8"/>
    <w:rsid w:val="0020740D"/>
    <w:rsid w:val="00341FE0"/>
    <w:rsid w:val="003720A7"/>
    <w:rsid w:val="003E16E2"/>
    <w:rsid w:val="003F2D00"/>
    <w:rsid w:val="004619C3"/>
    <w:rsid w:val="004B566C"/>
    <w:rsid w:val="005473A8"/>
    <w:rsid w:val="005A6A70"/>
    <w:rsid w:val="00634D13"/>
    <w:rsid w:val="007C722F"/>
    <w:rsid w:val="008C262F"/>
    <w:rsid w:val="008D357A"/>
    <w:rsid w:val="009D2C9D"/>
    <w:rsid w:val="009F5F1B"/>
    <w:rsid w:val="00CE3A40"/>
    <w:rsid w:val="00CF02DA"/>
    <w:rsid w:val="00F3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AF98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2021-12-24T12:21:00Z</cp:lastPrinted>
  <dcterms:created xsi:type="dcterms:W3CDTF">2021-12-24T08:27:00Z</dcterms:created>
  <dcterms:modified xsi:type="dcterms:W3CDTF">2021-12-24T12:21:00Z</dcterms:modified>
</cp:coreProperties>
</file>