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F9" w:rsidRDefault="00FB6AF9" w:rsidP="00FB6AF9">
      <w:pPr>
        <w:ind w:left="708"/>
        <w:jc w:val="center"/>
        <w:rPr>
          <w:rFonts w:ascii="Arial" w:hAnsi="Arial" w:cs="Arial"/>
          <w:b/>
        </w:rPr>
      </w:pPr>
    </w:p>
    <w:p w:rsidR="00FB6AF9" w:rsidRDefault="00FB6AF9" w:rsidP="00FB6AF9">
      <w:pPr>
        <w:ind w:left="708"/>
        <w:jc w:val="center"/>
        <w:rPr>
          <w:rFonts w:ascii="Arial" w:hAnsi="Arial" w:cs="Arial"/>
          <w:b/>
        </w:rPr>
      </w:pPr>
    </w:p>
    <w:p w:rsidR="00FB6AF9" w:rsidRPr="00FB6AF9" w:rsidRDefault="00FB6AF9" w:rsidP="00FB6AF9">
      <w:pPr>
        <w:ind w:left="708"/>
        <w:jc w:val="center"/>
        <w:rPr>
          <w:b/>
        </w:rPr>
      </w:pPr>
    </w:p>
    <w:p w:rsidR="00FB6AF9" w:rsidRPr="00FB6AF9" w:rsidRDefault="00FB6AF9" w:rsidP="00FB6AF9">
      <w:pPr>
        <w:ind w:left="708"/>
        <w:jc w:val="center"/>
        <w:rPr>
          <w:b/>
        </w:rPr>
      </w:pPr>
      <w:r w:rsidRPr="00FB6AF9">
        <w:rPr>
          <w:b/>
        </w:rPr>
        <w:t>Исполнительный комитет Аксубаевского муниципального района</w:t>
      </w:r>
    </w:p>
    <w:p w:rsidR="00FB6AF9" w:rsidRPr="00FB6AF9" w:rsidRDefault="00FB6AF9" w:rsidP="00FB6AF9">
      <w:pPr>
        <w:jc w:val="center"/>
        <w:rPr>
          <w:b/>
        </w:rPr>
      </w:pPr>
      <w:r w:rsidRPr="00FB6AF9">
        <w:rPr>
          <w:b/>
        </w:rPr>
        <w:t>Республика Татарстан</w:t>
      </w:r>
    </w:p>
    <w:p w:rsidR="00FB6AF9" w:rsidRPr="00FB6AF9" w:rsidRDefault="00FB6AF9" w:rsidP="00FB6AF9">
      <w:pPr>
        <w:jc w:val="center"/>
        <w:rPr>
          <w:b/>
        </w:rPr>
      </w:pPr>
    </w:p>
    <w:p w:rsidR="00FB6AF9" w:rsidRPr="00FB6AF9" w:rsidRDefault="00FB6AF9" w:rsidP="00FB6AF9">
      <w:pPr>
        <w:jc w:val="center"/>
        <w:rPr>
          <w:b/>
        </w:rPr>
      </w:pPr>
    </w:p>
    <w:p w:rsidR="00FB6AF9" w:rsidRPr="00FB6AF9" w:rsidRDefault="00FB6AF9" w:rsidP="00FB6AF9">
      <w:pPr>
        <w:jc w:val="center"/>
        <w:rPr>
          <w:b/>
        </w:rPr>
      </w:pPr>
      <w:r w:rsidRPr="00FB6AF9">
        <w:rPr>
          <w:b/>
        </w:rPr>
        <w:t xml:space="preserve">ПОСТАНОВЛЕНИЕ </w:t>
      </w:r>
    </w:p>
    <w:p w:rsidR="00FB6AF9" w:rsidRPr="00FB6AF9" w:rsidRDefault="00FB6AF9" w:rsidP="00FB6AF9">
      <w:pPr>
        <w:jc w:val="center"/>
        <w:rPr>
          <w:b/>
        </w:rPr>
      </w:pPr>
    </w:p>
    <w:p w:rsidR="00ED0AF8" w:rsidRDefault="00FB6AF9" w:rsidP="00FB6AF9">
      <w:pPr>
        <w:ind w:left="720" w:firstLine="720"/>
        <w:rPr>
          <w:b/>
        </w:rPr>
      </w:pPr>
      <w:r>
        <w:t xml:space="preserve">от   </w:t>
      </w:r>
      <w:r w:rsidRPr="00FB6AF9">
        <w:t>3</w:t>
      </w:r>
      <w:r>
        <w:t>0</w:t>
      </w:r>
      <w:r w:rsidRPr="00FB6AF9">
        <w:t xml:space="preserve">.12.2021    </w:t>
      </w:r>
      <w:r>
        <w:t xml:space="preserve"> 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  <w:t>№ 436</w:t>
      </w:r>
    </w:p>
    <w:p w:rsidR="003D66FB" w:rsidRDefault="003D66FB" w:rsidP="003D66FB">
      <w:pPr>
        <w:pStyle w:val="20"/>
        <w:shd w:val="clear" w:color="auto" w:fill="auto"/>
        <w:spacing w:after="0" w:line="240" w:lineRule="auto"/>
        <w:ind w:right="3180" w:firstLine="0"/>
        <w:rPr>
          <w:rFonts w:ascii="Times New Roman" w:hAnsi="Times New Roman" w:cs="Times New Roman"/>
          <w:sz w:val="28"/>
          <w:szCs w:val="28"/>
        </w:rPr>
      </w:pPr>
    </w:p>
    <w:p w:rsidR="003D66FB" w:rsidRDefault="003D66FB" w:rsidP="003D66FB">
      <w:pPr>
        <w:pStyle w:val="20"/>
        <w:shd w:val="clear" w:color="auto" w:fill="auto"/>
        <w:spacing w:after="0" w:line="240" w:lineRule="auto"/>
        <w:ind w:right="3180" w:firstLine="0"/>
        <w:rPr>
          <w:rFonts w:ascii="Times New Roman" w:hAnsi="Times New Roman" w:cs="Times New Roman"/>
          <w:sz w:val="28"/>
          <w:szCs w:val="28"/>
        </w:rPr>
      </w:pPr>
    </w:p>
    <w:p w:rsidR="003D66FB" w:rsidRDefault="003D66FB" w:rsidP="003D66FB">
      <w:pPr>
        <w:pStyle w:val="20"/>
        <w:shd w:val="clear" w:color="auto" w:fill="auto"/>
        <w:spacing w:after="0" w:line="240" w:lineRule="auto"/>
        <w:ind w:right="3180" w:firstLine="0"/>
        <w:rPr>
          <w:rFonts w:ascii="Times New Roman" w:hAnsi="Times New Roman" w:cs="Times New Roman"/>
          <w:sz w:val="28"/>
          <w:szCs w:val="28"/>
        </w:rPr>
      </w:pPr>
    </w:p>
    <w:p w:rsidR="003D66FB" w:rsidRDefault="003D66FB" w:rsidP="003D66FB">
      <w:pPr>
        <w:pStyle w:val="20"/>
        <w:shd w:val="clear" w:color="auto" w:fill="auto"/>
        <w:spacing w:after="0" w:line="240" w:lineRule="auto"/>
        <w:ind w:right="3180" w:firstLine="0"/>
        <w:rPr>
          <w:rFonts w:ascii="Times New Roman" w:hAnsi="Times New Roman" w:cs="Times New Roman"/>
          <w:sz w:val="28"/>
          <w:szCs w:val="28"/>
        </w:rPr>
      </w:pPr>
    </w:p>
    <w:p w:rsidR="00ED0AF8" w:rsidRDefault="00ED0AF8" w:rsidP="003D66FB">
      <w:pPr>
        <w:pStyle w:val="20"/>
        <w:shd w:val="clear" w:color="auto" w:fill="auto"/>
        <w:spacing w:after="0" w:line="240" w:lineRule="auto"/>
        <w:ind w:right="318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0AF8">
        <w:rPr>
          <w:rFonts w:ascii="Times New Roman" w:hAnsi="Times New Roman" w:cs="Times New Roman"/>
          <w:sz w:val="28"/>
          <w:szCs w:val="28"/>
        </w:rPr>
        <w:t>Об  утверждении муниципальной программы «Пожарная безопасность Аксубаевско</w:t>
      </w:r>
      <w:r w:rsidR="0018078A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Pr="00ED0AF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66FB" w:rsidRPr="00ED0AF8" w:rsidRDefault="003D66FB" w:rsidP="003D66FB">
      <w:pPr>
        <w:pStyle w:val="20"/>
        <w:shd w:val="clear" w:color="auto" w:fill="auto"/>
        <w:spacing w:after="0" w:line="240" w:lineRule="auto"/>
        <w:ind w:right="3180"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ED0AF8" w:rsidRPr="00ED0AF8" w:rsidRDefault="00ED0AF8" w:rsidP="00ED0AF8">
      <w:pPr>
        <w:widowControl w:val="0"/>
        <w:ind w:left="567" w:right="660" w:firstLine="426"/>
        <w:rPr>
          <w:bCs/>
          <w:spacing w:val="10"/>
          <w:sz w:val="28"/>
          <w:szCs w:val="28"/>
          <w:lang w:eastAsia="x-none"/>
        </w:rPr>
      </w:pPr>
    </w:p>
    <w:p w:rsidR="00ED0AF8" w:rsidRPr="00ED0AF8" w:rsidRDefault="00ED0AF8" w:rsidP="003D66FB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10"/>
          <w:sz w:val="28"/>
          <w:szCs w:val="28"/>
          <w:lang w:val="x-none" w:eastAsia="x-none"/>
        </w:rPr>
      </w:pPr>
      <w:r w:rsidRPr="00ED0AF8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от 21 декабря 1994 г. № 69-ФЗ «О пожарной безопасности», в целях реализации политики в области пожарной безопасности, направленной на снижение риска возникновения пожаров, уменьшения числа погибших и пострадавших от них людей и нанесенного им материального ущерба, повышения боеготовности противопожарной службы и добровольных пожарных формирований на территории Аксубаевского муниципального района, Исполнительный комитет Аксубаевского муниципального района Р</w:t>
      </w:r>
      <w:r w:rsidR="003D66F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D0AF8">
        <w:rPr>
          <w:rFonts w:ascii="Times New Roman" w:hAnsi="Times New Roman" w:cs="Times New Roman"/>
          <w:sz w:val="28"/>
          <w:szCs w:val="28"/>
        </w:rPr>
        <w:t>Т</w:t>
      </w:r>
      <w:r w:rsidR="003D66FB">
        <w:rPr>
          <w:rFonts w:ascii="Times New Roman" w:hAnsi="Times New Roman" w:cs="Times New Roman"/>
          <w:sz w:val="28"/>
          <w:szCs w:val="28"/>
        </w:rPr>
        <w:t>атарстан</w:t>
      </w:r>
      <w:r w:rsidRPr="00ED0AF8">
        <w:rPr>
          <w:spacing w:val="10"/>
          <w:sz w:val="28"/>
          <w:szCs w:val="28"/>
          <w:lang w:val="x-none" w:eastAsia="x-none"/>
        </w:rPr>
        <w:t xml:space="preserve">  </w:t>
      </w:r>
    </w:p>
    <w:p w:rsidR="00ED0AF8" w:rsidRPr="00ED0AF8" w:rsidRDefault="00ED0AF8" w:rsidP="00ED0AF8">
      <w:pPr>
        <w:widowControl w:val="0"/>
        <w:jc w:val="both"/>
        <w:rPr>
          <w:spacing w:val="10"/>
          <w:sz w:val="28"/>
          <w:szCs w:val="28"/>
          <w:lang w:val="x-none" w:eastAsia="x-none"/>
        </w:rPr>
      </w:pPr>
      <w:r w:rsidRPr="00ED0AF8">
        <w:rPr>
          <w:b/>
          <w:bCs/>
          <w:color w:val="000000"/>
          <w:spacing w:val="10"/>
          <w:sz w:val="28"/>
          <w:szCs w:val="28"/>
        </w:rPr>
        <w:t>ПОСТАНОВЛЯЕТ:</w:t>
      </w:r>
    </w:p>
    <w:p w:rsidR="00ED0AF8" w:rsidRPr="00ED0AF8" w:rsidRDefault="00ED0AF8" w:rsidP="00ED0AF8">
      <w:pPr>
        <w:pStyle w:val="20"/>
        <w:shd w:val="clear" w:color="auto" w:fill="auto"/>
        <w:tabs>
          <w:tab w:val="left" w:pos="142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F8">
        <w:rPr>
          <w:rFonts w:ascii="Times New Roman" w:hAnsi="Times New Roman" w:cs="Times New Roman"/>
          <w:sz w:val="28"/>
          <w:szCs w:val="28"/>
        </w:rPr>
        <w:t>1.Утвердить муниципальную программу «Пожарная безопасность Аксубаевского  муниципального района на 202</w:t>
      </w:r>
      <w:r w:rsidR="0018078A">
        <w:rPr>
          <w:rFonts w:ascii="Times New Roman" w:hAnsi="Times New Roman" w:cs="Times New Roman"/>
          <w:sz w:val="28"/>
          <w:szCs w:val="28"/>
        </w:rPr>
        <w:t>2</w:t>
      </w:r>
      <w:r w:rsidRPr="00ED0AF8">
        <w:rPr>
          <w:rFonts w:ascii="Times New Roman" w:hAnsi="Times New Roman" w:cs="Times New Roman"/>
          <w:sz w:val="28"/>
          <w:szCs w:val="28"/>
        </w:rPr>
        <w:t xml:space="preserve"> год» (Приложение №1).</w:t>
      </w:r>
    </w:p>
    <w:p w:rsidR="00ED0AF8" w:rsidRPr="00ED0AF8" w:rsidRDefault="00ED0AF8" w:rsidP="00ED0AF8">
      <w:pPr>
        <w:pStyle w:val="20"/>
        <w:shd w:val="clear" w:color="auto" w:fill="auto"/>
        <w:tabs>
          <w:tab w:val="left" w:pos="142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F8">
        <w:rPr>
          <w:rFonts w:ascii="Times New Roman" w:hAnsi="Times New Roman" w:cs="Times New Roman"/>
          <w:sz w:val="28"/>
          <w:szCs w:val="28"/>
        </w:rPr>
        <w:t xml:space="preserve">2.Определить муниципальным координатором программы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0AF8">
        <w:rPr>
          <w:rFonts w:ascii="Times New Roman" w:hAnsi="Times New Roman" w:cs="Times New Roman"/>
          <w:sz w:val="28"/>
          <w:szCs w:val="28"/>
        </w:rPr>
        <w:t>сполнительный комитет Аксуба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ED0AF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D0AF8" w:rsidRPr="00ED0AF8" w:rsidRDefault="00ED0AF8" w:rsidP="00ED0AF8">
      <w:pPr>
        <w:pStyle w:val="20"/>
        <w:shd w:val="clear" w:color="auto" w:fill="auto"/>
        <w:tabs>
          <w:tab w:val="left" w:pos="142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F8">
        <w:rPr>
          <w:rFonts w:ascii="Times New Roman" w:hAnsi="Times New Roman" w:cs="Times New Roman"/>
          <w:sz w:val="28"/>
          <w:szCs w:val="28"/>
        </w:rPr>
        <w:t>3.Рекомендовать Финансово</w:t>
      </w:r>
      <w:r w:rsidR="003D66FB">
        <w:rPr>
          <w:rFonts w:ascii="Times New Roman" w:hAnsi="Times New Roman" w:cs="Times New Roman"/>
          <w:sz w:val="28"/>
          <w:szCs w:val="28"/>
        </w:rPr>
        <w:t xml:space="preserve">й </w:t>
      </w:r>
      <w:r w:rsidRPr="00ED0AF8">
        <w:rPr>
          <w:rFonts w:ascii="Times New Roman" w:hAnsi="Times New Roman" w:cs="Times New Roman"/>
          <w:sz w:val="28"/>
          <w:szCs w:val="28"/>
        </w:rPr>
        <w:t>бюджетной палате Аксубаевского муниципального района Республики Татарстан  при формировании бюджета на соответствующий год предусмотреть выделение финансовых средств на реализацию программы.</w:t>
      </w:r>
    </w:p>
    <w:p w:rsidR="00ED0AF8" w:rsidRPr="00ED0AF8" w:rsidRDefault="00ED0AF8" w:rsidP="00ED0AF8">
      <w:pPr>
        <w:pStyle w:val="20"/>
        <w:shd w:val="clear" w:color="auto" w:fill="auto"/>
        <w:tabs>
          <w:tab w:val="left" w:pos="142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F8">
        <w:rPr>
          <w:rFonts w:ascii="Times New Roman" w:hAnsi="Times New Roman" w:cs="Times New Roman"/>
          <w:sz w:val="28"/>
          <w:szCs w:val="28"/>
        </w:rPr>
        <w:t>4.Разместить настоящее постановление  на официальном сайте Аксубаевского муниципального района Республики Татарстан в сети  интернет  по адресу (</w:t>
      </w:r>
      <w:hyperlink r:id="rId7" w:history="1">
        <w:r w:rsidRPr="00ED0AF8">
          <w:rPr>
            <w:rStyle w:val="a5"/>
            <w:rFonts w:ascii="Times New Roman" w:eastAsia="Gulim" w:hAnsi="Times New Roman" w:cs="Times New Roman"/>
            <w:sz w:val="28"/>
            <w:szCs w:val="28"/>
          </w:rPr>
          <w:t>http://aksubayevo.tatarstan.ru</w:t>
        </w:r>
      </w:hyperlink>
      <w:r w:rsidRPr="00ED0AF8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ED0AF8" w:rsidRPr="00ED0AF8" w:rsidRDefault="002846F4" w:rsidP="00ED0AF8">
      <w:pPr>
        <w:pStyle w:val="20"/>
        <w:shd w:val="clear" w:color="auto" w:fill="auto"/>
        <w:tabs>
          <w:tab w:val="left" w:pos="142"/>
          <w:tab w:val="left" w:pos="1145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0AF8" w:rsidRPr="00ED0AF8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ED0AF8" w:rsidRPr="00ED0AF8" w:rsidRDefault="00ED0AF8" w:rsidP="00ED0AF8">
      <w:pPr>
        <w:pStyle w:val="20"/>
        <w:shd w:val="clear" w:color="auto" w:fill="auto"/>
        <w:tabs>
          <w:tab w:val="left" w:pos="1145"/>
        </w:tabs>
        <w:spacing w:after="0" w:line="240" w:lineRule="auto"/>
        <w:ind w:left="993" w:right="19"/>
        <w:rPr>
          <w:rFonts w:ascii="Times New Roman" w:hAnsi="Times New Roman" w:cs="Times New Roman"/>
          <w:sz w:val="28"/>
          <w:szCs w:val="28"/>
        </w:rPr>
      </w:pPr>
    </w:p>
    <w:p w:rsidR="00ED0AF8" w:rsidRPr="00ED0AF8" w:rsidRDefault="00ED0AF8" w:rsidP="00ED0AF8">
      <w:pPr>
        <w:pStyle w:val="20"/>
        <w:shd w:val="clear" w:color="auto" w:fill="auto"/>
        <w:tabs>
          <w:tab w:val="left" w:pos="1145"/>
        </w:tabs>
        <w:spacing w:after="0" w:line="240" w:lineRule="auto"/>
        <w:ind w:left="993" w:right="19"/>
        <w:rPr>
          <w:rFonts w:ascii="Times New Roman" w:hAnsi="Times New Roman" w:cs="Times New Roman"/>
          <w:sz w:val="28"/>
          <w:szCs w:val="28"/>
        </w:rPr>
      </w:pPr>
    </w:p>
    <w:p w:rsidR="00ED0AF8" w:rsidRPr="00ED0AF8" w:rsidRDefault="00ED0AF8" w:rsidP="00ED0AF8">
      <w:pPr>
        <w:pStyle w:val="21"/>
        <w:shd w:val="clear" w:color="auto" w:fill="auto"/>
        <w:tabs>
          <w:tab w:val="left" w:pos="1221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ED0AF8">
        <w:rPr>
          <w:rFonts w:ascii="Times New Roman" w:hAnsi="Times New Roman" w:cs="Times New Roman"/>
          <w:sz w:val="28"/>
          <w:szCs w:val="28"/>
        </w:rPr>
        <w:t>Руководитель</w:t>
      </w:r>
      <w:r w:rsidR="003D66FB">
        <w:rPr>
          <w:rFonts w:ascii="Times New Roman" w:hAnsi="Times New Roman" w:cs="Times New Roman"/>
          <w:sz w:val="28"/>
          <w:szCs w:val="28"/>
        </w:rPr>
        <w:t xml:space="preserve"> </w:t>
      </w:r>
      <w:r w:rsidRPr="00ED0AF8">
        <w:rPr>
          <w:rFonts w:ascii="Times New Roman" w:hAnsi="Times New Roman" w:cs="Times New Roman"/>
          <w:sz w:val="28"/>
          <w:szCs w:val="28"/>
        </w:rPr>
        <w:t xml:space="preserve">Исполнительного комитета  </w:t>
      </w:r>
    </w:p>
    <w:p w:rsidR="00ED0AF8" w:rsidRPr="00ED0AF8" w:rsidRDefault="00ED0AF8" w:rsidP="00ED0AF8">
      <w:pPr>
        <w:pStyle w:val="21"/>
        <w:shd w:val="clear" w:color="auto" w:fill="auto"/>
        <w:tabs>
          <w:tab w:val="left" w:pos="1221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ED0AF8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ED0AF8" w:rsidRPr="00ED0AF8" w:rsidRDefault="00ED0AF8" w:rsidP="00ED0AF8">
      <w:pPr>
        <w:pStyle w:val="21"/>
        <w:shd w:val="clear" w:color="auto" w:fill="auto"/>
        <w:tabs>
          <w:tab w:val="left" w:pos="1221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ED0AF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D0AF8">
        <w:rPr>
          <w:rFonts w:ascii="Times New Roman" w:hAnsi="Times New Roman" w:cs="Times New Roman"/>
          <w:sz w:val="28"/>
          <w:szCs w:val="28"/>
        </w:rPr>
        <w:tab/>
      </w:r>
      <w:r w:rsidRPr="00ED0A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0AF8">
        <w:rPr>
          <w:rFonts w:ascii="Times New Roman" w:hAnsi="Times New Roman" w:cs="Times New Roman"/>
          <w:sz w:val="28"/>
          <w:szCs w:val="28"/>
        </w:rPr>
        <w:t>С.Ю. Зайцев</w:t>
      </w:r>
    </w:p>
    <w:p w:rsidR="00ED0AF8" w:rsidRPr="00ED0AF8" w:rsidRDefault="00ED0AF8" w:rsidP="00ED0AF8">
      <w:pPr>
        <w:jc w:val="center"/>
        <w:rPr>
          <w:sz w:val="28"/>
          <w:szCs w:val="28"/>
        </w:rPr>
      </w:pPr>
    </w:p>
    <w:p w:rsidR="00515534" w:rsidRPr="00150B87" w:rsidRDefault="00515534" w:rsidP="00150B87">
      <w:pPr>
        <w:ind w:left="567" w:firstLine="426"/>
        <w:rPr>
          <w:sz w:val="28"/>
          <w:szCs w:val="28"/>
        </w:rPr>
      </w:pPr>
    </w:p>
    <w:p w:rsidR="00515534" w:rsidRPr="00150B87" w:rsidRDefault="00515534" w:rsidP="00150B87">
      <w:pPr>
        <w:ind w:left="567" w:firstLine="426"/>
        <w:rPr>
          <w:sz w:val="28"/>
          <w:szCs w:val="28"/>
        </w:rPr>
      </w:pPr>
    </w:p>
    <w:p w:rsidR="00515534" w:rsidRPr="00150B87" w:rsidRDefault="00515534" w:rsidP="00150B87">
      <w:pPr>
        <w:rPr>
          <w:sz w:val="28"/>
          <w:szCs w:val="28"/>
        </w:rPr>
      </w:pPr>
    </w:p>
    <w:p w:rsidR="00515534" w:rsidRPr="00150B87" w:rsidRDefault="00515534" w:rsidP="00150B87">
      <w:pPr>
        <w:rPr>
          <w:sz w:val="28"/>
          <w:szCs w:val="28"/>
        </w:rPr>
      </w:pPr>
    </w:p>
    <w:p w:rsidR="00515534" w:rsidRPr="00150B87" w:rsidRDefault="00515534" w:rsidP="00150B87">
      <w:pPr>
        <w:rPr>
          <w:sz w:val="28"/>
          <w:szCs w:val="28"/>
        </w:rPr>
      </w:pPr>
    </w:p>
    <w:p w:rsidR="003D66FB" w:rsidRDefault="003D66FB" w:rsidP="003D66FB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D66FB" w:rsidRDefault="00515534" w:rsidP="003D66FB">
      <w:pPr>
        <w:ind w:left="4248"/>
        <w:rPr>
          <w:sz w:val="28"/>
          <w:szCs w:val="28"/>
        </w:rPr>
      </w:pPr>
      <w:r w:rsidRPr="00150B87">
        <w:rPr>
          <w:sz w:val="28"/>
          <w:szCs w:val="28"/>
        </w:rPr>
        <w:t>Утверждена</w:t>
      </w:r>
      <w:r w:rsidR="003D66FB">
        <w:rPr>
          <w:sz w:val="28"/>
          <w:szCs w:val="28"/>
        </w:rPr>
        <w:t xml:space="preserve"> </w:t>
      </w:r>
      <w:r w:rsidRPr="00150B87">
        <w:rPr>
          <w:sz w:val="28"/>
          <w:szCs w:val="28"/>
        </w:rPr>
        <w:t xml:space="preserve">Постановлением </w:t>
      </w:r>
    </w:p>
    <w:p w:rsidR="00515534" w:rsidRPr="00150B87" w:rsidRDefault="003D66FB" w:rsidP="003D66FB">
      <w:pPr>
        <w:ind w:left="4248"/>
        <w:rPr>
          <w:sz w:val="28"/>
          <w:szCs w:val="28"/>
        </w:rPr>
      </w:pPr>
      <w:r w:rsidRPr="00150B87">
        <w:rPr>
          <w:sz w:val="28"/>
          <w:szCs w:val="28"/>
        </w:rPr>
        <w:t>Р</w:t>
      </w:r>
      <w:r w:rsidR="00515534" w:rsidRPr="00150B87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Исполни</w:t>
      </w:r>
      <w:r w:rsidR="00515534" w:rsidRPr="00150B87">
        <w:rPr>
          <w:sz w:val="28"/>
          <w:szCs w:val="28"/>
        </w:rPr>
        <w:t>тельного комитета</w:t>
      </w:r>
    </w:p>
    <w:p w:rsidR="003D66FB" w:rsidRDefault="00515534" w:rsidP="003D66FB">
      <w:pPr>
        <w:ind w:left="4248"/>
        <w:rPr>
          <w:sz w:val="28"/>
          <w:szCs w:val="28"/>
        </w:rPr>
      </w:pPr>
      <w:r w:rsidRPr="00150B87">
        <w:rPr>
          <w:sz w:val="28"/>
          <w:szCs w:val="28"/>
        </w:rPr>
        <w:t xml:space="preserve">Аксубаевского муниципального </w:t>
      </w:r>
      <w:r w:rsidR="00ED0AF8">
        <w:rPr>
          <w:sz w:val="28"/>
          <w:szCs w:val="28"/>
        </w:rPr>
        <w:t xml:space="preserve">  </w:t>
      </w:r>
      <w:r w:rsidRPr="00150B87">
        <w:rPr>
          <w:sz w:val="28"/>
          <w:szCs w:val="28"/>
        </w:rPr>
        <w:t>района</w:t>
      </w:r>
    </w:p>
    <w:p w:rsidR="003D66FB" w:rsidRDefault="003D66FB" w:rsidP="003D66FB">
      <w:pPr>
        <w:ind w:left="4248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515534" w:rsidRPr="00150B87" w:rsidRDefault="00515534" w:rsidP="003D66FB">
      <w:pPr>
        <w:ind w:left="4248"/>
        <w:rPr>
          <w:sz w:val="28"/>
          <w:szCs w:val="28"/>
        </w:rPr>
      </w:pPr>
      <w:r w:rsidRPr="00150B87">
        <w:rPr>
          <w:sz w:val="28"/>
          <w:szCs w:val="28"/>
        </w:rPr>
        <w:t>от</w:t>
      </w:r>
      <w:r w:rsidR="00ED0AF8">
        <w:rPr>
          <w:sz w:val="28"/>
          <w:szCs w:val="28"/>
        </w:rPr>
        <w:t xml:space="preserve"> </w:t>
      </w:r>
      <w:r w:rsidR="00FB6AF9">
        <w:rPr>
          <w:sz w:val="28"/>
          <w:szCs w:val="28"/>
        </w:rPr>
        <w:t>30.12.</w:t>
      </w:r>
      <w:r w:rsidR="003D66FB">
        <w:rPr>
          <w:sz w:val="28"/>
          <w:szCs w:val="28"/>
        </w:rPr>
        <w:t>202</w:t>
      </w:r>
      <w:r w:rsidR="0018078A">
        <w:rPr>
          <w:sz w:val="28"/>
          <w:szCs w:val="28"/>
        </w:rPr>
        <w:t>1</w:t>
      </w:r>
      <w:r w:rsidRPr="00150B87">
        <w:rPr>
          <w:sz w:val="28"/>
          <w:szCs w:val="28"/>
        </w:rPr>
        <w:t xml:space="preserve"> </w:t>
      </w:r>
      <w:r w:rsidR="003D66FB">
        <w:rPr>
          <w:sz w:val="28"/>
          <w:szCs w:val="28"/>
        </w:rPr>
        <w:t>№</w:t>
      </w:r>
      <w:r w:rsidR="00D47374">
        <w:rPr>
          <w:sz w:val="28"/>
          <w:szCs w:val="28"/>
        </w:rPr>
        <w:t xml:space="preserve"> </w:t>
      </w:r>
      <w:r w:rsidR="00FB6AF9">
        <w:rPr>
          <w:sz w:val="28"/>
          <w:szCs w:val="28"/>
        </w:rPr>
        <w:t>436</w:t>
      </w: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150B87" w:rsidRDefault="00515534" w:rsidP="00150B87">
      <w:pPr>
        <w:jc w:val="right"/>
        <w:rPr>
          <w:sz w:val="28"/>
          <w:szCs w:val="28"/>
        </w:rPr>
      </w:pPr>
    </w:p>
    <w:p w:rsidR="00515534" w:rsidRPr="00EF043B" w:rsidRDefault="00515534" w:rsidP="00150B87">
      <w:pPr>
        <w:pStyle w:val="20"/>
        <w:framePr w:w="9254" w:h="937" w:hRule="exact" w:wrap="none" w:vAnchor="page" w:hAnchor="page" w:x="1559" w:y="6109"/>
        <w:shd w:val="clear" w:color="auto" w:fill="auto"/>
        <w:spacing w:after="0" w:line="240" w:lineRule="auto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EF043B">
        <w:rPr>
          <w:rFonts w:ascii="Times New Roman" w:hAnsi="Times New Roman" w:cs="Times New Roman"/>
          <w:sz w:val="28"/>
          <w:szCs w:val="28"/>
        </w:rPr>
        <w:br/>
        <w:t>«Пожарная безопасность Аксубаевского муниципального района</w:t>
      </w:r>
    </w:p>
    <w:p w:rsidR="00515534" w:rsidRPr="00EF043B" w:rsidRDefault="00515534" w:rsidP="00150B87">
      <w:pPr>
        <w:pStyle w:val="20"/>
        <w:framePr w:w="9254" w:h="937" w:hRule="exact" w:wrap="none" w:vAnchor="page" w:hAnchor="page" w:x="1559" w:y="6109"/>
        <w:shd w:val="clear" w:color="auto" w:fill="auto"/>
        <w:spacing w:after="0" w:line="240" w:lineRule="auto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на 202</w:t>
      </w:r>
      <w:r w:rsidR="0018078A">
        <w:rPr>
          <w:rFonts w:ascii="Times New Roman" w:hAnsi="Times New Roman" w:cs="Times New Roman"/>
          <w:sz w:val="28"/>
          <w:szCs w:val="28"/>
        </w:rPr>
        <w:t>2</w:t>
      </w:r>
      <w:r w:rsidRPr="00EF043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15534" w:rsidRPr="00150B87" w:rsidRDefault="00515534" w:rsidP="00150B87">
      <w:pPr>
        <w:pStyle w:val="20"/>
        <w:framePr w:wrap="none" w:vAnchor="page" w:hAnchor="page" w:x="1559" w:y="15333"/>
        <w:shd w:val="clear" w:color="auto" w:fill="auto"/>
        <w:spacing w:after="0" w:line="240" w:lineRule="auto"/>
        <w:ind w:left="3720" w:firstLine="0"/>
        <w:rPr>
          <w:rFonts w:ascii="Times New Roman" w:hAnsi="Times New Roman" w:cs="Times New Roman"/>
          <w:sz w:val="28"/>
          <w:szCs w:val="28"/>
        </w:rPr>
      </w:pPr>
      <w:r w:rsidRPr="00150B87">
        <w:rPr>
          <w:rFonts w:ascii="Times New Roman" w:hAnsi="Times New Roman" w:cs="Times New Roman"/>
          <w:sz w:val="28"/>
          <w:szCs w:val="28"/>
        </w:rPr>
        <w:t>Аксубаево</w:t>
      </w:r>
    </w:p>
    <w:p w:rsidR="00515534" w:rsidRPr="00150B87" w:rsidRDefault="00515534" w:rsidP="00150B87">
      <w:pPr>
        <w:rPr>
          <w:sz w:val="28"/>
          <w:szCs w:val="28"/>
        </w:rPr>
        <w:sectPr w:rsidR="00515534" w:rsidRPr="00150B87" w:rsidSect="00ED0AF8">
          <w:pgSz w:w="11900" w:h="16840"/>
          <w:pgMar w:top="360" w:right="1127" w:bottom="360" w:left="1276" w:header="0" w:footer="3" w:gutter="0"/>
          <w:cols w:space="720"/>
          <w:noEndnote/>
          <w:docGrid w:linePitch="360"/>
        </w:sectPr>
      </w:pPr>
    </w:p>
    <w:p w:rsidR="00515534" w:rsidRPr="00EF043B" w:rsidRDefault="00515534" w:rsidP="00150B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D66FB" w:rsidRDefault="00515534" w:rsidP="00150B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«Пожарная безопасность </w:t>
      </w:r>
    </w:p>
    <w:p w:rsidR="00515534" w:rsidRPr="00EF043B" w:rsidRDefault="00515534" w:rsidP="00150B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Аксубаевского</w:t>
      </w:r>
      <w:r w:rsidR="003D66F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муниципального района на 202</w:t>
      </w:r>
      <w:r w:rsidR="0018078A">
        <w:rPr>
          <w:rFonts w:ascii="Times New Roman" w:hAnsi="Times New Roman" w:cs="Times New Roman"/>
          <w:sz w:val="28"/>
          <w:szCs w:val="28"/>
        </w:rPr>
        <w:t>2</w:t>
      </w:r>
      <w:r w:rsidRPr="00EF043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15534" w:rsidRPr="00150B87" w:rsidRDefault="00515534" w:rsidP="00150B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043B" w:rsidRPr="00EF043B" w:rsidRDefault="00EF043B" w:rsidP="00EF043B">
      <w:pPr>
        <w:pStyle w:val="20"/>
        <w:framePr w:w="5866" w:h="1036" w:hRule="exact" w:wrap="none" w:vAnchor="page" w:hAnchor="page" w:x="4996" w:y="1696"/>
        <w:shd w:val="clear" w:color="auto" w:fill="auto"/>
        <w:tabs>
          <w:tab w:val="left" w:leader="underscore" w:pos="58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Муниципальная программа «Пожарная безопасность Аксубаевского муниципального района на 202</w:t>
      </w:r>
      <w:r w:rsidR="0018078A">
        <w:rPr>
          <w:rFonts w:ascii="Times New Roman" w:hAnsi="Times New Roman" w:cs="Times New Roman"/>
          <w:sz w:val="28"/>
          <w:szCs w:val="28"/>
        </w:rPr>
        <w:t>2</w:t>
      </w:r>
      <w:r w:rsidRPr="00EF043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F043B" w:rsidRPr="00150B87" w:rsidRDefault="00EF043B" w:rsidP="00EF043B">
      <w:pPr>
        <w:pStyle w:val="20"/>
        <w:framePr w:w="5866" w:h="1036" w:hRule="exact" w:wrap="none" w:vAnchor="page" w:hAnchor="page" w:x="4996" w:y="1696"/>
        <w:shd w:val="clear" w:color="auto" w:fill="auto"/>
        <w:tabs>
          <w:tab w:val="left" w:leader="underscore" w:pos="58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534" w:rsidRPr="00150B87" w:rsidRDefault="00515534" w:rsidP="00150B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043B" w:rsidRPr="00EF043B" w:rsidRDefault="00EF043B" w:rsidP="00EF043B">
      <w:pPr>
        <w:pStyle w:val="20"/>
        <w:framePr w:wrap="none" w:vAnchor="page" w:hAnchor="page" w:x="1516" w:y="18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Наименование программы</w:t>
      </w:r>
    </w:p>
    <w:p w:rsidR="00515534" w:rsidRPr="00150B87" w:rsidRDefault="00515534" w:rsidP="00150B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5534" w:rsidRPr="00EF043B" w:rsidRDefault="00515534" w:rsidP="00EF043B">
      <w:pPr>
        <w:pStyle w:val="20"/>
        <w:framePr w:w="3427" w:h="595" w:hRule="exact" w:wrap="none" w:vAnchor="page" w:hAnchor="page" w:x="1411" w:y="297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</w:p>
    <w:p w:rsidR="00515534" w:rsidRPr="00EF043B" w:rsidRDefault="00515534" w:rsidP="00FD380D">
      <w:pPr>
        <w:pStyle w:val="20"/>
        <w:framePr w:w="5885" w:h="3211" w:hRule="exact" w:wrap="none" w:vAnchor="page" w:hAnchor="page" w:x="4966" w:y="267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Федеральный закон от 06 октября 2003 г. №131-Ф3</w:t>
      </w:r>
      <w:r w:rsidR="00150B87" w:rsidRPr="00EF043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 w:rsidRPr="00EF043B">
        <w:rPr>
          <w:rFonts w:ascii="Times New Roman" w:hAnsi="Times New Roman" w:cs="Times New Roman"/>
          <w:sz w:val="28"/>
          <w:szCs w:val="28"/>
        </w:rPr>
        <w:br/>
        <w:t>самоуправления в Российской Федерации»,</w:t>
      </w:r>
      <w:r w:rsidR="00EF043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Федеральный закон от 21 декабря 1994 г. №69-ФЗ</w:t>
      </w:r>
      <w:r w:rsidR="00150B87" w:rsidRPr="00EF043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«О пожарной безопасности», Федеральный закон от</w:t>
      </w:r>
      <w:r w:rsidR="00EF043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22 июля 2008 г. №123-Ф3 «Технический регламент о</w:t>
      </w:r>
      <w:r w:rsidR="00EF043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требованиях пожарной безопасности». Закон</w:t>
      </w:r>
      <w:r w:rsidR="00EF043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Республики Татарстан от 18 мая 1993 г. № 1866 -XII «О пожарной безопасности»</w:t>
      </w:r>
    </w:p>
    <w:p w:rsidR="00515534" w:rsidRPr="00EF043B" w:rsidRDefault="00515534" w:rsidP="00EF043B">
      <w:pPr>
        <w:pStyle w:val="20"/>
        <w:framePr w:wrap="none" w:vAnchor="page" w:hAnchor="page" w:x="1501" w:y="631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Разработчики программы</w:t>
      </w:r>
    </w:p>
    <w:p w:rsidR="00515534" w:rsidRPr="00EF043B" w:rsidRDefault="00515534" w:rsidP="00FD380D">
      <w:pPr>
        <w:pStyle w:val="20"/>
        <w:framePr w:w="5885" w:h="2521" w:hRule="exact" w:wrap="none" w:vAnchor="page" w:hAnchor="page" w:x="5026" w:y="5851"/>
        <w:shd w:val="clear" w:color="auto" w:fill="auto"/>
        <w:spacing w:after="0" w:line="240" w:lineRule="auto"/>
        <w:ind w:left="2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Исполнительный комитет Аксубаевского</w:t>
      </w:r>
      <w:r w:rsidRPr="00EF043B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района, </w:t>
      </w:r>
      <w:r w:rsidR="00ED0AF8" w:rsidRPr="00E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Межрайонный отдел надзорной деятельности и профилактической</w:t>
      </w:r>
      <w:r w:rsidR="00D02FB4" w:rsidRPr="00E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0AF8" w:rsidRPr="00E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Аксубаевскому и Нурлатскому муниципальным районам управления надзорной деятельности и профилактической работы Главного управления МЧС России по Республике Татарстан</w:t>
      </w:r>
      <w:r w:rsidR="00ED0AF8" w:rsidRPr="00E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</w:p>
    <w:p w:rsidR="00ED0AF8" w:rsidRPr="00EF043B" w:rsidRDefault="00ED0AF8" w:rsidP="00FD380D">
      <w:pPr>
        <w:pStyle w:val="20"/>
        <w:framePr w:w="5885" w:h="2521" w:hRule="exact" w:wrap="none" w:vAnchor="page" w:hAnchor="page" w:x="5026" w:y="5851"/>
        <w:shd w:val="clear" w:color="auto" w:fill="auto"/>
        <w:spacing w:after="0" w:line="240" w:lineRule="auto"/>
        <w:ind w:left="2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534" w:rsidRPr="00EF043B" w:rsidRDefault="00515534" w:rsidP="00EF043B">
      <w:pPr>
        <w:pStyle w:val="20"/>
        <w:framePr w:wrap="none" w:vAnchor="page" w:hAnchor="page" w:x="1651" w:y="841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515534" w:rsidRPr="00EF043B" w:rsidRDefault="00515534" w:rsidP="00EF043B">
      <w:pPr>
        <w:pStyle w:val="20"/>
        <w:framePr w:w="5875" w:h="2281" w:hRule="exact" w:wrap="none" w:vAnchor="page" w:hAnchor="page" w:x="5146" w:y="8296"/>
        <w:shd w:val="clear" w:color="auto" w:fill="auto"/>
        <w:tabs>
          <w:tab w:val="left" w:leader="underscore" w:pos="582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повышения пожарной безопасности объектов, защищенности граждан, предприятий, учреждений и других организаций Аксубаевского муниципального района от пожаров, предупреждения и смягчения их последствий, а также повышения боеготовности сил и средств противопожарной службы и других видов пожарной охраны</w:t>
      </w:r>
    </w:p>
    <w:p w:rsidR="00515534" w:rsidRPr="00EF043B" w:rsidRDefault="00515534" w:rsidP="00EF043B">
      <w:pPr>
        <w:pStyle w:val="20"/>
        <w:framePr w:wrap="none" w:vAnchor="page" w:hAnchor="page" w:x="1636" w:y="108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515534" w:rsidRPr="00EF043B" w:rsidRDefault="00515534" w:rsidP="00FD380D">
      <w:pPr>
        <w:pStyle w:val="20"/>
        <w:framePr w:w="5875" w:h="6091" w:hRule="exact" w:wrap="none" w:vAnchor="page" w:hAnchor="page" w:x="5101" w:y="10726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Внесение изменений в действующие нормативные правовые акты в области пожарной безопасности с учетом современных требований по защите от пожаров населения и территорий.</w:t>
      </w:r>
    </w:p>
    <w:p w:rsidR="00515534" w:rsidRPr="00EF043B" w:rsidRDefault="00515534" w:rsidP="00FD380D">
      <w:pPr>
        <w:pStyle w:val="20"/>
        <w:framePr w:w="5875" w:h="6091" w:hRule="exact" w:wrap="none" w:vAnchor="page" w:hAnchor="page" w:x="5101" w:y="10726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Создание единой системы информационного обеспечения в области пожарной безопасности.</w:t>
      </w:r>
    </w:p>
    <w:p w:rsidR="00515534" w:rsidRPr="00EF043B" w:rsidRDefault="00515534" w:rsidP="00FD380D">
      <w:pPr>
        <w:pStyle w:val="20"/>
        <w:framePr w:w="5875" w:h="6091" w:hRule="exact" w:wrap="none" w:vAnchor="page" w:hAnchor="page" w:x="5101" w:y="10726"/>
        <w:numPr>
          <w:ilvl w:val="0"/>
          <w:numId w:val="2"/>
        </w:numPr>
        <w:shd w:val="clear" w:color="auto" w:fill="auto"/>
        <w:tabs>
          <w:tab w:val="left" w:pos="5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Совершенствование пропаганды противопожарных знаний в средствах массовой информации и повышение эффективности обучения населения мерам пожарной безопасности.</w:t>
      </w:r>
    </w:p>
    <w:p w:rsidR="00515534" w:rsidRPr="00EF043B" w:rsidRDefault="00515534" w:rsidP="00FD380D">
      <w:pPr>
        <w:pStyle w:val="20"/>
        <w:framePr w:w="5875" w:h="6091" w:hRule="exact" w:wrap="none" w:vAnchor="page" w:hAnchor="page" w:x="5101" w:y="10726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Реализация системы мер по совершенствованию организации профилактики, противопожарной защиты и тушения пожаров в населенных пунктах и на объектах.</w:t>
      </w:r>
    </w:p>
    <w:p w:rsidR="00515534" w:rsidRPr="00EF043B" w:rsidRDefault="00515534" w:rsidP="00FD380D">
      <w:pPr>
        <w:pStyle w:val="20"/>
        <w:framePr w:w="5875" w:h="6091" w:hRule="exact" w:wrap="none" w:vAnchor="page" w:hAnchor="page" w:x="5101" w:y="10726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Создание условий для развития системы муниципальной, добровольной пожарной охраны и организаций пожарной охраны.</w:t>
      </w:r>
    </w:p>
    <w:p w:rsidR="00ED0AF8" w:rsidRPr="00EF043B" w:rsidRDefault="00ED0AF8" w:rsidP="00150B87">
      <w:pPr>
        <w:rPr>
          <w:sz w:val="28"/>
          <w:szCs w:val="28"/>
        </w:rPr>
        <w:sectPr w:rsidR="00ED0AF8" w:rsidRPr="00EF04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5534" w:rsidRPr="00EF043B" w:rsidRDefault="00515534" w:rsidP="0077555B">
      <w:pPr>
        <w:pStyle w:val="20"/>
        <w:framePr w:w="5866" w:h="2010" w:hRule="exact" w:wrap="none" w:vAnchor="page" w:hAnchor="page" w:x="5177" w:y="1088"/>
        <w:shd w:val="clear" w:color="auto" w:fill="auto"/>
        <w:tabs>
          <w:tab w:val="left" w:leader="underscore" w:pos="583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B8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F043B">
        <w:rPr>
          <w:rFonts w:ascii="Times New Roman" w:hAnsi="Times New Roman" w:cs="Times New Roman"/>
          <w:sz w:val="28"/>
          <w:szCs w:val="28"/>
        </w:rPr>
        <w:t>Оказания содействия в реализации</w:t>
      </w:r>
      <w:r w:rsidRPr="00EF043B">
        <w:rPr>
          <w:rFonts w:ascii="Times New Roman" w:hAnsi="Times New Roman" w:cs="Times New Roman"/>
          <w:sz w:val="28"/>
          <w:szCs w:val="28"/>
        </w:rPr>
        <w:br/>
        <w:t>мероприятий капитального ремонта</w:t>
      </w:r>
      <w:r w:rsidR="0077555B" w:rsidRPr="00EF043B">
        <w:rPr>
          <w:rFonts w:ascii="Times New Roman" w:hAnsi="Times New Roman" w:cs="Times New Roman"/>
          <w:sz w:val="28"/>
          <w:szCs w:val="28"/>
        </w:rPr>
        <w:t xml:space="preserve"> </w:t>
      </w:r>
      <w:r w:rsidRPr="00EF043B">
        <w:rPr>
          <w:rFonts w:ascii="Times New Roman" w:hAnsi="Times New Roman" w:cs="Times New Roman"/>
          <w:sz w:val="28"/>
          <w:szCs w:val="28"/>
        </w:rPr>
        <w:t>объектов противопожарной службы</w:t>
      </w:r>
    </w:p>
    <w:p w:rsidR="00515534" w:rsidRPr="00EF043B" w:rsidRDefault="00515534" w:rsidP="00FD380D">
      <w:pPr>
        <w:pStyle w:val="20"/>
        <w:framePr w:w="5875" w:h="2446" w:hRule="exact" w:wrap="none" w:vAnchor="page" w:hAnchor="page" w:x="5187" w:y="13338"/>
        <w:shd w:val="clear" w:color="auto" w:fill="auto"/>
        <w:tabs>
          <w:tab w:val="left" w:leader="underscore" w:pos="583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программы осуществляет Комиссия по предупреждению и ликвидации чрезвычайных ситуаций и обеспечению пожарной безопасности </w:t>
      </w:r>
      <w:r w:rsidR="003B2FCB" w:rsidRPr="00EF043B">
        <w:rPr>
          <w:rFonts w:ascii="Times New Roman" w:hAnsi="Times New Roman" w:cs="Times New Roman"/>
          <w:sz w:val="28"/>
          <w:szCs w:val="28"/>
        </w:rPr>
        <w:t>Аксубаевского</w:t>
      </w:r>
      <w:r w:rsidRPr="00EF043B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для контроля за реализацией целевых программ</w:t>
      </w:r>
    </w:p>
    <w:p w:rsidR="00515534" w:rsidRPr="00150B87" w:rsidRDefault="00515534" w:rsidP="00150B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5534" w:rsidRPr="00150B87" w:rsidRDefault="00515534" w:rsidP="00150B87">
      <w:pPr>
        <w:jc w:val="center"/>
      </w:pPr>
    </w:p>
    <w:p w:rsidR="00515534" w:rsidRPr="00150B87" w:rsidRDefault="00515534" w:rsidP="00150B87"/>
    <w:p w:rsidR="00515534" w:rsidRPr="00150B87" w:rsidRDefault="00515534" w:rsidP="00150B87"/>
    <w:p w:rsidR="00515534" w:rsidRPr="00150B87" w:rsidRDefault="00515534" w:rsidP="00150B87"/>
    <w:p w:rsidR="00EF043B" w:rsidRPr="00150B87" w:rsidRDefault="00EF043B" w:rsidP="00EF043B">
      <w:pPr>
        <w:pStyle w:val="20"/>
        <w:framePr w:w="3427" w:h="1051" w:hRule="exact" w:wrap="none" w:vAnchor="page" w:hAnchor="page" w:x="1516" w:y="258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3B">
        <w:rPr>
          <w:rFonts w:ascii="Times New Roman" w:hAnsi="Times New Roman" w:cs="Times New Roman"/>
          <w:sz w:val="28"/>
          <w:szCs w:val="28"/>
        </w:rPr>
        <w:t>Сроки и этапы реализации программы(подпрограммы</w:t>
      </w:r>
      <w:r w:rsidRPr="00150B87">
        <w:rPr>
          <w:rFonts w:ascii="Times New Roman" w:hAnsi="Times New Roman" w:cs="Times New Roman"/>
          <w:sz w:val="24"/>
          <w:szCs w:val="24"/>
        </w:rPr>
        <w:t>)</w:t>
      </w:r>
    </w:p>
    <w:p w:rsidR="00EF043B" w:rsidRPr="00EF043B" w:rsidRDefault="00EF043B" w:rsidP="00EF043B">
      <w:pPr>
        <w:pStyle w:val="20"/>
        <w:framePr w:w="2765" w:h="1047" w:hRule="exact" w:wrap="none" w:vAnchor="page" w:hAnchor="page" w:x="5356" w:y="26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EF043B">
        <w:rPr>
          <w:rFonts w:ascii="Times New Roman" w:hAnsi="Times New Roman" w:cs="Times New Roman"/>
          <w:sz w:val="28"/>
          <w:szCs w:val="28"/>
        </w:rPr>
        <w:t>202</w:t>
      </w:r>
      <w:r w:rsidR="00FD380D">
        <w:rPr>
          <w:rFonts w:ascii="Times New Roman" w:hAnsi="Times New Roman" w:cs="Times New Roman"/>
          <w:sz w:val="28"/>
          <w:szCs w:val="28"/>
        </w:rPr>
        <w:t>2</w:t>
      </w:r>
      <w:r w:rsidRPr="00EF043B">
        <w:rPr>
          <w:rFonts w:ascii="Times New Roman" w:hAnsi="Times New Roman" w:cs="Times New Roman"/>
          <w:sz w:val="28"/>
          <w:szCs w:val="28"/>
        </w:rPr>
        <w:t xml:space="preserve"> го</w:t>
      </w:r>
      <w:r w:rsidRPr="00EF043B">
        <w:rPr>
          <w:rFonts w:ascii="Times New Roman" w:hAnsi="Times New Roman" w:cs="Times New Roman"/>
          <w:sz w:val="32"/>
          <w:szCs w:val="32"/>
        </w:rPr>
        <w:t>д</w:t>
      </w:r>
    </w:p>
    <w:p w:rsidR="00515534" w:rsidRPr="00150B87" w:rsidRDefault="00515534" w:rsidP="00150B87"/>
    <w:p w:rsidR="00515534" w:rsidRPr="00150B87" w:rsidRDefault="00515534" w:rsidP="00150B87">
      <w:pPr>
        <w:jc w:val="right"/>
      </w:pPr>
    </w:p>
    <w:p w:rsidR="003B2FCB" w:rsidRPr="00150B87" w:rsidRDefault="003B2FCB" w:rsidP="00150B87">
      <w:pPr>
        <w:jc w:val="right"/>
      </w:pPr>
    </w:p>
    <w:p w:rsidR="00EF043B" w:rsidRPr="00EF043B" w:rsidRDefault="00EF043B" w:rsidP="00EF043B">
      <w:pPr>
        <w:pStyle w:val="20"/>
        <w:framePr w:w="5875" w:h="3241" w:hRule="exact" w:wrap="none" w:vAnchor="page" w:hAnchor="page" w:x="5221" w:y="3376"/>
        <w:shd w:val="clear" w:color="auto" w:fill="auto"/>
        <w:tabs>
          <w:tab w:val="left" w:leader="underscore" w:pos="5857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Совершенствование системы управления</w:t>
      </w:r>
      <w:r w:rsidRPr="00EF043B">
        <w:rPr>
          <w:rFonts w:ascii="Times New Roman" w:hAnsi="Times New Roman" w:cs="Times New Roman"/>
          <w:sz w:val="28"/>
          <w:szCs w:val="28"/>
        </w:rPr>
        <w:br/>
        <w:t>пожарной безопасностью, информационное</w:t>
      </w:r>
      <w:r w:rsidRPr="00EF043B">
        <w:rPr>
          <w:rFonts w:ascii="Times New Roman" w:hAnsi="Times New Roman" w:cs="Times New Roman"/>
          <w:sz w:val="28"/>
          <w:szCs w:val="28"/>
        </w:rPr>
        <w:br/>
        <w:t>обеспечение в области пожарной безопасности:</w:t>
      </w:r>
      <w:r w:rsidRPr="00EF043B">
        <w:rPr>
          <w:rFonts w:ascii="Times New Roman" w:hAnsi="Times New Roman" w:cs="Times New Roman"/>
          <w:sz w:val="28"/>
          <w:szCs w:val="28"/>
        </w:rPr>
        <w:br/>
        <w:t>повышение противопожарной безопасности</w:t>
      </w:r>
      <w:r w:rsidRPr="00EF043B">
        <w:rPr>
          <w:rFonts w:ascii="Times New Roman" w:hAnsi="Times New Roman" w:cs="Times New Roman"/>
          <w:sz w:val="28"/>
          <w:szCs w:val="28"/>
        </w:rPr>
        <w:br/>
        <w:t>населенных пунктов, территорий, предприятий,</w:t>
      </w:r>
      <w:r w:rsidRPr="00EF043B">
        <w:rPr>
          <w:rFonts w:ascii="Times New Roman" w:hAnsi="Times New Roman" w:cs="Times New Roman"/>
          <w:sz w:val="28"/>
          <w:szCs w:val="28"/>
        </w:rPr>
        <w:br/>
        <w:t>учреждений и других организаций на территории</w:t>
      </w:r>
      <w:r w:rsidRPr="00EF043B">
        <w:rPr>
          <w:rFonts w:ascii="Times New Roman" w:hAnsi="Times New Roman" w:cs="Times New Roman"/>
          <w:sz w:val="28"/>
          <w:szCs w:val="28"/>
        </w:rPr>
        <w:br/>
        <w:t>района; развитие и совершенствование системы</w:t>
      </w:r>
      <w:r w:rsidRPr="00EF043B">
        <w:rPr>
          <w:rFonts w:ascii="Times New Roman" w:hAnsi="Times New Roman" w:cs="Times New Roman"/>
          <w:sz w:val="28"/>
          <w:szCs w:val="28"/>
        </w:rPr>
        <w:br/>
        <w:t>пожарной охраны; развитие и техническое</w:t>
      </w:r>
      <w:r w:rsidRPr="00EF043B">
        <w:rPr>
          <w:rFonts w:ascii="Times New Roman" w:hAnsi="Times New Roman" w:cs="Times New Roman"/>
          <w:sz w:val="28"/>
          <w:szCs w:val="28"/>
        </w:rPr>
        <w:br/>
        <w:t>перевооружение противопожарной службы</w:t>
      </w:r>
    </w:p>
    <w:p w:rsidR="00EF043B" w:rsidRPr="00EF043B" w:rsidRDefault="00EF043B" w:rsidP="00EF043B">
      <w:pPr>
        <w:pStyle w:val="20"/>
        <w:framePr w:w="5875" w:h="3241" w:hRule="exact" w:wrap="none" w:vAnchor="page" w:hAnchor="page" w:x="5221" w:y="3376"/>
        <w:shd w:val="clear" w:color="auto" w:fill="auto"/>
        <w:tabs>
          <w:tab w:val="left" w:leader="underscore" w:pos="5857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EF043B" w:rsidRPr="00EF043B" w:rsidRDefault="00EF043B" w:rsidP="00EF043B">
      <w:pPr>
        <w:pStyle w:val="20"/>
        <w:framePr w:w="3005" w:h="596" w:hRule="exact" w:wrap="none" w:vAnchor="page" w:hAnchor="page" w:x="1561" w:y="346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Перечень подпрограмм основных мероприятий</w:t>
      </w: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Default="003B2FCB" w:rsidP="00150B87">
      <w:pPr>
        <w:jc w:val="right"/>
      </w:pPr>
    </w:p>
    <w:p w:rsidR="00EF043B" w:rsidRDefault="00EF043B" w:rsidP="00150B87">
      <w:pPr>
        <w:jc w:val="right"/>
      </w:pPr>
    </w:p>
    <w:p w:rsidR="00EF043B" w:rsidRDefault="00EF043B" w:rsidP="00150B87">
      <w:pPr>
        <w:jc w:val="right"/>
      </w:pPr>
    </w:p>
    <w:p w:rsidR="00EF043B" w:rsidRPr="00150B87" w:rsidRDefault="00EF043B" w:rsidP="00150B87">
      <w:pPr>
        <w:jc w:val="right"/>
      </w:pPr>
    </w:p>
    <w:p w:rsidR="0088019A" w:rsidRPr="0088019A" w:rsidRDefault="00D02FB4" w:rsidP="0088019A">
      <w:pPr>
        <w:pStyle w:val="20"/>
        <w:framePr w:w="5856" w:h="3871" w:hRule="exact" w:wrap="none" w:vAnchor="page" w:hAnchor="page" w:x="5266" w:y="6691"/>
        <w:shd w:val="clear" w:color="auto" w:fill="auto"/>
        <w:spacing w:after="0" w:line="240" w:lineRule="auto"/>
        <w:ind w:left="640" w:right="1260"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 Программе составляет </w:t>
      </w:r>
      <w:r w:rsidR="0088019A" w:rsidRPr="0088019A">
        <w:rPr>
          <w:rFonts w:ascii="Times New Roman" w:hAnsi="Times New Roman" w:cs="Times New Roman"/>
          <w:sz w:val="28"/>
          <w:szCs w:val="28"/>
        </w:rPr>
        <w:t>12846,3 тыс. рублей, в том числе:</w:t>
      </w:r>
    </w:p>
    <w:p w:rsidR="0088019A" w:rsidRPr="0088019A" w:rsidRDefault="0088019A" w:rsidP="0088019A">
      <w:pPr>
        <w:pStyle w:val="20"/>
        <w:framePr w:w="5856" w:h="3871" w:hRule="exact" w:wrap="none" w:vAnchor="page" w:hAnchor="page" w:x="5266" w:y="6691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4062,3 тыс. рублей - из средств местного бюджета;</w:t>
      </w:r>
    </w:p>
    <w:p w:rsidR="0088019A" w:rsidRPr="0088019A" w:rsidRDefault="0088019A" w:rsidP="0088019A">
      <w:pPr>
        <w:pStyle w:val="20"/>
        <w:framePr w:w="5856" w:h="3871" w:hRule="exact" w:wrap="none" w:vAnchor="page" w:hAnchor="page" w:x="5266" w:y="6691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76 тыс. рублей - из внебюджетных источников;</w:t>
      </w:r>
    </w:p>
    <w:p w:rsidR="0088019A" w:rsidRPr="0088019A" w:rsidRDefault="0088019A" w:rsidP="0088019A">
      <w:pPr>
        <w:pStyle w:val="20"/>
        <w:framePr w:w="5856" w:h="3871" w:hRule="exact" w:wrap="none" w:vAnchor="page" w:hAnchor="page" w:x="5266" w:y="6691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8708,0 тыс. рублей-из республиканского бюджета</w:t>
      </w:r>
    </w:p>
    <w:p w:rsidR="00D02FB4" w:rsidRPr="00EF043B" w:rsidRDefault="00D02FB4" w:rsidP="0088019A">
      <w:pPr>
        <w:pStyle w:val="20"/>
        <w:framePr w:w="5856" w:h="3871" w:hRule="exact" w:wrap="none" w:vAnchor="page" w:hAnchor="page" w:x="5266" w:y="669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 xml:space="preserve"> Примечание: Объемы финансирования носят прогнозный характер и подлежат корректировке с учетом возможностей соответствующих бюджетов</w:t>
      </w:r>
      <w:r w:rsidR="00EF043B">
        <w:rPr>
          <w:rFonts w:ascii="Times New Roman" w:hAnsi="Times New Roman" w:cs="Times New Roman"/>
          <w:sz w:val="28"/>
          <w:szCs w:val="28"/>
        </w:rPr>
        <w:t>.</w:t>
      </w:r>
    </w:p>
    <w:p w:rsidR="00EF043B" w:rsidRPr="00EF043B" w:rsidRDefault="00EF043B" w:rsidP="00EF043B">
      <w:pPr>
        <w:pStyle w:val="20"/>
        <w:framePr w:w="3427" w:h="976" w:hRule="exact" w:wrap="none" w:vAnchor="page" w:hAnchor="page" w:x="1651" w:y="666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EF043B" w:rsidRPr="00EF043B" w:rsidRDefault="00EF043B" w:rsidP="00EF043B">
      <w:pPr>
        <w:pStyle w:val="20"/>
        <w:framePr w:w="3496" w:h="1351" w:hRule="exact" w:wrap="none" w:vAnchor="page" w:hAnchor="page" w:x="1381" w:y="1048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</w:p>
    <w:p w:rsidR="003B2FCB" w:rsidRPr="00150B87" w:rsidRDefault="003B2FCB" w:rsidP="00150B87">
      <w:pPr>
        <w:jc w:val="right"/>
      </w:pPr>
    </w:p>
    <w:p w:rsidR="00EF043B" w:rsidRPr="00EF043B" w:rsidRDefault="00EF043B" w:rsidP="00EF043B">
      <w:pPr>
        <w:pStyle w:val="20"/>
        <w:framePr w:w="5875" w:h="1651" w:hRule="exact" w:wrap="none" w:vAnchor="page" w:hAnchor="page" w:x="5296" w:y="10531"/>
        <w:shd w:val="clear" w:color="auto" w:fill="auto"/>
        <w:tabs>
          <w:tab w:val="left" w:leader="underscore" w:pos="583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Снижение риска пожаров на территории Аксубаевского муниципального района, уменьшение числа погибших и сокращение материальных потерь от пожаров</w:t>
      </w: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FD380D" w:rsidRPr="00EF043B" w:rsidRDefault="00FD380D" w:rsidP="00FD380D">
      <w:pPr>
        <w:pStyle w:val="20"/>
        <w:framePr w:w="1661" w:h="1321" w:hRule="exact" w:wrap="none" w:vAnchor="page" w:hAnchor="page" w:x="1411" w:y="1327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Система контроля за программы</w:t>
      </w:r>
    </w:p>
    <w:p w:rsidR="00FD380D" w:rsidRPr="00EF043B" w:rsidRDefault="00FD380D" w:rsidP="00FD380D">
      <w:pPr>
        <w:pStyle w:val="20"/>
        <w:framePr w:w="1921" w:h="575" w:hRule="exact" w:wrap="none" w:vAnchor="page" w:hAnchor="page" w:x="2956" w:y="13276"/>
        <w:shd w:val="clear" w:color="auto" w:fill="auto"/>
        <w:spacing w:after="0" w:line="240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EF043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D380D" w:rsidRPr="00150B87" w:rsidRDefault="00FD380D" w:rsidP="00FD380D">
      <w:pPr>
        <w:pStyle w:val="20"/>
        <w:framePr w:w="1921" w:h="575" w:hRule="exact" w:wrap="none" w:vAnchor="page" w:hAnchor="page" w:x="2956" w:y="1327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043B">
        <w:rPr>
          <w:rFonts w:ascii="Times New Roman" w:hAnsi="Times New Roman" w:cs="Times New Roman"/>
          <w:sz w:val="28"/>
          <w:szCs w:val="28"/>
        </w:rPr>
        <w:t>исполнением</w:t>
      </w: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</w:pPr>
    </w:p>
    <w:p w:rsidR="003B2FCB" w:rsidRPr="00150B87" w:rsidRDefault="003B2FCB" w:rsidP="00150B87">
      <w:pPr>
        <w:jc w:val="right"/>
        <w:rPr>
          <w:sz w:val="28"/>
          <w:szCs w:val="28"/>
        </w:rPr>
      </w:pPr>
    </w:p>
    <w:p w:rsidR="003B2FCB" w:rsidRPr="00150B87" w:rsidRDefault="003B2FCB" w:rsidP="00150B87">
      <w:pPr>
        <w:jc w:val="right"/>
        <w:rPr>
          <w:sz w:val="28"/>
          <w:szCs w:val="28"/>
        </w:rPr>
      </w:pPr>
    </w:p>
    <w:p w:rsidR="003B2FCB" w:rsidRPr="00150B87" w:rsidRDefault="003B2FCB" w:rsidP="00150B87">
      <w:pPr>
        <w:jc w:val="right"/>
        <w:rPr>
          <w:sz w:val="28"/>
          <w:szCs w:val="28"/>
        </w:rPr>
      </w:pPr>
    </w:p>
    <w:p w:rsidR="003B2FCB" w:rsidRPr="00150B87" w:rsidRDefault="003B2FCB" w:rsidP="00150B87">
      <w:pPr>
        <w:jc w:val="right"/>
        <w:rPr>
          <w:sz w:val="28"/>
          <w:szCs w:val="28"/>
        </w:rPr>
      </w:pPr>
    </w:p>
    <w:p w:rsidR="003B2FCB" w:rsidRPr="00150B87" w:rsidRDefault="003B2FCB" w:rsidP="00150B87">
      <w:pPr>
        <w:jc w:val="right"/>
        <w:rPr>
          <w:sz w:val="28"/>
          <w:szCs w:val="28"/>
        </w:rPr>
      </w:pPr>
    </w:p>
    <w:p w:rsidR="003B2FCB" w:rsidRPr="00F55580" w:rsidRDefault="003B2FCB" w:rsidP="00150B87">
      <w:pPr>
        <w:pStyle w:val="20"/>
        <w:numPr>
          <w:ilvl w:val="0"/>
          <w:numId w:val="4"/>
        </w:numPr>
        <w:shd w:val="clear" w:color="auto" w:fill="auto"/>
        <w:tabs>
          <w:tab w:val="left" w:pos="1168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3B2FCB" w:rsidRDefault="003B2FCB" w:rsidP="00150B87">
      <w:pPr>
        <w:pStyle w:val="20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3D66FB" w:rsidRPr="00F55580" w:rsidRDefault="003D66FB" w:rsidP="00150B87">
      <w:pPr>
        <w:pStyle w:val="20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19A" w:rsidRPr="0088019A" w:rsidRDefault="003B2FCB" w:rsidP="0088019A">
      <w:pPr>
        <w:pStyle w:val="a8"/>
        <w:shd w:val="clear" w:color="auto" w:fill="FFFFFF"/>
        <w:spacing w:after="195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88019A">
        <w:rPr>
          <w:color w:val="000000" w:themeColor="text1"/>
          <w:sz w:val="28"/>
          <w:szCs w:val="28"/>
        </w:rPr>
        <w:t xml:space="preserve">Анализ состояния пожарной безопасности Аксубаевского муниципального района показывает, что </w:t>
      </w:r>
      <w:r w:rsidR="0077555B" w:rsidRPr="0088019A">
        <w:rPr>
          <w:color w:val="000000" w:themeColor="text1"/>
          <w:sz w:val="28"/>
          <w:szCs w:val="28"/>
        </w:rPr>
        <w:t>на текущий период 202</w:t>
      </w:r>
      <w:r w:rsidR="0088019A" w:rsidRPr="0088019A">
        <w:rPr>
          <w:color w:val="000000" w:themeColor="text1"/>
          <w:sz w:val="28"/>
          <w:szCs w:val="28"/>
        </w:rPr>
        <w:t>1</w:t>
      </w:r>
      <w:r w:rsidR="0077555B" w:rsidRPr="0088019A">
        <w:rPr>
          <w:color w:val="000000" w:themeColor="text1"/>
          <w:sz w:val="28"/>
          <w:szCs w:val="28"/>
        </w:rPr>
        <w:t xml:space="preserve"> года в Аксубаевском муниципальном районе произошло </w:t>
      </w:r>
      <w:r w:rsidR="0088019A" w:rsidRPr="0088019A">
        <w:rPr>
          <w:color w:val="000000" w:themeColor="text1"/>
          <w:sz w:val="28"/>
          <w:szCs w:val="28"/>
        </w:rPr>
        <w:t>40</w:t>
      </w:r>
      <w:r w:rsidR="0077555B" w:rsidRPr="0088019A">
        <w:rPr>
          <w:color w:val="000000" w:themeColor="text1"/>
          <w:sz w:val="28"/>
          <w:szCs w:val="28"/>
        </w:rPr>
        <w:t xml:space="preserve"> пожаров</w:t>
      </w:r>
      <w:r w:rsidR="005D03E8" w:rsidRPr="0088019A">
        <w:rPr>
          <w:color w:val="000000" w:themeColor="text1"/>
          <w:sz w:val="28"/>
          <w:szCs w:val="28"/>
        </w:rPr>
        <w:t>,</w:t>
      </w:r>
      <w:r w:rsidR="0077555B" w:rsidRPr="0088019A">
        <w:rPr>
          <w:color w:val="000000" w:themeColor="text1"/>
          <w:sz w:val="28"/>
          <w:szCs w:val="28"/>
        </w:rPr>
        <w:t xml:space="preserve"> погибших</w:t>
      </w:r>
      <w:r w:rsidR="0088019A" w:rsidRPr="0088019A">
        <w:rPr>
          <w:color w:val="000000" w:themeColor="text1"/>
          <w:sz w:val="28"/>
          <w:szCs w:val="28"/>
        </w:rPr>
        <w:t>-2,</w:t>
      </w:r>
      <w:r w:rsidR="0077555B" w:rsidRPr="0088019A">
        <w:rPr>
          <w:color w:val="000000" w:themeColor="text1"/>
          <w:sz w:val="28"/>
          <w:szCs w:val="28"/>
        </w:rPr>
        <w:t xml:space="preserve"> травмированных</w:t>
      </w:r>
      <w:r w:rsidR="0088019A" w:rsidRPr="0088019A">
        <w:rPr>
          <w:color w:val="000000" w:themeColor="text1"/>
          <w:sz w:val="28"/>
          <w:szCs w:val="28"/>
        </w:rPr>
        <w:t>-1</w:t>
      </w:r>
      <w:r w:rsidR="0077555B" w:rsidRPr="0088019A">
        <w:rPr>
          <w:color w:val="000000" w:themeColor="text1"/>
          <w:sz w:val="28"/>
          <w:szCs w:val="28"/>
        </w:rPr>
        <w:t>. Основными причинами пожаров произошедших за текущий период 202</w:t>
      </w:r>
      <w:r w:rsidR="00CD4788">
        <w:rPr>
          <w:color w:val="000000" w:themeColor="text1"/>
          <w:sz w:val="28"/>
          <w:szCs w:val="28"/>
        </w:rPr>
        <w:t>1</w:t>
      </w:r>
      <w:r w:rsidR="00335CB2" w:rsidRPr="0088019A">
        <w:rPr>
          <w:color w:val="000000" w:themeColor="text1"/>
          <w:sz w:val="28"/>
          <w:szCs w:val="28"/>
        </w:rPr>
        <w:t xml:space="preserve"> </w:t>
      </w:r>
      <w:r w:rsidR="0077555B" w:rsidRPr="0088019A">
        <w:rPr>
          <w:color w:val="000000" w:themeColor="text1"/>
          <w:sz w:val="28"/>
          <w:szCs w:val="28"/>
        </w:rPr>
        <w:t xml:space="preserve">года явились: </w:t>
      </w:r>
      <w:r w:rsidR="0088019A" w:rsidRPr="0088019A">
        <w:rPr>
          <w:rStyle w:val="a9"/>
          <w:b w:val="0"/>
          <w:color w:val="000000" w:themeColor="text1"/>
          <w:sz w:val="28"/>
          <w:szCs w:val="28"/>
        </w:rPr>
        <w:t>неосторожное обращение с огнем – 19 случаев, нарушение правил устройства и эксплуатации электрооборудования и электробытовых приборов – 16 случая, нарушение правил устройства и эксплуатации печного оборудования – 5 случа</w:t>
      </w:r>
      <w:r w:rsidR="0088019A">
        <w:rPr>
          <w:rStyle w:val="a9"/>
          <w:b w:val="0"/>
          <w:color w:val="000000" w:themeColor="text1"/>
          <w:sz w:val="28"/>
          <w:szCs w:val="28"/>
        </w:rPr>
        <w:t>ев.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Сложившееся положение обусловлено </w:t>
      </w:r>
      <w:r w:rsidRPr="00F55580">
        <w:rPr>
          <w:rFonts w:ascii="Times New Roman" w:hAnsi="Times New Roman" w:cs="Times New Roman"/>
          <w:sz w:val="28"/>
          <w:szCs w:val="28"/>
        </w:rPr>
        <w:t>недостаточной противопожарной защитой населенных пунктов, территорий, предприятий, учреждений и организаций, нарушениями порядка и условий обеспечения противопожарного состояния объектов, несовершенством пропаганды противопожарных знаний, а также низкой технической оснащенностью и укомплектованностью личного состава подразделений противопожарной службы.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Для преодоления негативных тенденций в деле борьбы с пожарами в Аксубаевском муниципальном районе необходимы целенаправленные, скоординированные действия органов исполнительной власти, органов местного самоуправления, учреждений, предприятий, организаций, общественных объединений, граждан.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3B2FCB" w:rsidRPr="00F55580" w:rsidRDefault="003B2FCB" w:rsidP="00150B87">
      <w:pPr>
        <w:pStyle w:val="20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240" w:lineRule="auto"/>
        <w:ind w:left="8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Основные цели и задачи, сроки и этапы реализации программы</w:t>
      </w:r>
    </w:p>
    <w:p w:rsidR="003B2FCB" w:rsidRPr="00F55580" w:rsidRDefault="003B2FCB" w:rsidP="00150B87">
      <w:pPr>
        <w:pStyle w:val="20"/>
        <w:numPr>
          <w:ilvl w:val="1"/>
          <w:numId w:val="4"/>
        </w:numPr>
        <w:shd w:val="clear" w:color="auto" w:fill="auto"/>
        <w:tabs>
          <w:tab w:val="left" w:pos="1220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Целью программы является создание и обеспечение необходимых условий для повышения пожарной безопасности и защищенности граждан Аксубаевского муниципального района от пожаров, предупреждения и смягчения их последствий, а также повышения боеготовности сил и средств противопожарной службы.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Для ее достижения необходимо решить следующие основные задачи:</w:t>
      </w:r>
    </w:p>
    <w:p w:rsidR="003B2FCB" w:rsidRPr="00F55580" w:rsidRDefault="003B2FCB" w:rsidP="00150B87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Внести изменения в действующие нормативные правовые акты Аксубаевского муниципального района по вопросам пожарной безопасности с учетом современных требований по защите от пожаров населения и территорий объектов производства.</w:t>
      </w:r>
    </w:p>
    <w:p w:rsidR="003B2FCB" w:rsidRPr="00F55580" w:rsidRDefault="003B2FCB" w:rsidP="00150B87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Создать единую систему информационного обеспечения в области пожарной безопасности.</w:t>
      </w:r>
    </w:p>
    <w:p w:rsidR="003B2FCB" w:rsidRPr="00F55580" w:rsidRDefault="003B2FCB" w:rsidP="00150B87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 xml:space="preserve"> Усилить пропаганду противопожарных знаний в средствах массовой информации и повысить эффективность обучения населения мерам пожарной безопасности.</w:t>
      </w:r>
    </w:p>
    <w:p w:rsidR="003B2FCB" w:rsidRPr="00F55580" w:rsidRDefault="003B2FCB" w:rsidP="00150B87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lastRenderedPageBreak/>
        <w:t>Реализовать систему мер по совершенствованию организации профилактики и тушения пожаров в населенных пунктах и на объектах.</w:t>
      </w:r>
    </w:p>
    <w:p w:rsidR="003B2FCB" w:rsidRPr="00F55580" w:rsidRDefault="003B2FCB" w:rsidP="00150B87">
      <w:pPr>
        <w:pStyle w:val="20"/>
        <w:numPr>
          <w:ilvl w:val="2"/>
          <w:numId w:val="4"/>
        </w:numPr>
        <w:shd w:val="clear" w:color="auto" w:fill="auto"/>
        <w:tabs>
          <w:tab w:val="left" w:pos="158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Создать условия для развития системы муниципальной, ведомственной, частной и добровольной пожарной охраны.</w:t>
      </w:r>
    </w:p>
    <w:p w:rsidR="003B2FCB" w:rsidRDefault="003B2FCB" w:rsidP="0077555B">
      <w:pPr>
        <w:pStyle w:val="20"/>
        <w:numPr>
          <w:ilvl w:val="1"/>
          <w:numId w:val="4"/>
        </w:numPr>
        <w:shd w:val="clear" w:color="auto" w:fill="auto"/>
        <w:tabs>
          <w:tab w:val="left" w:pos="1290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77555B">
        <w:rPr>
          <w:rFonts w:ascii="Times New Roman" w:hAnsi="Times New Roman" w:cs="Times New Roman"/>
          <w:sz w:val="28"/>
          <w:szCs w:val="28"/>
        </w:rPr>
        <w:t>1</w:t>
      </w:r>
      <w:r w:rsidR="00335CB2">
        <w:rPr>
          <w:rFonts w:ascii="Times New Roman" w:hAnsi="Times New Roman" w:cs="Times New Roman"/>
          <w:sz w:val="28"/>
          <w:szCs w:val="28"/>
        </w:rPr>
        <w:t xml:space="preserve"> </w:t>
      </w:r>
      <w:r w:rsidR="0077555B">
        <w:rPr>
          <w:rFonts w:ascii="Times New Roman" w:hAnsi="Times New Roman" w:cs="Times New Roman"/>
          <w:sz w:val="28"/>
          <w:szCs w:val="28"/>
        </w:rPr>
        <w:t>год</w:t>
      </w:r>
      <w:r w:rsidRPr="00F55580">
        <w:rPr>
          <w:rFonts w:ascii="Times New Roman" w:hAnsi="Times New Roman" w:cs="Times New Roman"/>
          <w:sz w:val="28"/>
          <w:szCs w:val="28"/>
        </w:rPr>
        <w:t>.</w:t>
      </w:r>
    </w:p>
    <w:p w:rsidR="0077555B" w:rsidRPr="00F55580" w:rsidRDefault="0077555B" w:rsidP="0077555B">
      <w:pPr>
        <w:pStyle w:val="20"/>
        <w:shd w:val="clear" w:color="auto" w:fill="auto"/>
        <w:tabs>
          <w:tab w:val="left" w:pos="1290"/>
        </w:tabs>
        <w:spacing w:after="0" w:line="240" w:lineRule="auto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FCB" w:rsidRPr="00F55580" w:rsidRDefault="003B2FCB" w:rsidP="00150B87">
      <w:pPr>
        <w:pStyle w:val="20"/>
        <w:shd w:val="clear" w:color="auto" w:fill="auto"/>
        <w:tabs>
          <w:tab w:val="left" w:pos="2753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3.Система программных мероприятий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Программа состоит из 7 основных разделов.</w:t>
      </w:r>
    </w:p>
    <w:p w:rsidR="003B2FCB" w:rsidRPr="00F55580" w:rsidRDefault="003B2FCB" w:rsidP="00150B87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3.1.Совершенствование системы управления обеспечением пожарной безопасности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Данный раздел включает в себя:</w:t>
      </w:r>
    </w:p>
    <w:p w:rsidR="003B2FCB" w:rsidRPr="00F55580" w:rsidRDefault="003B2FCB" w:rsidP="00150B87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обеспечения с учетом последних требований федерального законодательства и проблемных вопросов, которые возникли при практическом применении его положений;</w:t>
      </w:r>
    </w:p>
    <w:p w:rsidR="003B2FCB" w:rsidRPr="00F55580" w:rsidRDefault="003B2FCB" w:rsidP="00150B87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разработку экономических механизмов и нормативов в области предупреждения пожаров и повышение уровня защищенности объектов экономики путем сочетания экономической заинтересованности юридических и физических лиц в соблюдении законодательства о пожарной безопасности с их ответственностью за нарушение норм и правил пожарной безопасности.</w:t>
      </w:r>
    </w:p>
    <w:p w:rsidR="003B2FCB" w:rsidRPr="00F55580" w:rsidRDefault="003B2FCB" w:rsidP="00150B87">
      <w:pPr>
        <w:pStyle w:val="20"/>
        <w:shd w:val="clear" w:color="auto" w:fill="auto"/>
        <w:tabs>
          <w:tab w:val="left" w:pos="1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3.2.Информационное обеспечение в области пожарной безопасности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В рамках настоящей Программы предусматривается формирование единой государственной системы информационного обеспечения в области пожарной безопасности, мониторинга состояния пожарной безопасности и общественного мнения.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Проведение конкурсов на противопожарную тематику в общеобразовательных и детских дошкольных учреждениях позволит усовершенствовать систему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формирование умений действовать при пожаре.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В целях пропаганды противопожарных норм и правил будут задействованы средства массовой информации: организованы радио- и телевизионные программы по обучению населения в области пожарной безопасности, что позволит сформировать у граждан чувство опасности огня, привить навыки осторожного обращения с ним, обучить их правилам пожарной безопасности и правильным действиям в случае возникновения пожара.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Планируется выпуск аудио-, видео- и печатной продукции по пропаганде правил пожарной безопасности. Это позволит значительно повысить уровень знаний в области пожарной безопасности и навыков пожаробезопасного поведения у населения Аксубаевского муниципального района, что, по оценкам специалистов, приведет к снижению количества пожаров и гибели на них людей.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информационного обеспечения в области пожарной безопасности будет осуществляться за счет средств </w:t>
      </w:r>
      <w:r w:rsidRPr="00F55580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3B2FCB" w:rsidRPr="00F55580" w:rsidRDefault="003B2FCB" w:rsidP="00150B87">
      <w:pPr>
        <w:pStyle w:val="20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3.3.Противопожарная защита населенных пунктов, территорий, предприятий, учреждений и других организаций</w:t>
      </w:r>
    </w:p>
    <w:p w:rsidR="00EF3CD8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Планируется осуществление ряда организационных и практических мер, направленных на усиление противопожарной устойчивости объектов агропромышленного комплекса, зданий, промышленных предприятий, систем жизнеобеспечения, учебных, детских дошкольных, лечебных и культурно-зрелищных учреждений, а также внедрение современных систем обнаружения и пожаротушения</w:t>
      </w:r>
      <w:r w:rsidR="0041237B" w:rsidRPr="00F55580">
        <w:rPr>
          <w:rFonts w:ascii="Times New Roman" w:hAnsi="Times New Roman" w:cs="Times New Roman"/>
          <w:sz w:val="28"/>
          <w:szCs w:val="28"/>
        </w:rPr>
        <w:t>, установление</w:t>
      </w:r>
      <w:r w:rsidR="00EF3CD8" w:rsidRPr="00F55580">
        <w:rPr>
          <w:rFonts w:ascii="Times New Roman" w:hAnsi="Times New Roman" w:cs="Times New Roman"/>
          <w:sz w:val="28"/>
          <w:szCs w:val="28"/>
        </w:rPr>
        <w:t xml:space="preserve"> пожарных гидрантов</w:t>
      </w:r>
      <w:r w:rsidR="0041237B" w:rsidRPr="00F55580">
        <w:rPr>
          <w:rFonts w:ascii="Times New Roman" w:hAnsi="Times New Roman" w:cs="Times New Roman"/>
          <w:sz w:val="28"/>
          <w:szCs w:val="28"/>
        </w:rPr>
        <w:t xml:space="preserve"> и ремонт существующих систем водо</w:t>
      </w:r>
      <w:r w:rsidR="00EF3CD8" w:rsidRPr="00F55580">
        <w:rPr>
          <w:rFonts w:ascii="Times New Roman" w:hAnsi="Times New Roman" w:cs="Times New Roman"/>
          <w:sz w:val="28"/>
          <w:szCs w:val="28"/>
        </w:rPr>
        <w:t xml:space="preserve">снабжения для пожаротушения. 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Мероприятия будут способствовать повышению качества пожарно-профилактической работы, требований к руководителям предприятий о своевременном устранении выявленных противопожарных нарушений, улучшению взаимодействия при ликвидации пожаров на объектах.</w:t>
      </w:r>
    </w:p>
    <w:p w:rsidR="003B2FCB" w:rsidRPr="00F55580" w:rsidRDefault="003B2FCB" w:rsidP="00150B87">
      <w:pPr>
        <w:pStyle w:val="20"/>
        <w:shd w:val="clear" w:color="auto" w:fill="auto"/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3.4.Противопожарная защита жилищного фонда Аксубаевского муниципального района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Программные мероприятия будут способствовать повышению уровня пожарной безопасности граждан и их имущества, а также укреплению противопожарной защиты жилищного фонда, активизации работы жилищно- коммунальных организаций по укреплению противопожарной защиты жилищного фонда, повышению уровня знаний работников жилищно- коммунальных организаций и населения Аксубаевского муниципального района в области пожарной безопасности.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3B2FCB" w:rsidRDefault="003B2FCB" w:rsidP="00150B87">
      <w:pPr>
        <w:pStyle w:val="20"/>
        <w:shd w:val="clear" w:color="auto" w:fill="auto"/>
        <w:tabs>
          <w:tab w:val="left" w:pos="2801"/>
        </w:tabs>
        <w:spacing w:after="0" w:line="240" w:lineRule="auto"/>
        <w:ind w:left="2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4.Ресурсное обеспечение программы</w:t>
      </w:r>
    </w:p>
    <w:p w:rsidR="001D1E84" w:rsidRPr="00F55580" w:rsidRDefault="001D1E84" w:rsidP="00150B87">
      <w:pPr>
        <w:pStyle w:val="20"/>
        <w:shd w:val="clear" w:color="auto" w:fill="auto"/>
        <w:tabs>
          <w:tab w:val="left" w:pos="2801"/>
        </w:tabs>
        <w:spacing w:after="0" w:line="240" w:lineRule="auto"/>
        <w:ind w:left="24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FCB" w:rsidRPr="0088019A" w:rsidRDefault="003B2FCB" w:rsidP="00150B87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осуществить за счет средств местного бюджета и внебюджетных источников.</w:t>
      </w:r>
    </w:p>
    <w:p w:rsidR="003B2FCB" w:rsidRPr="0088019A" w:rsidRDefault="003B2FCB" w:rsidP="00150B87">
      <w:pPr>
        <w:pStyle w:val="20"/>
        <w:shd w:val="clear" w:color="auto" w:fill="auto"/>
        <w:spacing w:after="0" w:line="240" w:lineRule="auto"/>
        <w:ind w:left="640" w:right="1260" w:firstLine="0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D02FB4" w:rsidRPr="0088019A">
        <w:rPr>
          <w:rFonts w:ascii="Times New Roman" w:hAnsi="Times New Roman" w:cs="Times New Roman"/>
          <w:sz w:val="28"/>
          <w:szCs w:val="28"/>
        </w:rPr>
        <w:t>12</w:t>
      </w:r>
      <w:r w:rsidR="0088019A" w:rsidRPr="0088019A">
        <w:rPr>
          <w:rFonts w:ascii="Times New Roman" w:hAnsi="Times New Roman" w:cs="Times New Roman"/>
          <w:sz w:val="28"/>
          <w:szCs w:val="28"/>
        </w:rPr>
        <w:t>846,3</w:t>
      </w:r>
      <w:r w:rsidRPr="0088019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B2FCB" w:rsidRPr="0088019A" w:rsidRDefault="00D02FB4" w:rsidP="00150B87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40</w:t>
      </w:r>
      <w:r w:rsidR="0088019A" w:rsidRPr="0088019A">
        <w:rPr>
          <w:rFonts w:ascii="Times New Roman" w:hAnsi="Times New Roman" w:cs="Times New Roman"/>
          <w:sz w:val="28"/>
          <w:szCs w:val="28"/>
        </w:rPr>
        <w:t>62,3</w:t>
      </w:r>
      <w:r w:rsidR="003B2FCB" w:rsidRPr="0088019A">
        <w:rPr>
          <w:rFonts w:ascii="Times New Roman" w:hAnsi="Times New Roman" w:cs="Times New Roman"/>
          <w:sz w:val="28"/>
          <w:szCs w:val="28"/>
        </w:rPr>
        <w:t xml:space="preserve"> тыс. рублей - из средств местного бюджета;</w:t>
      </w:r>
    </w:p>
    <w:p w:rsidR="003B2FCB" w:rsidRPr="0088019A" w:rsidRDefault="0088019A" w:rsidP="00150B87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76</w:t>
      </w:r>
      <w:r w:rsidR="003B2FCB" w:rsidRPr="0088019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D02FB4" w:rsidRPr="0088019A">
        <w:rPr>
          <w:rFonts w:ascii="Times New Roman" w:hAnsi="Times New Roman" w:cs="Times New Roman"/>
          <w:sz w:val="28"/>
          <w:szCs w:val="28"/>
        </w:rPr>
        <w:t>ей - из внебюджетных источников;</w:t>
      </w:r>
    </w:p>
    <w:p w:rsidR="00D02FB4" w:rsidRPr="0088019A" w:rsidRDefault="00D02FB4" w:rsidP="00150B87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8708,0 тыс. рублей-из республиканского бюджета</w:t>
      </w:r>
    </w:p>
    <w:p w:rsidR="003B2FCB" w:rsidRPr="0088019A" w:rsidRDefault="003B2FCB" w:rsidP="00150B87">
      <w:pPr>
        <w:pStyle w:val="20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Объемы финансирования Программы из всех источников приведены в приложениях №1; №2; №3 к Программе.*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 xml:space="preserve">* Объемы финансирования носят прогнозный характер </w:t>
      </w:r>
      <w:r w:rsidR="00D02FB4" w:rsidRPr="0088019A">
        <w:rPr>
          <w:rFonts w:ascii="Times New Roman" w:hAnsi="Times New Roman" w:cs="Times New Roman"/>
          <w:sz w:val="28"/>
          <w:szCs w:val="28"/>
        </w:rPr>
        <w:t>.</w:t>
      </w: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</w:p>
    <w:p w:rsidR="003B2FCB" w:rsidRPr="00F55580" w:rsidRDefault="003B2FCB" w:rsidP="00150B87">
      <w:pPr>
        <w:pStyle w:val="20"/>
        <w:shd w:val="clear" w:color="auto" w:fill="auto"/>
        <w:tabs>
          <w:tab w:val="left" w:pos="2893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5.Механизм реализации программы</w:t>
      </w:r>
    </w:p>
    <w:p w:rsidR="0041237B" w:rsidRPr="00F55580" w:rsidRDefault="003B2FCB" w:rsidP="0077555B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программы осуществляет Исполнительный комитет </w:t>
      </w:r>
      <w:r w:rsidR="0041237B" w:rsidRPr="00F55580">
        <w:rPr>
          <w:rFonts w:ascii="Times New Roman" w:hAnsi="Times New Roman" w:cs="Times New Roman"/>
          <w:sz w:val="28"/>
          <w:szCs w:val="28"/>
        </w:rPr>
        <w:t>Аксубаевского</w:t>
      </w:r>
      <w:r w:rsidRPr="00F55580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D02FB4" w:rsidRPr="00D0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Межрайонный отдел надзорной деятельности и профилактической по Аксубаевскому и Нурлатскому муниципальным районам управления надзорной деятельности и профилактической работы Главного управления МЧС России по Республике Татарстан</w:t>
      </w:r>
      <w:r w:rsidRPr="00D02FB4">
        <w:rPr>
          <w:rFonts w:ascii="Times New Roman" w:hAnsi="Times New Roman" w:cs="Times New Roman"/>
          <w:sz w:val="28"/>
          <w:szCs w:val="28"/>
        </w:rPr>
        <w:t xml:space="preserve"> </w:t>
      </w:r>
      <w:r w:rsidRPr="00F55580">
        <w:rPr>
          <w:rFonts w:ascii="Times New Roman" w:hAnsi="Times New Roman" w:cs="Times New Roman"/>
          <w:sz w:val="28"/>
          <w:szCs w:val="28"/>
        </w:rPr>
        <w:t xml:space="preserve">(по согласованию), которые ежегодно уточняют целевые </w:t>
      </w:r>
      <w:r w:rsidRPr="00F5558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и затраты на мероприятия программы, механизм реализации программы и состав исполнителей, запрашивают у министерств и </w:t>
      </w:r>
      <w:r w:rsidR="0041237B" w:rsidRPr="00F55580">
        <w:rPr>
          <w:rFonts w:ascii="Times New Roman" w:hAnsi="Times New Roman" w:cs="Times New Roman"/>
          <w:sz w:val="28"/>
          <w:szCs w:val="28"/>
        </w:rPr>
        <w:t>ведомств, ответственных за выполнение мероприятий, сведения о ходе выполнения программы.</w:t>
      </w:r>
    </w:p>
    <w:p w:rsidR="0041237B" w:rsidRPr="00F55580" w:rsidRDefault="0041237B" w:rsidP="00150B87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41237B" w:rsidRPr="00F55580" w:rsidRDefault="0041237B" w:rsidP="00150B87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Исполнители программы, ответственные за реализацию, представляют заказчику-координатору программы ежеквартально, до 5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соответствующих бюджетов с нарастающим итогом и в целом за отчетный год.</w:t>
      </w:r>
    </w:p>
    <w:p w:rsidR="0041237B" w:rsidRPr="00F55580" w:rsidRDefault="0041237B" w:rsidP="00150B87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программы (далее </w:t>
      </w:r>
      <w:r w:rsidRPr="00D02FB4">
        <w:rPr>
          <w:rFonts w:ascii="Times New Roman" w:hAnsi="Times New Roman" w:cs="Times New Roman"/>
          <w:sz w:val="28"/>
          <w:szCs w:val="28"/>
        </w:rPr>
        <w:t xml:space="preserve">- годовой отчет) формируется </w:t>
      </w:r>
      <w:r w:rsidR="00D02FB4" w:rsidRPr="00D0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Межрайонным отделом надзорной деятельности и профилактической по Аксубаевскому и Нурлатскому муниципальным районам управления надзорной деятельности и профилактической работы Главного управления МЧС России по Республике Татарстан</w:t>
      </w:r>
      <w:r w:rsidR="00D02FB4" w:rsidRPr="00D02FB4">
        <w:rPr>
          <w:rFonts w:ascii="Times New Roman" w:hAnsi="Times New Roman" w:cs="Times New Roman"/>
          <w:sz w:val="28"/>
          <w:szCs w:val="28"/>
        </w:rPr>
        <w:t xml:space="preserve"> </w:t>
      </w:r>
      <w:r w:rsidRPr="00D02FB4">
        <w:rPr>
          <w:rFonts w:ascii="Times New Roman" w:hAnsi="Times New Roman" w:cs="Times New Roman"/>
          <w:sz w:val="28"/>
          <w:szCs w:val="28"/>
        </w:rPr>
        <w:t>(по согласованию) совместно с соисполнителями до 10 января года, следующего за отчетным, для формирования итоговой информации по программе.</w:t>
      </w:r>
    </w:p>
    <w:p w:rsidR="0041237B" w:rsidRPr="00F55580" w:rsidRDefault="0041237B" w:rsidP="00150B87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41237B" w:rsidRPr="00F55580" w:rsidRDefault="0041237B" w:rsidP="00150B87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41237B" w:rsidRPr="00F55580" w:rsidRDefault="0041237B" w:rsidP="00150B87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41237B" w:rsidRPr="00F55580" w:rsidRDefault="0041237B" w:rsidP="00150B87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программы;</w:t>
      </w:r>
    </w:p>
    <w:p w:rsidR="0041237B" w:rsidRPr="00F55580" w:rsidRDefault="0041237B" w:rsidP="00150B87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3B2FCB" w:rsidRPr="00F55580" w:rsidRDefault="0041237B" w:rsidP="00150B87">
      <w:pPr>
        <w:pStyle w:val="20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программу и иную информацию</w:t>
      </w:r>
    </w:p>
    <w:p w:rsidR="00F20667" w:rsidRPr="00F55580" w:rsidRDefault="00F20667" w:rsidP="00150B87">
      <w:pPr>
        <w:pStyle w:val="20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</w:p>
    <w:p w:rsidR="001D1E84" w:rsidRDefault="00F20667" w:rsidP="00564BB0">
      <w:pPr>
        <w:pStyle w:val="20"/>
        <w:shd w:val="clear" w:color="auto" w:fill="auto"/>
        <w:tabs>
          <w:tab w:val="left" w:pos="613"/>
        </w:tabs>
        <w:spacing w:after="1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 xml:space="preserve">6.Организация управления реализацией программы </w:t>
      </w:r>
    </w:p>
    <w:p w:rsidR="00F20667" w:rsidRDefault="00F20667" w:rsidP="001D1E84">
      <w:pPr>
        <w:pStyle w:val="20"/>
        <w:shd w:val="clear" w:color="auto" w:fill="auto"/>
        <w:tabs>
          <w:tab w:val="left" w:pos="613"/>
        </w:tabs>
        <w:spacing w:after="1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и контроль за ходом ее</w:t>
      </w:r>
      <w:r w:rsidR="001D1E84">
        <w:rPr>
          <w:rFonts w:ascii="Times New Roman" w:hAnsi="Times New Roman" w:cs="Times New Roman"/>
          <w:sz w:val="28"/>
          <w:szCs w:val="28"/>
        </w:rPr>
        <w:t xml:space="preserve">  </w:t>
      </w:r>
      <w:r w:rsidRPr="00F55580">
        <w:rPr>
          <w:rFonts w:ascii="Times New Roman" w:hAnsi="Times New Roman" w:cs="Times New Roman"/>
          <w:sz w:val="28"/>
          <w:szCs w:val="28"/>
        </w:rPr>
        <w:t>выполнения</w:t>
      </w:r>
    </w:p>
    <w:p w:rsidR="001D1E84" w:rsidRPr="00F55580" w:rsidRDefault="001D1E84" w:rsidP="001D1E84">
      <w:pPr>
        <w:pStyle w:val="20"/>
        <w:shd w:val="clear" w:color="auto" w:fill="auto"/>
        <w:tabs>
          <w:tab w:val="left" w:pos="613"/>
        </w:tabs>
        <w:spacing w:after="1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0667" w:rsidRPr="00F55580" w:rsidRDefault="00564BB0" w:rsidP="00564BB0">
      <w:pPr>
        <w:pStyle w:val="20"/>
        <w:shd w:val="clear" w:color="auto" w:fill="auto"/>
        <w:tabs>
          <w:tab w:val="left" w:pos="709"/>
          <w:tab w:val="left" w:pos="5994"/>
          <w:tab w:val="left" w:pos="77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67" w:rsidRPr="00F55580">
        <w:rPr>
          <w:rFonts w:ascii="Times New Roman" w:hAnsi="Times New Roman" w:cs="Times New Roman"/>
          <w:sz w:val="28"/>
          <w:szCs w:val="28"/>
        </w:rPr>
        <w:t>В целях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67" w:rsidRPr="00F5558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67" w:rsidRPr="00F55580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67" w:rsidRPr="00F5558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67" w:rsidRPr="00F55580"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="00F20667" w:rsidRPr="00F55580">
        <w:rPr>
          <w:rFonts w:ascii="Times New Roman" w:hAnsi="Times New Roman" w:cs="Times New Roman"/>
          <w:sz w:val="28"/>
          <w:szCs w:val="28"/>
        </w:rPr>
        <w:t xml:space="preserve"> муниципального района образуется рабочая группа, во главе которой начальник </w:t>
      </w:r>
      <w:r w:rsidR="00D02FB4" w:rsidRPr="00D0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</w:t>
      </w:r>
      <w:r w:rsidR="00D0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02FB4" w:rsidRPr="00D0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</w:t>
      </w:r>
      <w:r w:rsidR="00D0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02FB4" w:rsidRPr="00D0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надзорной деятельности и профилактической по Аксубаевскому и Нурлатскому муниципальным районам управления надзорной деятельности и профилактической работы Главного управления МЧС России по Республике Татарстан</w:t>
      </w:r>
      <w:r w:rsidR="00D02FB4" w:rsidRPr="00D02FB4">
        <w:rPr>
          <w:rFonts w:ascii="Times New Roman" w:hAnsi="Times New Roman" w:cs="Times New Roman"/>
          <w:sz w:val="28"/>
          <w:szCs w:val="28"/>
        </w:rPr>
        <w:t xml:space="preserve"> </w:t>
      </w:r>
      <w:r w:rsidR="00F20667" w:rsidRPr="00F55580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F20667" w:rsidRDefault="00F20667" w:rsidP="00564BB0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Программ</w:t>
      </w:r>
      <w:r w:rsidR="00D02FB4">
        <w:rPr>
          <w:rFonts w:ascii="Times New Roman" w:hAnsi="Times New Roman" w:cs="Times New Roman"/>
          <w:sz w:val="28"/>
          <w:szCs w:val="28"/>
        </w:rPr>
        <w:t>а</w:t>
      </w:r>
      <w:r w:rsidRPr="00F55580">
        <w:rPr>
          <w:rFonts w:ascii="Times New Roman" w:hAnsi="Times New Roman" w:cs="Times New Roman"/>
          <w:sz w:val="28"/>
          <w:szCs w:val="28"/>
        </w:rPr>
        <w:t xml:space="preserve"> с учетом выделяемых на ее реализацию финансовых средств ежегодно уточня</w:t>
      </w:r>
      <w:r w:rsidR="00D02FB4">
        <w:rPr>
          <w:rFonts w:ascii="Times New Roman" w:hAnsi="Times New Roman" w:cs="Times New Roman"/>
          <w:sz w:val="28"/>
          <w:szCs w:val="28"/>
        </w:rPr>
        <w:t>ется:</w:t>
      </w:r>
      <w:r w:rsidRPr="00F55580">
        <w:rPr>
          <w:rFonts w:ascii="Times New Roman" w:hAnsi="Times New Roman" w:cs="Times New Roman"/>
          <w:sz w:val="28"/>
          <w:szCs w:val="28"/>
        </w:rPr>
        <w:t xml:space="preserve"> целевые показатели и затраты на реализацию программных мероприятий, механизм реализации программы, состав ее исполнителей.</w:t>
      </w:r>
    </w:p>
    <w:p w:rsidR="00564BB0" w:rsidRPr="00F55580" w:rsidRDefault="00564BB0" w:rsidP="00564BB0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667" w:rsidRPr="00F55580" w:rsidRDefault="00F20667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 xml:space="preserve">7.Оценка эффективности социально-экономических, бюджетных и </w:t>
      </w:r>
      <w:r w:rsidRPr="00F55580">
        <w:rPr>
          <w:rFonts w:ascii="Times New Roman" w:hAnsi="Times New Roman" w:cs="Times New Roman"/>
          <w:sz w:val="28"/>
          <w:szCs w:val="28"/>
        </w:rPr>
        <w:lastRenderedPageBreak/>
        <w:t>экологических последствий от реализации программы</w:t>
      </w:r>
    </w:p>
    <w:p w:rsidR="00F20667" w:rsidRPr="00F55580" w:rsidRDefault="00F20667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667" w:rsidRPr="00F55580" w:rsidRDefault="00F20667" w:rsidP="00564BB0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выражается качественными и количественными параметрами, характеризующими создание эффективной скоординированной системы пожарной безопасности, снижение вероятности возникновения крупных пожаров, уменьшения гибели и травмирования людей, сокращения ежегодных материальных потерь от пожаров, укрепления материально-технической базы и повышения боеготовности сил и средств противопожарной службы.</w:t>
      </w:r>
    </w:p>
    <w:p w:rsidR="00F55580" w:rsidRDefault="00564BB0" w:rsidP="00564BB0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580" w:rsidRPr="00F55580"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программы станет сокращение убытков, причиняемых пожарами, сохранение разнообразия экосистем, повышение экологического и ресурсного потенциала</w:t>
      </w: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564BB0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P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80" w:rsidRDefault="00F55580" w:rsidP="00F20667">
      <w:pPr>
        <w:pStyle w:val="20"/>
        <w:shd w:val="clear" w:color="auto" w:fill="auto"/>
        <w:tabs>
          <w:tab w:val="left" w:pos="113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55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580" w:rsidRPr="005D03E8" w:rsidRDefault="00F55580" w:rsidP="005D03E8">
      <w:pPr>
        <w:pStyle w:val="20"/>
        <w:framePr w:w="14861" w:h="1711" w:hRule="exact" w:wrap="none" w:vAnchor="page" w:hAnchor="page" w:x="1008" w:y="1612"/>
        <w:shd w:val="clear" w:color="auto" w:fill="auto"/>
        <w:spacing w:after="0" w:line="240" w:lineRule="auto"/>
        <w:ind w:left="10080" w:firstLine="0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5580" w:rsidRPr="005D03E8" w:rsidRDefault="00F55580" w:rsidP="005D03E8">
      <w:pPr>
        <w:pStyle w:val="20"/>
        <w:framePr w:w="14861" w:h="1711" w:hRule="exact" w:wrap="none" w:vAnchor="page" w:hAnchor="page" w:x="1008" w:y="1612"/>
        <w:shd w:val="clear" w:color="auto" w:fill="auto"/>
        <w:spacing w:after="0" w:line="240" w:lineRule="auto"/>
        <w:ind w:left="10080" w:firstLine="0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к муниципальной программе «Пожарная безопасность Аксубаевского муниципального района на 202</w:t>
      </w:r>
      <w:r w:rsidR="00FD380D">
        <w:rPr>
          <w:rFonts w:ascii="Times New Roman" w:hAnsi="Times New Roman" w:cs="Times New Roman"/>
          <w:sz w:val="28"/>
          <w:szCs w:val="28"/>
        </w:rPr>
        <w:t>2</w:t>
      </w:r>
      <w:r w:rsidR="00B52044" w:rsidRPr="005D03E8">
        <w:rPr>
          <w:rFonts w:ascii="Times New Roman" w:hAnsi="Times New Roman" w:cs="Times New Roman"/>
          <w:sz w:val="28"/>
          <w:szCs w:val="28"/>
        </w:rPr>
        <w:t xml:space="preserve"> </w:t>
      </w:r>
      <w:r w:rsidRPr="005D03E8">
        <w:rPr>
          <w:rFonts w:ascii="Times New Roman" w:hAnsi="Times New Roman" w:cs="Times New Roman"/>
          <w:sz w:val="28"/>
          <w:szCs w:val="28"/>
        </w:rPr>
        <w:t>год»</w:t>
      </w:r>
    </w:p>
    <w:p w:rsidR="00F55580" w:rsidRPr="005D03E8" w:rsidRDefault="00F55580" w:rsidP="005D03E8">
      <w:pPr>
        <w:pStyle w:val="20"/>
        <w:framePr w:w="14861" w:h="672" w:hRule="exact" w:wrap="none" w:vAnchor="page" w:hAnchor="page" w:x="1008" w:y="3539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План мероприятий Программы</w:t>
      </w:r>
    </w:p>
    <w:p w:rsidR="00F55580" w:rsidRPr="005D03E8" w:rsidRDefault="00F55580" w:rsidP="005D03E8">
      <w:pPr>
        <w:pStyle w:val="20"/>
        <w:framePr w:w="14861" w:h="672" w:hRule="exact" w:wrap="none" w:vAnchor="page" w:hAnchor="page" w:x="1008" w:y="3539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Обустройство источников противопожарного водоснабжения на территории Аксубаевского муниципального района Республики Татарстан</w:t>
      </w:r>
    </w:p>
    <w:tbl>
      <w:tblPr>
        <w:tblOverlap w:val="never"/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046"/>
        <w:gridCol w:w="2040"/>
        <w:gridCol w:w="1550"/>
        <w:gridCol w:w="2288"/>
        <w:gridCol w:w="3387"/>
      </w:tblGrid>
      <w:tr w:rsidR="002F2AFD" w:rsidRPr="005D03E8" w:rsidTr="001D1E84">
        <w:trPr>
          <w:trHeight w:val="11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(тыс. рублей)</w:t>
            </w:r>
          </w:p>
        </w:tc>
      </w:tr>
      <w:tr w:rsidR="002F2AFD" w:rsidRPr="005D03E8" w:rsidTr="001D1E8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2AFD" w:rsidRPr="005D03E8" w:rsidTr="001D1E84">
        <w:trPr>
          <w:trHeight w:hRule="exact" w:val="16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обустройству источников противопожарного водоснабжения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ГКУ «Главное управление инженерных сетей РТ»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FD" w:rsidRPr="005D03E8" w:rsidRDefault="002F2AFD" w:rsidP="00FD380D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8708</w:t>
            </w:r>
          </w:p>
        </w:tc>
      </w:tr>
      <w:tr w:rsidR="002F2AFD" w:rsidRPr="005D03E8" w:rsidTr="00335CB2">
        <w:trPr>
          <w:trHeight w:hRule="exact" w:val="2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80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B52044" w:rsidRPr="005D03E8">
              <w:rPr>
                <w:rFonts w:ascii="Times New Roman" w:hAnsi="Times New Roman" w:cs="Times New Roman"/>
                <w:sz w:val="28"/>
                <w:szCs w:val="28"/>
              </w:rPr>
              <w:t>обеспечению противопожарного водоснабжения</w:t>
            </w:r>
            <w:r w:rsidR="00FD380D"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 и установка пожарного гидранта, </w:t>
            </w:r>
          </w:p>
          <w:p w:rsidR="00FD380D" w:rsidRPr="00335CB2" w:rsidRDefault="00FD380D" w:rsidP="00FD380D">
            <w:pPr>
              <w:framePr w:w="14861" w:h="4531" w:wrap="none" w:vAnchor="page" w:hAnchor="page" w:x="1008" w:y="4398"/>
              <w:rPr>
                <w:color w:val="000000"/>
                <w:sz w:val="28"/>
                <w:szCs w:val="28"/>
              </w:rPr>
            </w:pPr>
            <w:r w:rsidRPr="00335CB2">
              <w:rPr>
                <w:color w:val="000000"/>
                <w:sz w:val="28"/>
                <w:szCs w:val="28"/>
              </w:rPr>
              <w:t>содержание пож.машины, ДПО, приобр</w:t>
            </w:r>
            <w:r w:rsidR="00335CB2" w:rsidRPr="00335CB2">
              <w:rPr>
                <w:color w:val="000000"/>
                <w:sz w:val="28"/>
                <w:szCs w:val="28"/>
              </w:rPr>
              <w:t xml:space="preserve">етение </w:t>
            </w:r>
            <w:r w:rsidRPr="00335CB2">
              <w:rPr>
                <w:color w:val="000000"/>
                <w:sz w:val="28"/>
                <w:szCs w:val="28"/>
              </w:rPr>
              <w:t>оборудовани</w:t>
            </w:r>
            <w:r w:rsidR="00335CB2" w:rsidRPr="00335CB2">
              <w:rPr>
                <w:color w:val="000000"/>
                <w:sz w:val="28"/>
                <w:szCs w:val="28"/>
              </w:rPr>
              <w:t>я</w:t>
            </w:r>
            <w:r w:rsidRPr="00335CB2">
              <w:rPr>
                <w:color w:val="000000"/>
                <w:sz w:val="28"/>
                <w:szCs w:val="28"/>
              </w:rPr>
              <w:t xml:space="preserve"> для пирсов</w:t>
            </w:r>
            <w:r w:rsidR="00335CB2" w:rsidRPr="00335CB2">
              <w:rPr>
                <w:color w:val="000000"/>
                <w:sz w:val="28"/>
                <w:szCs w:val="28"/>
              </w:rPr>
              <w:t xml:space="preserve"> и др.)</w:t>
            </w:r>
          </w:p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FD" w:rsidRPr="005D03E8" w:rsidRDefault="001129A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A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</w:tr>
      <w:tr w:rsidR="002F2AFD" w:rsidRPr="005D03E8" w:rsidTr="001D1E84">
        <w:trPr>
          <w:trHeight w:hRule="exact" w:val="288"/>
        </w:trPr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framePr w:w="14861" w:h="4531" w:wrap="none" w:vAnchor="page" w:hAnchor="page" w:x="1008" w:y="4398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Всего в том числе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framePr w:w="14861" w:h="4531" w:wrap="none" w:vAnchor="page" w:hAnchor="page" w:x="1008" w:y="4398"/>
              <w:jc w:val="center"/>
              <w:rPr>
                <w:sz w:val="28"/>
                <w:szCs w:val="28"/>
              </w:rPr>
            </w:pPr>
          </w:p>
        </w:tc>
      </w:tr>
      <w:tr w:rsidR="002F2AFD" w:rsidRPr="005D03E8" w:rsidTr="001D1E84">
        <w:trPr>
          <w:trHeight w:hRule="exact" w:val="317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8708</w:t>
            </w:r>
          </w:p>
        </w:tc>
      </w:tr>
      <w:tr w:rsidR="002F2AFD" w:rsidRPr="005D03E8" w:rsidTr="001D1E84">
        <w:trPr>
          <w:trHeight w:hRule="exact" w:val="317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FD" w:rsidRPr="005D03E8" w:rsidRDefault="002F2AFD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FD" w:rsidRPr="005D03E8" w:rsidRDefault="0088019A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</w:tr>
    </w:tbl>
    <w:p w:rsidR="00F55580" w:rsidRPr="005D03E8" w:rsidRDefault="00F55580" w:rsidP="005D03E8">
      <w:pPr>
        <w:rPr>
          <w:sz w:val="28"/>
          <w:szCs w:val="28"/>
        </w:rPr>
      </w:pPr>
    </w:p>
    <w:p w:rsidR="002F2AFD" w:rsidRDefault="002F2AFD" w:rsidP="00F55580">
      <w:pPr>
        <w:rPr>
          <w:sz w:val="2"/>
          <w:szCs w:val="2"/>
        </w:rPr>
        <w:sectPr w:rsidR="002F2A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EA" w:rsidRDefault="00C648EA" w:rsidP="005D03E8">
      <w:pPr>
        <w:pStyle w:val="20"/>
        <w:framePr w:w="14861" w:h="2071" w:hRule="exact" w:wrap="none" w:vAnchor="page" w:hAnchor="page" w:x="1141" w:y="721"/>
        <w:shd w:val="clear" w:color="auto" w:fill="auto"/>
        <w:spacing w:after="0" w:line="274" w:lineRule="exact"/>
        <w:ind w:left="10080" w:firstLine="0"/>
      </w:pPr>
    </w:p>
    <w:p w:rsidR="00B52044" w:rsidRPr="005D03E8" w:rsidRDefault="00B52044" w:rsidP="005D03E8">
      <w:pPr>
        <w:pStyle w:val="20"/>
        <w:framePr w:w="14861" w:h="2071" w:hRule="exact" w:wrap="none" w:vAnchor="page" w:hAnchor="page" w:x="1141" w:y="721"/>
        <w:shd w:val="clear" w:color="auto" w:fill="auto"/>
        <w:spacing w:after="0" w:line="240" w:lineRule="auto"/>
        <w:ind w:left="10080" w:firstLine="0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52044" w:rsidRPr="005D03E8" w:rsidRDefault="00B52044" w:rsidP="005D03E8">
      <w:pPr>
        <w:pStyle w:val="20"/>
        <w:framePr w:w="14861" w:h="2071" w:hRule="exact" w:wrap="none" w:vAnchor="page" w:hAnchor="page" w:x="1141" w:y="721"/>
        <w:shd w:val="clear" w:color="auto" w:fill="auto"/>
        <w:spacing w:after="0" w:line="240" w:lineRule="auto"/>
        <w:ind w:left="10080" w:firstLine="0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к муниципальной программе «Пожарная безопасность Аксубаевского муниципального района на 202</w:t>
      </w:r>
      <w:r w:rsidR="00FD380D">
        <w:rPr>
          <w:rFonts w:ascii="Times New Roman" w:hAnsi="Times New Roman" w:cs="Times New Roman"/>
          <w:sz w:val="28"/>
          <w:szCs w:val="28"/>
        </w:rPr>
        <w:t>2</w:t>
      </w:r>
      <w:r w:rsidRPr="005D03E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52044" w:rsidRPr="005D03E8" w:rsidRDefault="00B52044" w:rsidP="005D03E8">
      <w:pPr>
        <w:pStyle w:val="20"/>
        <w:framePr w:w="14861" w:h="672" w:hRule="exact" w:wrap="none" w:vAnchor="page" w:hAnchor="page" w:x="1126" w:y="2896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План мероприятий Программы</w:t>
      </w:r>
    </w:p>
    <w:p w:rsidR="00B52044" w:rsidRPr="005D03E8" w:rsidRDefault="001D1E84" w:rsidP="005D03E8">
      <w:pPr>
        <w:pStyle w:val="20"/>
        <w:framePr w:w="14861" w:h="672" w:hRule="exact" w:wrap="none" w:vAnchor="page" w:hAnchor="page" w:x="1126" w:y="2896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B52044" w:rsidRPr="005D03E8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044" w:rsidRPr="005D03E8">
        <w:rPr>
          <w:rFonts w:ascii="Times New Roman" w:hAnsi="Times New Roman" w:cs="Times New Roman"/>
          <w:sz w:val="28"/>
          <w:szCs w:val="28"/>
        </w:rPr>
        <w:t xml:space="preserve"> </w:t>
      </w:r>
      <w:r w:rsidR="00564BB0" w:rsidRPr="005D03E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B52044" w:rsidRPr="005D03E8">
        <w:rPr>
          <w:rFonts w:ascii="Times New Roman" w:hAnsi="Times New Roman" w:cs="Times New Roman"/>
          <w:sz w:val="28"/>
          <w:szCs w:val="28"/>
        </w:rPr>
        <w:t>Аксубаевского муниципального района Республики Татарстан</w:t>
      </w:r>
    </w:p>
    <w:tbl>
      <w:tblPr>
        <w:tblOverlap w:val="never"/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046"/>
        <w:gridCol w:w="2040"/>
        <w:gridCol w:w="1550"/>
        <w:gridCol w:w="2112"/>
        <w:gridCol w:w="3563"/>
      </w:tblGrid>
      <w:tr w:rsidR="00B52044" w:rsidRPr="005D03E8" w:rsidTr="0091719F">
        <w:trPr>
          <w:trHeight w:val="11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(тыс. рублей)</w:t>
            </w:r>
          </w:p>
        </w:tc>
      </w:tr>
      <w:tr w:rsidR="00B52044" w:rsidRPr="005D03E8" w:rsidTr="0091719F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2044" w:rsidRPr="005D03E8" w:rsidTr="005D03E8">
        <w:trPr>
          <w:trHeight w:hRule="exact" w:val="5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мониторинга пожарной сигнализации, автоматической пожарной сигнализации и систем оповещения и управления эвакуацией людей при пожаре в общеобразовательных, дошкольных образовательных учреждениях, обеспечение огнетушителями,</w:t>
            </w:r>
            <w:r w:rsidR="00813AED" w:rsidRPr="005D03E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противопожарными знаками</w:t>
            </w: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AED" w:rsidRPr="005D03E8">
              <w:rPr>
                <w:rFonts w:ascii="Times New Roman" w:hAnsi="Times New Roman" w:cs="Times New Roman"/>
                <w:sz w:val="28"/>
                <w:szCs w:val="28"/>
              </w:rPr>
              <w:t>, противопожарными дверями, огнезащитная обработка чердачных помещений и прочие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044" w:rsidRPr="005D03E8" w:rsidRDefault="001D1E8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564BB0" w:rsidRPr="005D03E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52044" w:rsidRPr="005D03E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2044" w:rsidRPr="005D03E8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(руководители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044" w:rsidRPr="005D03E8" w:rsidRDefault="00B52044" w:rsidP="00335CB2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5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A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  <w:r w:rsidR="00564BB0" w:rsidRPr="008801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52044" w:rsidRPr="005D03E8" w:rsidTr="0091719F">
        <w:trPr>
          <w:trHeight w:hRule="exact" w:val="288"/>
        </w:trPr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framePr w:w="14861" w:h="4531" w:wrap="none" w:vAnchor="page" w:hAnchor="page" w:x="1008" w:y="4398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Всего в том числе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framePr w:w="14861" w:h="4531" w:wrap="none" w:vAnchor="page" w:hAnchor="page" w:x="1008" w:y="4398"/>
              <w:jc w:val="center"/>
              <w:rPr>
                <w:sz w:val="28"/>
                <w:szCs w:val="28"/>
              </w:rPr>
            </w:pPr>
          </w:p>
        </w:tc>
      </w:tr>
      <w:tr w:rsidR="00B52044" w:rsidRPr="005D03E8" w:rsidTr="0091719F">
        <w:trPr>
          <w:trHeight w:hRule="exact" w:val="317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044" w:rsidRPr="005D03E8" w:rsidRDefault="00B52044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044" w:rsidRPr="005D03E8" w:rsidRDefault="0088019A" w:rsidP="005D03E8">
            <w:pPr>
              <w:pStyle w:val="20"/>
              <w:framePr w:w="14861" w:h="4531" w:wrap="none" w:vAnchor="page" w:hAnchor="page" w:x="1008" w:y="439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3610,0</w:t>
            </w:r>
          </w:p>
        </w:tc>
      </w:tr>
    </w:tbl>
    <w:p w:rsidR="00F55580" w:rsidRDefault="00F55580" w:rsidP="00150B87">
      <w:pPr>
        <w:pStyle w:val="20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  <w:sectPr w:rsidR="00F55580" w:rsidSect="00F555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03E8" w:rsidRPr="005D03E8" w:rsidRDefault="005D03E8" w:rsidP="005D03E8">
      <w:pPr>
        <w:pStyle w:val="20"/>
        <w:framePr w:w="15264" w:h="2086" w:hRule="exact" w:wrap="none" w:vAnchor="page" w:hAnchor="page" w:x="736" w:y="286"/>
        <w:shd w:val="clear" w:color="auto" w:fill="auto"/>
        <w:spacing w:after="0" w:line="274" w:lineRule="exact"/>
        <w:ind w:left="10080" w:firstLine="0"/>
        <w:rPr>
          <w:rFonts w:ascii="Times New Roman" w:hAnsi="Times New Roman" w:cs="Times New Roman"/>
          <w:sz w:val="28"/>
          <w:szCs w:val="28"/>
        </w:rPr>
      </w:pPr>
      <w:bookmarkStart w:id="1" w:name="_Hlk74651130"/>
      <w:r w:rsidRPr="005D03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D03E8" w:rsidRDefault="005D03E8" w:rsidP="005D03E8">
      <w:pPr>
        <w:pStyle w:val="20"/>
        <w:framePr w:w="15264" w:h="2086" w:hRule="exact" w:wrap="none" w:vAnchor="page" w:hAnchor="page" w:x="736" w:y="286"/>
        <w:shd w:val="clear" w:color="auto" w:fill="auto"/>
        <w:spacing w:after="0" w:line="274" w:lineRule="exact"/>
        <w:ind w:left="10080" w:firstLine="0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к муниципальной программе «Пожарная безопасность Аксубаевского муниципального района на 202</w:t>
      </w:r>
      <w:r w:rsidR="00FD380D">
        <w:rPr>
          <w:rFonts w:ascii="Times New Roman" w:hAnsi="Times New Roman" w:cs="Times New Roman"/>
          <w:sz w:val="28"/>
          <w:szCs w:val="28"/>
        </w:rPr>
        <w:t>2</w:t>
      </w:r>
      <w:r w:rsidRPr="005D03E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D03E8" w:rsidRPr="005D03E8" w:rsidRDefault="005D03E8" w:rsidP="005D03E8">
      <w:pPr>
        <w:pStyle w:val="20"/>
        <w:framePr w:w="15264" w:h="2086" w:hRule="exact" w:wrap="none" w:vAnchor="page" w:hAnchor="page" w:x="736" w:y="286"/>
        <w:shd w:val="clear" w:color="auto" w:fill="auto"/>
        <w:spacing w:after="0" w:line="274" w:lineRule="exact"/>
        <w:ind w:left="10080" w:firstLine="0"/>
        <w:rPr>
          <w:rFonts w:ascii="Times New Roman" w:hAnsi="Times New Roman" w:cs="Times New Roman"/>
          <w:sz w:val="28"/>
          <w:szCs w:val="28"/>
        </w:rPr>
      </w:pPr>
    </w:p>
    <w:p w:rsidR="005D03E8" w:rsidRPr="005D03E8" w:rsidRDefault="005D03E8" w:rsidP="005D03E8">
      <w:pPr>
        <w:pStyle w:val="20"/>
        <w:framePr w:w="15264" w:h="2086" w:hRule="exact" w:wrap="none" w:vAnchor="page" w:hAnchor="page" w:x="736" w:y="286"/>
        <w:shd w:val="clear" w:color="auto" w:fill="auto"/>
        <w:spacing w:after="2" w:line="240" w:lineRule="exact"/>
        <w:ind w:left="5740" w:firstLine="0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 xml:space="preserve">План мероприятий по пожарной безопасности  </w:t>
      </w:r>
    </w:p>
    <w:p w:rsidR="005D03E8" w:rsidRDefault="005D03E8" w:rsidP="005D03E8">
      <w:pPr>
        <w:pStyle w:val="20"/>
        <w:framePr w:w="15264" w:h="2086" w:hRule="exact" w:wrap="none" w:vAnchor="page" w:hAnchor="page" w:x="736" w:y="286"/>
        <w:shd w:val="clear" w:color="auto" w:fill="auto"/>
        <w:spacing w:after="0" w:line="240" w:lineRule="exact"/>
        <w:ind w:left="26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 xml:space="preserve">МКУ «Отдел культуры» Исполнительного комитета  Аксубаевского муниципального района </w:t>
      </w:r>
    </w:p>
    <w:p w:rsidR="005D03E8" w:rsidRPr="005D03E8" w:rsidRDefault="005D03E8" w:rsidP="005D03E8">
      <w:pPr>
        <w:pStyle w:val="20"/>
        <w:framePr w:w="15264" w:h="2086" w:hRule="exact" w:wrap="none" w:vAnchor="page" w:hAnchor="page" w:x="736" w:y="286"/>
        <w:shd w:val="clear" w:color="auto" w:fill="auto"/>
        <w:spacing w:after="0" w:line="240" w:lineRule="exact"/>
        <w:ind w:left="26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bookmarkEnd w:id="1"/>
    <w:p w:rsidR="005D03E8" w:rsidRPr="001212BE" w:rsidRDefault="005D03E8" w:rsidP="005D03E8">
      <w:pPr>
        <w:pStyle w:val="20"/>
        <w:framePr w:w="15264" w:h="2086" w:hRule="exact" w:wrap="none" w:vAnchor="page" w:hAnchor="page" w:x="736" w:y="286"/>
        <w:shd w:val="clear" w:color="auto" w:fill="auto"/>
        <w:spacing w:after="0" w:line="240" w:lineRule="exact"/>
        <w:ind w:left="26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0667" w:rsidRPr="00F55580" w:rsidRDefault="00F20667" w:rsidP="00150B87">
      <w:pPr>
        <w:pStyle w:val="20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</w:p>
    <w:p w:rsidR="003B2FCB" w:rsidRPr="00F55580" w:rsidRDefault="003B2FCB" w:rsidP="00150B87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403"/>
        <w:gridCol w:w="2268"/>
        <w:gridCol w:w="1701"/>
        <w:gridCol w:w="1559"/>
        <w:gridCol w:w="3402"/>
      </w:tblGrid>
      <w:tr w:rsidR="00564BB0" w:rsidRPr="00401DD3" w:rsidTr="005D28B3">
        <w:trPr>
          <w:trHeight w:hRule="exact" w:val="8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bookmarkStart w:id="2" w:name="_Hlk74650679"/>
            <w:r w:rsidRPr="005D03E8">
              <w:rPr>
                <w:sz w:val="28"/>
                <w:szCs w:val="28"/>
              </w:rPr>
              <w:t>№</w:t>
            </w:r>
          </w:p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Наименование</w:t>
            </w:r>
          </w:p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Срок</w:t>
            </w:r>
          </w:p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Источники</w:t>
            </w:r>
          </w:p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Объем финансирования</w:t>
            </w:r>
          </w:p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(тыс. рублей)</w:t>
            </w:r>
          </w:p>
        </w:tc>
      </w:tr>
      <w:tr w:rsidR="00564BB0" w:rsidRPr="00401DD3" w:rsidTr="005D28B3">
        <w:trPr>
          <w:trHeight w:hRule="exact" w:val="441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</w:p>
        </w:tc>
      </w:tr>
      <w:tr w:rsidR="00564BB0" w:rsidRPr="00401DD3" w:rsidTr="005D28B3">
        <w:trPr>
          <w:trHeight w:hRule="exact" w:val="4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B0" w:rsidRPr="005D03E8" w:rsidRDefault="00564BB0" w:rsidP="005D03E8">
            <w:pPr>
              <w:jc w:val="center"/>
              <w:rPr>
                <w:sz w:val="28"/>
                <w:szCs w:val="28"/>
              </w:rPr>
            </w:pPr>
            <w:r w:rsidRPr="005D03E8">
              <w:rPr>
                <w:sz w:val="28"/>
                <w:szCs w:val="28"/>
              </w:rPr>
              <w:t>6</w:t>
            </w:r>
          </w:p>
        </w:tc>
      </w:tr>
      <w:tr w:rsidR="005D28B3" w:rsidRPr="005D28B3" w:rsidTr="005D28B3">
        <w:trPr>
          <w:trHeight w:hRule="exact" w:val="12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8A" w:rsidRPr="005D28B3" w:rsidRDefault="0018078A" w:rsidP="005D28B3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«ЦМС» (АКМ)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внебюджет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D28B3" w:rsidRPr="005D28B3" w:rsidTr="005D28B3">
        <w:trPr>
          <w:trHeight w:hRule="exact" w:val="70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Обслуживание систем автоматической 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5D28B3" w:rsidRPr="005D28B3" w:rsidTr="005D28B3">
        <w:trPr>
          <w:trHeight w:hRule="exact" w:val="110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МБУ ДО «Аксубаевская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внебюджет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5D28B3" w:rsidRPr="005D28B3" w:rsidTr="005D28B3">
        <w:trPr>
          <w:trHeight w:hRule="exact" w:val="1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Перезарядка и переосвидетельствование огнетушителей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«ЦМС» (АКМ)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внебюджет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D28B3" w:rsidRPr="005D28B3" w:rsidTr="005D28B3">
        <w:trPr>
          <w:trHeight w:hRule="exact" w:val="1983"/>
        </w:trPr>
        <w:tc>
          <w:tcPr>
            <w:tcW w:w="5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Обучение должностных лиц пожарно- техническому минимуму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«ЦМС»(АКМ)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Default="005D28B3" w:rsidP="005D28B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left="38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D28B3" w:rsidRPr="005D28B3" w:rsidTr="005D28B3">
        <w:trPr>
          <w:trHeight w:hRule="exact" w:val="1983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«ЦКС» (РДК)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Default="005D28B3" w:rsidP="005D28B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B3" w:rsidRDefault="005D28B3" w:rsidP="005D28B3">
            <w:pPr>
              <w:pStyle w:val="20"/>
              <w:shd w:val="clear" w:color="auto" w:fill="auto"/>
              <w:spacing w:after="0" w:line="240" w:lineRule="exact"/>
              <w:ind w:left="28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left="28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5D28B3" w:rsidRPr="005D28B3" w:rsidTr="005D28B3">
        <w:trPr>
          <w:trHeight w:hRule="exact" w:val="198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РМБУК «АМЦБ»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D28B3" w:rsidRPr="005D28B3" w:rsidTr="005D28B3">
        <w:trPr>
          <w:trHeight w:hRule="exact" w:val="1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Вывод сигналов от систем мониторинга, обработки и передачи сигналов в пожарные подразделения. Подключение и техническое обслуживание систем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5D28B3" w:rsidRPr="005D28B3" w:rsidTr="00CD4788">
        <w:trPr>
          <w:trHeight w:hRule="exact" w:val="10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5D28B3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Обеспечение индивидуальными средствами защиты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внебюджет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78A" w:rsidRPr="005D28B3" w:rsidRDefault="0018078A" w:rsidP="005D2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D28B3" w:rsidRPr="005D28B3" w:rsidTr="005D28B3">
        <w:trPr>
          <w:trHeight w:hRule="exact" w:val="402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Всего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left="2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2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8B3" w:rsidRPr="005D28B3" w:rsidTr="005D28B3">
        <w:trPr>
          <w:trHeight w:hRule="exact" w:val="422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left="2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2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28B3" w:rsidRPr="005D28B3" w:rsidTr="000561BE">
        <w:trPr>
          <w:trHeight w:hRule="exact" w:val="422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B3" w:rsidRPr="005D28B3" w:rsidRDefault="005D28B3" w:rsidP="005D28B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D28B3">
              <w:rPr>
                <w:color w:val="000000" w:themeColor="text1"/>
                <w:sz w:val="28"/>
                <w:szCs w:val="28"/>
              </w:rPr>
              <w:t>внебюджет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B3" w:rsidRDefault="005D28B3" w:rsidP="005D28B3">
            <w:pPr>
              <w:pStyle w:val="20"/>
              <w:shd w:val="clear" w:color="auto" w:fill="auto"/>
              <w:spacing w:after="0" w:line="240" w:lineRule="exact"/>
              <w:ind w:left="2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B3" w:rsidRPr="005D28B3" w:rsidRDefault="005D28B3" w:rsidP="005D28B3">
            <w:pPr>
              <w:pStyle w:val="20"/>
              <w:shd w:val="clear" w:color="auto" w:fill="auto"/>
              <w:spacing w:after="0" w:line="240" w:lineRule="exact"/>
              <w:ind w:left="2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B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bookmarkEnd w:id="2"/>
    </w:tbl>
    <w:p w:rsidR="00C648EA" w:rsidRPr="005D28B3" w:rsidRDefault="00C648EA" w:rsidP="005D28B3">
      <w:pPr>
        <w:jc w:val="center"/>
        <w:rPr>
          <w:color w:val="000000" w:themeColor="text1"/>
          <w:sz w:val="28"/>
          <w:szCs w:val="28"/>
        </w:rPr>
      </w:pPr>
    </w:p>
    <w:p w:rsidR="00C648EA" w:rsidRPr="005D28B3" w:rsidRDefault="00C648EA" w:rsidP="005D28B3">
      <w:pPr>
        <w:jc w:val="center"/>
        <w:rPr>
          <w:color w:val="000000" w:themeColor="text1"/>
          <w:sz w:val="28"/>
          <w:szCs w:val="28"/>
        </w:rPr>
      </w:pPr>
    </w:p>
    <w:p w:rsidR="001212BE" w:rsidRPr="005D28B3" w:rsidRDefault="001212BE" w:rsidP="005D28B3">
      <w:pPr>
        <w:jc w:val="center"/>
        <w:rPr>
          <w:color w:val="000000" w:themeColor="text1"/>
          <w:sz w:val="28"/>
          <w:szCs w:val="28"/>
        </w:rPr>
      </w:pPr>
    </w:p>
    <w:p w:rsidR="001212BE" w:rsidRPr="005D28B3" w:rsidRDefault="001212BE" w:rsidP="005D28B3">
      <w:pPr>
        <w:jc w:val="center"/>
        <w:rPr>
          <w:color w:val="000000" w:themeColor="text1"/>
          <w:sz w:val="28"/>
          <w:szCs w:val="28"/>
        </w:rPr>
        <w:sectPr w:rsidR="001212BE" w:rsidRPr="005D28B3" w:rsidSect="001212BE">
          <w:pgSz w:w="16840" w:h="11900" w:orient="landscape"/>
          <w:pgMar w:top="360" w:right="360" w:bottom="993" w:left="360" w:header="0" w:footer="3" w:gutter="0"/>
          <w:cols w:space="720"/>
          <w:noEndnote/>
          <w:docGrid w:linePitch="360"/>
        </w:sectPr>
      </w:pPr>
    </w:p>
    <w:p w:rsidR="00F55580" w:rsidRPr="00F55580" w:rsidRDefault="00F55580" w:rsidP="001212BE">
      <w:pPr>
        <w:jc w:val="right"/>
        <w:rPr>
          <w:sz w:val="28"/>
          <w:szCs w:val="28"/>
        </w:rPr>
      </w:pPr>
    </w:p>
    <w:sectPr w:rsidR="00F55580" w:rsidRPr="00F55580" w:rsidSect="00C64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F8" w:rsidRDefault="00F931F8" w:rsidP="001212BE">
      <w:r>
        <w:separator/>
      </w:r>
    </w:p>
  </w:endnote>
  <w:endnote w:type="continuationSeparator" w:id="0">
    <w:p w:rsidR="00F931F8" w:rsidRDefault="00F931F8" w:rsidP="0012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F8" w:rsidRDefault="00F931F8" w:rsidP="001212BE">
      <w:r>
        <w:separator/>
      </w:r>
    </w:p>
  </w:footnote>
  <w:footnote w:type="continuationSeparator" w:id="0">
    <w:p w:rsidR="00F931F8" w:rsidRDefault="00F931F8" w:rsidP="0012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615F"/>
    <w:multiLevelType w:val="multilevel"/>
    <w:tmpl w:val="ACEEAC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A5861"/>
    <w:multiLevelType w:val="multilevel"/>
    <w:tmpl w:val="8CC6FD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66AB"/>
    <w:multiLevelType w:val="multilevel"/>
    <w:tmpl w:val="8CC6FD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D657C"/>
    <w:multiLevelType w:val="multilevel"/>
    <w:tmpl w:val="091816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166B7"/>
    <w:multiLevelType w:val="multilevel"/>
    <w:tmpl w:val="9942E47C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1018B"/>
    <w:multiLevelType w:val="multilevel"/>
    <w:tmpl w:val="8CC6FD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D41B0"/>
    <w:multiLevelType w:val="hybridMultilevel"/>
    <w:tmpl w:val="81F8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0E04"/>
    <w:multiLevelType w:val="multilevel"/>
    <w:tmpl w:val="8CC6FD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B2204"/>
    <w:multiLevelType w:val="multilevel"/>
    <w:tmpl w:val="8CC6FD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F5B6B"/>
    <w:multiLevelType w:val="multilevel"/>
    <w:tmpl w:val="C9CE61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B"/>
    <w:rsid w:val="001129A4"/>
    <w:rsid w:val="001212BE"/>
    <w:rsid w:val="00150B87"/>
    <w:rsid w:val="0018078A"/>
    <w:rsid w:val="001D1E84"/>
    <w:rsid w:val="001F357A"/>
    <w:rsid w:val="00224C1F"/>
    <w:rsid w:val="002846F4"/>
    <w:rsid w:val="002F2AFD"/>
    <w:rsid w:val="00335CB2"/>
    <w:rsid w:val="00351628"/>
    <w:rsid w:val="003B2FCB"/>
    <w:rsid w:val="003D66FB"/>
    <w:rsid w:val="0041237B"/>
    <w:rsid w:val="00515534"/>
    <w:rsid w:val="00564BB0"/>
    <w:rsid w:val="005D03E8"/>
    <w:rsid w:val="005D28B3"/>
    <w:rsid w:val="0068337A"/>
    <w:rsid w:val="006E68BA"/>
    <w:rsid w:val="00736DB0"/>
    <w:rsid w:val="007504AB"/>
    <w:rsid w:val="0077555B"/>
    <w:rsid w:val="00813AED"/>
    <w:rsid w:val="0083534B"/>
    <w:rsid w:val="0088019A"/>
    <w:rsid w:val="00B12587"/>
    <w:rsid w:val="00B52044"/>
    <w:rsid w:val="00C648EA"/>
    <w:rsid w:val="00C860E0"/>
    <w:rsid w:val="00CD3CED"/>
    <w:rsid w:val="00CD4788"/>
    <w:rsid w:val="00D02FB4"/>
    <w:rsid w:val="00D47374"/>
    <w:rsid w:val="00E1281F"/>
    <w:rsid w:val="00ED0AF8"/>
    <w:rsid w:val="00EF043B"/>
    <w:rsid w:val="00EF3CD8"/>
    <w:rsid w:val="00F20667"/>
    <w:rsid w:val="00F55580"/>
    <w:rsid w:val="00F931F8"/>
    <w:rsid w:val="00FB6AF9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503CF-99EE-4793-87B2-D8571E4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1F357A"/>
    <w:rPr>
      <w:rFonts w:ascii="Sylfaen" w:hAnsi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F357A"/>
    <w:pPr>
      <w:widowControl w:val="0"/>
      <w:shd w:val="clear" w:color="auto" w:fill="FFFFFF"/>
      <w:spacing w:before="1140" w:line="328" w:lineRule="exact"/>
      <w:ind w:hanging="340"/>
      <w:jc w:val="both"/>
    </w:pPr>
    <w:rPr>
      <w:rFonts w:ascii="Sylfaen" w:eastAsiaTheme="minorHAnsi" w:hAnsi="Sylfaen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rsid w:val="00515534"/>
    <w:pPr>
      <w:widowControl w:val="0"/>
      <w:shd w:val="clear" w:color="auto" w:fill="FFFFFF"/>
      <w:spacing w:after="600" w:line="278" w:lineRule="exact"/>
      <w:ind w:hanging="740"/>
    </w:pPr>
    <w:rPr>
      <w:rFonts w:ascii="Arial" w:eastAsia="Arial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F3C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D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3534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206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066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a6">
    <w:name w:val="Колонтитул_"/>
    <w:basedOn w:val="a0"/>
    <w:link w:val="a7"/>
    <w:rsid w:val="00C648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C648E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7555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7555B"/>
    <w:rPr>
      <w:b/>
      <w:bCs/>
    </w:rPr>
  </w:style>
  <w:style w:type="paragraph" w:styleId="aa">
    <w:name w:val="header"/>
    <w:basedOn w:val="a"/>
    <w:link w:val="ab"/>
    <w:uiPriority w:val="99"/>
    <w:unhideWhenUsed/>
    <w:rsid w:val="00121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1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1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 Ильсур</dc:creator>
  <cp:lastModifiedBy>User</cp:lastModifiedBy>
  <cp:revision>6</cp:revision>
  <cp:lastPrinted>2022-01-11T07:19:00Z</cp:lastPrinted>
  <dcterms:created xsi:type="dcterms:W3CDTF">2022-01-11T07:20:00Z</dcterms:created>
  <dcterms:modified xsi:type="dcterms:W3CDTF">2022-01-12T06:35:00Z</dcterms:modified>
</cp:coreProperties>
</file>