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Аксубай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C136EE" w:rsidRDefault="00C136EE" w:rsidP="00C1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6EE" w:rsidRDefault="00C136EE" w:rsidP="00C136EE">
      <w:pPr>
        <w:jc w:val="center"/>
        <w:rPr>
          <w:b/>
          <w:sz w:val="28"/>
          <w:szCs w:val="28"/>
        </w:rPr>
      </w:pPr>
    </w:p>
    <w:p w:rsidR="00C136EE" w:rsidRDefault="00C136EE" w:rsidP="00C136EE">
      <w:pPr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от  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декабря  2023г.  </w:t>
      </w:r>
    </w:p>
    <w:p w:rsidR="00C136EE" w:rsidRDefault="00C136EE" w:rsidP="00C136EE">
      <w:pPr>
        <w:rPr>
          <w:sz w:val="26"/>
          <w:szCs w:val="26"/>
        </w:rPr>
      </w:pPr>
    </w:p>
    <w:p w:rsidR="00C136EE" w:rsidRDefault="00C136EE" w:rsidP="00C136EE">
      <w:pPr>
        <w:autoSpaceDE w:val="0"/>
        <w:autoSpaceDN w:val="0"/>
        <w:adjustRightInd w:val="0"/>
        <w:rPr>
          <w:sz w:val="26"/>
          <w:szCs w:val="26"/>
        </w:rPr>
      </w:pP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Мюдовское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Аксубаевского муниципального района на 2024 год»</w:t>
      </w: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</w:p>
    <w:p w:rsidR="00C136EE" w:rsidRDefault="00C136EE" w:rsidP="00C136EE">
      <w:pPr>
        <w:autoSpaceDE w:val="0"/>
        <w:autoSpaceDN w:val="0"/>
        <w:adjustRightInd w:val="0"/>
        <w:rPr>
          <w:sz w:val="28"/>
          <w:szCs w:val="28"/>
        </w:rPr>
      </w:pPr>
    </w:p>
    <w:p w:rsidR="00C136EE" w:rsidRDefault="00C136EE" w:rsidP="00C136EE">
      <w:pPr>
        <w:pStyle w:val="ab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 и в целях повышения эффективности деятельности 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136EE" w:rsidRDefault="00C136EE" w:rsidP="00C136EE">
      <w:pPr>
        <w:pStyle w:val="aa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План мероприятий по противодействию коррупции в муниципальном образовании «</w:t>
      </w:r>
      <w:proofErr w:type="spellStart"/>
      <w:r>
        <w:rPr>
          <w:sz w:val="28"/>
          <w:szCs w:val="28"/>
        </w:rPr>
        <w:t>Мюдовское</w:t>
      </w:r>
      <w:proofErr w:type="spellEnd"/>
      <w:r>
        <w:rPr>
          <w:sz w:val="28"/>
          <w:szCs w:val="28"/>
        </w:rPr>
        <w:t xml:space="preserve">  сельское поселение», согласно приложению.</w:t>
      </w:r>
    </w:p>
    <w:p w:rsidR="00C136EE" w:rsidRDefault="00C136EE" w:rsidP="00C1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обнародовать на официальном сайте Аксубаевского муниципального района </w:t>
      </w:r>
      <w:hyperlink r:id="rId7" w:history="1">
        <w:r>
          <w:rPr>
            <w:rStyle w:val="a9"/>
            <w:b/>
            <w:bCs/>
            <w:szCs w:val="28"/>
          </w:rPr>
          <w:t>http://aksubaevo.tatar.ru</w:t>
        </w:r>
      </w:hyperlink>
      <w:r>
        <w:rPr>
          <w:sz w:val="28"/>
          <w:szCs w:val="28"/>
        </w:rPr>
        <w:t xml:space="preserve"> и  путем размещения на информационных стендах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района.</w:t>
      </w:r>
    </w:p>
    <w:p w:rsidR="00C136EE" w:rsidRDefault="00C136EE" w:rsidP="00C136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36EE" w:rsidRDefault="00C136EE" w:rsidP="00C136EE">
      <w:pPr>
        <w:rPr>
          <w:sz w:val="24"/>
          <w:szCs w:val="24"/>
        </w:rPr>
      </w:pPr>
    </w:p>
    <w:p w:rsidR="00C136EE" w:rsidRDefault="00C136EE" w:rsidP="00C136EE"/>
    <w:p w:rsidR="00C136EE" w:rsidRDefault="00C136EE" w:rsidP="00C136EE"/>
    <w:p w:rsidR="00C136EE" w:rsidRDefault="00C136EE" w:rsidP="00C13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исполнительного комитета </w:t>
      </w:r>
    </w:p>
    <w:p w:rsidR="00C136EE" w:rsidRDefault="00C136EE" w:rsidP="00C13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Мюдовского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Т.В. Зюзина</w:t>
      </w:r>
    </w:p>
    <w:p w:rsidR="00C136EE" w:rsidRDefault="00C136EE" w:rsidP="00C136EE">
      <w:pPr>
        <w:ind w:left="5670"/>
        <w:rPr>
          <w:sz w:val="22"/>
          <w:szCs w:val="22"/>
        </w:rPr>
      </w:pPr>
    </w:p>
    <w:p w:rsidR="00C136EE" w:rsidRDefault="00C136EE" w:rsidP="00C136EE">
      <w:pPr>
        <w:ind w:left="5670"/>
        <w:rPr>
          <w:sz w:val="22"/>
          <w:szCs w:val="22"/>
        </w:rPr>
      </w:pPr>
    </w:p>
    <w:p w:rsidR="00C136EE" w:rsidRDefault="00C136EE" w:rsidP="00C136EE">
      <w:pPr>
        <w:ind w:left="5670"/>
        <w:rPr>
          <w:sz w:val="22"/>
          <w:szCs w:val="22"/>
        </w:rPr>
      </w:pPr>
    </w:p>
    <w:p w:rsidR="00C136EE" w:rsidRDefault="00C136EE" w:rsidP="00C136EE">
      <w:pPr>
        <w:ind w:left="5670"/>
        <w:rPr>
          <w:sz w:val="22"/>
          <w:szCs w:val="22"/>
        </w:rPr>
      </w:pPr>
    </w:p>
    <w:p w:rsidR="00C136EE" w:rsidRDefault="00C136EE" w:rsidP="00C136EE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C136EE" w:rsidRDefault="00C136EE" w:rsidP="00C136EE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Исполнительного комитета  </w:t>
      </w:r>
      <w:proofErr w:type="spellStart"/>
      <w:r>
        <w:t>Мюдовского</w:t>
      </w:r>
      <w:proofErr w:type="spellEnd"/>
      <w:r>
        <w:rPr>
          <w:sz w:val="22"/>
          <w:szCs w:val="22"/>
        </w:rPr>
        <w:t xml:space="preserve"> сельского поселения  </w:t>
      </w:r>
    </w:p>
    <w:p w:rsidR="00C136EE" w:rsidRDefault="00C136EE" w:rsidP="00C136EE">
      <w:pPr>
        <w:ind w:left="5670"/>
        <w:rPr>
          <w:sz w:val="22"/>
          <w:szCs w:val="22"/>
        </w:rPr>
      </w:pPr>
      <w:r>
        <w:rPr>
          <w:sz w:val="22"/>
          <w:szCs w:val="22"/>
        </w:rPr>
        <w:t>№ 1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>8</w:t>
      </w:r>
      <w:r>
        <w:rPr>
          <w:sz w:val="22"/>
          <w:szCs w:val="22"/>
        </w:rPr>
        <w:t>.12.2023г.</w:t>
      </w:r>
    </w:p>
    <w:p w:rsidR="00C136EE" w:rsidRDefault="00C136EE" w:rsidP="00C136EE">
      <w:pPr>
        <w:rPr>
          <w:sz w:val="24"/>
          <w:szCs w:val="24"/>
        </w:rPr>
      </w:pPr>
    </w:p>
    <w:p w:rsidR="00C136EE" w:rsidRDefault="00C136EE" w:rsidP="00C1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C136EE" w:rsidRDefault="00C136EE" w:rsidP="00C1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</w:t>
      </w:r>
      <w:proofErr w:type="spellStart"/>
      <w:r>
        <w:rPr>
          <w:b/>
          <w:sz w:val="28"/>
          <w:szCs w:val="28"/>
        </w:rPr>
        <w:t>Мюдовском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на 2024 год. </w:t>
      </w:r>
    </w:p>
    <w:p w:rsidR="00C136EE" w:rsidRDefault="00C136EE" w:rsidP="00C136EE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36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5385"/>
        <w:gridCol w:w="142"/>
        <w:gridCol w:w="1383"/>
        <w:gridCol w:w="2092"/>
      </w:tblGrid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249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Разделы и пункты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79" w:right="-108" w:firstLine="79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Срок          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76" w:right="-227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  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36EE" w:rsidTr="00C136EE">
        <w:trPr>
          <w:trHeight w:val="663"/>
        </w:trPr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136EE" w:rsidTr="00C136EE">
        <w:trPr>
          <w:trHeight w:val="296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426" w:firstLine="333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C136EE" w:rsidRDefault="00C136EE">
            <w:pPr>
              <w:suppressAutoHyphens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ind w:firstLine="3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антикоррупционной экспертизы:</w:t>
            </w:r>
          </w:p>
          <w:p w:rsidR="00C136EE" w:rsidRDefault="00C136EE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-проектов муниципальных  правовых актов;</w:t>
            </w:r>
          </w:p>
          <w:p w:rsidR="00C136EE" w:rsidRDefault="00C136EE">
            <w:pPr>
              <w:suppressAutoHyphens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муниципальных  правовых актов;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426" w:firstLine="333"/>
              <w:rPr>
                <w:sz w:val="28"/>
                <w:szCs w:val="28"/>
                <w:lang w:eastAsia="ar-SA"/>
              </w:rPr>
            </w:pPr>
          </w:p>
          <w:p w:rsidR="00C136EE" w:rsidRDefault="00C136EE">
            <w:pPr>
              <w:suppressAutoHyphens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firstLine="3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Обеспечения взаимодействия с комиссией при Главе Аксубаевского муниципального района по противодействию коррупции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firstLine="35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9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СП,</w:t>
            </w:r>
          </w:p>
          <w:p w:rsidR="00C136EE" w:rsidRDefault="00C136EE">
            <w:pPr>
              <w:suppressAutoHyphens/>
              <w:ind w:left="-11" w:firstLine="11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</w:t>
            </w:r>
            <w:r>
              <w:rPr>
                <w:sz w:val="28"/>
                <w:szCs w:val="28"/>
              </w:rPr>
              <w:lastRenderedPageBreak/>
              <w:t>го комитета</w:t>
            </w:r>
          </w:p>
        </w:tc>
      </w:tr>
      <w:tr w:rsidR="00C136EE" w:rsidTr="00C136EE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94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2.Мероприятия по совершенствованию кадровой политики  </w:t>
            </w:r>
          </w:p>
        </w:tc>
      </w:tr>
      <w:tr w:rsidR="00C136EE" w:rsidTr="00C136EE">
        <w:trPr>
          <w:trHeight w:val="16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5" w:firstLine="37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</w:t>
            </w:r>
            <w:proofErr w:type="spellStart"/>
            <w:r>
              <w:rPr>
                <w:rFonts w:cs="Arial"/>
                <w:sz w:val="28"/>
                <w:szCs w:val="28"/>
              </w:rPr>
              <w:t>служащих</w:t>
            </w:r>
            <w:proofErr w:type="gramStart"/>
            <w:r>
              <w:rPr>
                <w:rFonts w:cs="Arial"/>
                <w:sz w:val="28"/>
                <w:szCs w:val="28"/>
              </w:rPr>
              <w:t>.У</w:t>
            </w:r>
            <w:proofErr w:type="gramEnd"/>
            <w:r>
              <w:rPr>
                <w:rFonts w:cs="Arial"/>
                <w:sz w:val="28"/>
                <w:szCs w:val="28"/>
              </w:rPr>
              <w:t>силить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контроль за делопроизводством.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При установлении факта не соблюдения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rPr>
          <w:trHeight w:val="16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5" w:firstLine="37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C136EE" w:rsidRDefault="00C136EE">
            <w:pPr>
              <w:suppressAutoHyphens/>
              <w:ind w:left="-107" w:right="-108" w:hanging="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  <w:tr w:rsidR="00C136EE" w:rsidTr="00C136EE">
        <w:trPr>
          <w:trHeight w:val="7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C136EE" w:rsidRDefault="00C136EE">
            <w:pPr>
              <w:suppressAutoHyphens/>
              <w:ind w:left="35" w:hanging="2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87" w:firstLine="7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 xml:space="preserve"> Руководитель Исполкома СП</w:t>
            </w:r>
          </w:p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C136EE" w:rsidTr="00C136EE">
        <w:trPr>
          <w:trHeight w:val="70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7" w:hanging="105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 До 30 апреля 2024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11" w:firstLine="11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Руководитель Исполкома СП</w:t>
            </w:r>
          </w:p>
        </w:tc>
      </w:tr>
    </w:tbl>
    <w:p w:rsidR="00C136EE" w:rsidRDefault="00C136EE" w:rsidP="00C136EE">
      <w:pPr>
        <w:rPr>
          <w:vanish/>
          <w:sz w:val="24"/>
          <w:szCs w:val="24"/>
          <w:lang w:eastAsia="ar-SA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04"/>
        <w:gridCol w:w="59"/>
        <w:gridCol w:w="1566"/>
        <w:gridCol w:w="3122"/>
      </w:tblGrid>
      <w:tr w:rsidR="00C136EE" w:rsidTr="00C136EE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C136EE" w:rsidTr="00C136E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suppressAutoHyphens/>
              <w:ind w:left="33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C136EE" w:rsidTr="00C136EE">
        <w:trPr>
          <w:trHeight w:val="11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3.1.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firstLine="42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 xml:space="preserve"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</w:t>
            </w:r>
            <w:r>
              <w:rPr>
                <w:rFonts w:cs="Arial"/>
                <w:sz w:val="28"/>
                <w:szCs w:val="28"/>
              </w:rPr>
              <w:lastRenderedPageBreak/>
              <w:t>официальном сайте в сети «Интернет»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426" w:firstLine="426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C136EE" w:rsidRDefault="00C136EE">
            <w:pPr>
              <w:suppressAutoHyphens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tabs>
                <w:tab w:val="left" w:pos="2160"/>
              </w:tabs>
              <w:suppressAutoHyphens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Бухгалтер СП</w:t>
            </w:r>
          </w:p>
        </w:tc>
      </w:tr>
      <w:tr w:rsidR="00C136EE" w:rsidTr="00C136E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Мероприятия по информированию  населения </w:t>
            </w:r>
          </w:p>
        </w:tc>
      </w:tr>
      <w:tr w:rsidR="00C136EE" w:rsidTr="00C136EE">
        <w:trPr>
          <w:trHeight w:val="20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  <w:tr w:rsidR="00C136EE" w:rsidTr="00C136EE">
        <w:trPr>
          <w:trHeight w:val="20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E" w:rsidRDefault="00C136EE">
            <w:pPr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</w:p>
          <w:p w:rsidR="00C136EE" w:rsidRDefault="00C136EE">
            <w:pPr>
              <w:suppressAutoHyphens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</w:tc>
      </w:tr>
      <w:tr w:rsidR="00C136EE" w:rsidTr="00C136EE">
        <w:trPr>
          <w:trHeight w:val="20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Вести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выдачей  выписок из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В течение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C136EE" w:rsidTr="00C136EE">
        <w:trPr>
          <w:trHeight w:val="20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426" w:firstLine="42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3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ind w:left="-91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</w:rPr>
              <w:t>Ежеквартально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EE" w:rsidRDefault="00C136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СП, руководители учреждений и организаций (по согласованию)</w:t>
            </w:r>
          </w:p>
        </w:tc>
      </w:tr>
    </w:tbl>
    <w:p w:rsidR="00C136EE" w:rsidRDefault="00C136EE" w:rsidP="00C136EE">
      <w:pPr>
        <w:rPr>
          <w:b/>
          <w:sz w:val="28"/>
          <w:szCs w:val="28"/>
          <w:lang w:eastAsia="en-US"/>
        </w:rPr>
      </w:pPr>
    </w:p>
    <w:p w:rsidR="00586C36" w:rsidRPr="00784F09" w:rsidRDefault="00586C36" w:rsidP="00C136EE">
      <w:pPr>
        <w:pStyle w:val="ConsPlusTitle"/>
        <w:widowControl/>
        <w:ind w:firstLine="708"/>
        <w:jc w:val="center"/>
        <w:rPr>
          <w:sz w:val="24"/>
          <w:szCs w:val="24"/>
        </w:rPr>
      </w:pPr>
    </w:p>
    <w:sectPr w:rsidR="00586C36" w:rsidRPr="00784F09" w:rsidSect="00DE3F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0525B"/>
    <w:rsid w:val="000416D3"/>
    <w:rsid w:val="00087D6B"/>
    <w:rsid w:val="000C4F90"/>
    <w:rsid w:val="00220208"/>
    <w:rsid w:val="002318BD"/>
    <w:rsid w:val="00396D33"/>
    <w:rsid w:val="0040047C"/>
    <w:rsid w:val="00522E05"/>
    <w:rsid w:val="005530AA"/>
    <w:rsid w:val="00562BF3"/>
    <w:rsid w:val="00586C36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136EE"/>
    <w:rsid w:val="00CB6467"/>
    <w:rsid w:val="00DB2788"/>
    <w:rsid w:val="00DE3FF0"/>
    <w:rsid w:val="00DF24A1"/>
    <w:rsid w:val="00DF2EB8"/>
    <w:rsid w:val="00E933EF"/>
    <w:rsid w:val="00EA3C07"/>
    <w:rsid w:val="00F04A28"/>
    <w:rsid w:val="00F103A2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subaevo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2023-12-12T05:21:00Z</cp:lastPrinted>
  <dcterms:created xsi:type="dcterms:W3CDTF">2023-01-11T06:22:00Z</dcterms:created>
  <dcterms:modified xsi:type="dcterms:W3CDTF">2023-12-28T06:41:00Z</dcterms:modified>
</cp:coreProperties>
</file>