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92" w:rsidRDefault="00BE4792" w:rsidP="00BE4792">
      <w:pPr>
        <w:spacing w:after="0" w:line="240" w:lineRule="auto"/>
        <w:ind w:left="900"/>
        <w:jc w:val="right"/>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Принят решением Совета</w:t>
      </w:r>
    </w:p>
    <w:p w:rsidR="00BE4792" w:rsidRDefault="00BE4792" w:rsidP="00BE4792">
      <w:pPr>
        <w:spacing w:after="0" w:line="240" w:lineRule="auto"/>
        <w:ind w:left="900"/>
        <w:jc w:val="right"/>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Саврушского сельского поселения</w:t>
      </w:r>
    </w:p>
    <w:p w:rsidR="00BE4792" w:rsidRDefault="00BE4792" w:rsidP="00BE4792">
      <w:pPr>
        <w:spacing w:after="0" w:line="240" w:lineRule="auto"/>
        <w:ind w:left="900"/>
        <w:jc w:val="right"/>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Аксбаевского муниципального района РТ</w:t>
      </w:r>
    </w:p>
    <w:p w:rsidR="00BE4792" w:rsidRDefault="00BE4792" w:rsidP="00BE4792">
      <w:pPr>
        <w:spacing w:after="0" w:line="240" w:lineRule="auto"/>
        <w:ind w:left="900"/>
        <w:jc w:val="right"/>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от  21 декабря  2015 года</w:t>
      </w:r>
    </w:p>
    <w:p w:rsidR="00BE4792" w:rsidRDefault="00BE4792" w:rsidP="00BE4792">
      <w:pPr>
        <w:spacing w:after="0" w:line="240" w:lineRule="auto"/>
        <w:ind w:left="900"/>
        <w:jc w:val="right"/>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Председатель совета Саврушского</w:t>
      </w:r>
    </w:p>
    <w:p w:rsidR="00BE4792" w:rsidRDefault="00BE4792" w:rsidP="00BE4792">
      <w:pPr>
        <w:spacing w:after="0" w:line="240" w:lineRule="auto"/>
        <w:ind w:left="900"/>
        <w:jc w:val="right"/>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сельского поселения</w:t>
      </w:r>
    </w:p>
    <w:p w:rsidR="00BE4792" w:rsidRDefault="00BE4792" w:rsidP="00BE4792">
      <w:pPr>
        <w:spacing w:after="0" w:line="240" w:lineRule="auto"/>
        <w:ind w:left="900"/>
        <w:jc w:val="right"/>
        <w:rPr>
          <w:rFonts w:ascii="Times New Roman" w:hAnsi="Times New Roman" w:cs="Times New Roman"/>
          <w:b/>
          <w:bCs/>
          <w:sz w:val="28"/>
          <w:szCs w:val="28"/>
          <w:lang w:val="tt-RU"/>
        </w:rPr>
      </w:pPr>
      <w:r>
        <w:rPr>
          <w:rFonts w:ascii="Times New Roman" w:hAnsi="Times New Roman" w:cs="Times New Roman"/>
          <w:b/>
          <w:bCs/>
          <w:sz w:val="28"/>
          <w:szCs w:val="28"/>
          <w:lang w:val="tt-RU"/>
        </w:rPr>
        <w:t>________________ А.Г.Кузьмин.</w:t>
      </w:r>
    </w:p>
    <w:p w:rsidR="00BE4792" w:rsidRDefault="00BE4792" w:rsidP="00BE4792">
      <w:pPr>
        <w:spacing w:after="0" w:line="240" w:lineRule="auto"/>
        <w:ind w:left="900"/>
        <w:jc w:val="right"/>
        <w:rPr>
          <w:rFonts w:ascii="Times New Roman" w:hAnsi="Times New Roman" w:cs="Times New Roman"/>
          <w:b/>
          <w:bCs/>
          <w:sz w:val="28"/>
          <w:szCs w:val="28"/>
          <w:lang w:val="tt-RU"/>
        </w:rPr>
      </w:pPr>
    </w:p>
    <w:p w:rsidR="00BE4792" w:rsidRDefault="00BE4792" w:rsidP="00BE4792">
      <w:pPr>
        <w:spacing w:after="0" w:line="240" w:lineRule="auto"/>
        <w:ind w:left="900"/>
        <w:jc w:val="right"/>
        <w:rPr>
          <w:rFonts w:ascii="Times New Roman" w:hAnsi="Times New Roman" w:cs="Times New Roman"/>
          <w:b/>
          <w:bCs/>
          <w:sz w:val="28"/>
          <w:szCs w:val="28"/>
          <w:lang w:val="tt-RU"/>
        </w:rPr>
      </w:pPr>
    </w:p>
    <w:p w:rsidR="00BE4792" w:rsidRDefault="00BE4792" w:rsidP="00BE4792">
      <w:pPr>
        <w:spacing w:after="0" w:line="240" w:lineRule="auto"/>
        <w:ind w:left="900"/>
        <w:jc w:val="right"/>
        <w:rPr>
          <w:rFonts w:ascii="Times New Roman" w:hAnsi="Times New Roman" w:cs="Times New Roman"/>
          <w:b/>
          <w:bCs/>
          <w:sz w:val="28"/>
          <w:szCs w:val="28"/>
          <w:lang w:val="tt-RU"/>
        </w:rPr>
      </w:pPr>
    </w:p>
    <w:p w:rsidR="00BE4792" w:rsidRDefault="00BE4792" w:rsidP="00BE4792">
      <w:pPr>
        <w:spacing w:after="0" w:line="240" w:lineRule="auto"/>
        <w:ind w:left="900"/>
        <w:jc w:val="right"/>
        <w:rPr>
          <w:rFonts w:ascii="Times New Roman" w:hAnsi="Times New Roman" w:cs="Times New Roman"/>
          <w:b/>
          <w:bCs/>
          <w:sz w:val="28"/>
          <w:szCs w:val="28"/>
          <w:lang w:val="tt-RU"/>
        </w:rPr>
      </w:pPr>
    </w:p>
    <w:p w:rsidR="00BE4792" w:rsidRDefault="00BE4792" w:rsidP="00BE4792">
      <w:pPr>
        <w:spacing w:after="0" w:line="240" w:lineRule="auto"/>
        <w:ind w:left="900"/>
        <w:jc w:val="right"/>
        <w:rPr>
          <w:rFonts w:ascii="Times New Roman" w:hAnsi="Times New Roman" w:cs="Times New Roman"/>
          <w:b/>
          <w:bCs/>
          <w:sz w:val="28"/>
          <w:szCs w:val="28"/>
          <w:lang w:val="tt-RU"/>
        </w:rPr>
      </w:pPr>
    </w:p>
    <w:p w:rsidR="00BE4792" w:rsidRDefault="00BE4792" w:rsidP="00BE4792">
      <w:pPr>
        <w:spacing w:after="0" w:line="240" w:lineRule="auto"/>
        <w:ind w:left="900"/>
        <w:jc w:val="right"/>
        <w:rPr>
          <w:rFonts w:ascii="Times New Roman" w:hAnsi="Times New Roman" w:cs="Times New Roman"/>
          <w:b/>
          <w:bCs/>
          <w:sz w:val="28"/>
          <w:szCs w:val="28"/>
          <w:lang w:val="tt-RU"/>
        </w:rPr>
      </w:pPr>
    </w:p>
    <w:p w:rsidR="00BE4792" w:rsidRDefault="00BE4792" w:rsidP="00BE4792">
      <w:pPr>
        <w:spacing w:after="0" w:line="240" w:lineRule="auto"/>
        <w:ind w:left="900"/>
        <w:jc w:val="right"/>
        <w:rPr>
          <w:rFonts w:ascii="Times New Roman" w:hAnsi="Times New Roman" w:cs="Times New Roman"/>
          <w:b/>
          <w:bCs/>
          <w:sz w:val="28"/>
          <w:szCs w:val="28"/>
          <w:lang w:val="tt-RU"/>
        </w:rPr>
      </w:pPr>
    </w:p>
    <w:p w:rsidR="00BE4792" w:rsidRDefault="00BE4792" w:rsidP="00BE4792">
      <w:pPr>
        <w:spacing w:after="0" w:line="240" w:lineRule="auto"/>
        <w:ind w:left="900"/>
        <w:jc w:val="right"/>
        <w:rPr>
          <w:rFonts w:ascii="Times New Roman" w:hAnsi="Times New Roman" w:cs="Times New Roman"/>
          <w:b/>
          <w:bCs/>
          <w:sz w:val="28"/>
          <w:szCs w:val="28"/>
          <w:lang w:val="tt-RU"/>
        </w:rPr>
      </w:pPr>
    </w:p>
    <w:p w:rsidR="00BE4792" w:rsidRDefault="00BE4792" w:rsidP="00BE4792">
      <w:pPr>
        <w:spacing w:after="0" w:line="240" w:lineRule="auto"/>
        <w:ind w:left="900"/>
        <w:jc w:val="right"/>
        <w:rPr>
          <w:rFonts w:ascii="Times New Roman" w:hAnsi="Times New Roman" w:cs="Times New Roman"/>
          <w:b/>
          <w:bCs/>
          <w:sz w:val="28"/>
          <w:szCs w:val="28"/>
          <w:lang w:val="tt-RU"/>
        </w:rPr>
      </w:pPr>
    </w:p>
    <w:p w:rsidR="00BE4792" w:rsidRDefault="00BE4792" w:rsidP="00BE4792">
      <w:pPr>
        <w:spacing w:after="0" w:line="240" w:lineRule="auto"/>
        <w:ind w:left="900"/>
        <w:jc w:val="right"/>
        <w:rPr>
          <w:rFonts w:ascii="Times New Roman" w:hAnsi="Times New Roman" w:cs="Times New Roman"/>
          <w:b/>
          <w:bCs/>
          <w:sz w:val="28"/>
          <w:szCs w:val="28"/>
          <w:lang w:val="tt-RU"/>
        </w:rPr>
      </w:pPr>
    </w:p>
    <w:p w:rsidR="00BE4792" w:rsidRDefault="00BE4792" w:rsidP="00BE4792">
      <w:pPr>
        <w:spacing w:after="0" w:line="240" w:lineRule="auto"/>
        <w:ind w:left="900"/>
        <w:jc w:val="right"/>
        <w:rPr>
          <w:rFonts w:ascii="Times New Roman" w:hAnsi="Times New Roman" w:cs="Times New Roman"/>
          <w:b/>
          <w:bCs/>
          <w:sz w:val="28"/>
          <w:szCs w:val="28"/>
          <w:lang w:val="tt-RU"/>
        </w:rPr>
      </w:pPr>
    </w:p>
    <w:p w:rsidR="00BE4792" w:rsidRDefault="00BE4792" w:rsidP="00BE4792">
      <w:pPr>
        <w:spacing w:after="0" w:line="240" w:lineRule="auto"/>
        <w:ind w:left="900"/>
        <w:jc w:val="right"/>
        <w:rPr>
          <w:rFonts w:ascii="Times New Roman" w:hAnsi="Times New Roman" w:cs="Times New Roman"/>
          <w:b/>
          <w:bCs/>
          <w:sz w:val="28"/>
          <w:szCs w:val="28"/>
          <w:lang w:val="tt-RU"/>
        </w:rPr>
      </w:pPr>
    </w:p>
    <w:p w:rsidR="00BE4792" w:rsidRDefault="00BE4792" w:rsidP="00BE4792">
      <w:pPr>
        <w:spacing w:after="0" w:line="240" w:lineRule="auto"/>
        <w:ind w:left="900"/>
        <w:jc w:val="center"/>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НОВАЯ РЕДАКЦИЯ</w:t>
      </w:r>
    </w:p>
    <w:p w:rsidR="00BE4792" w:rsidRDefault="00BE4792" w:rsidP="00BE4792">
      <w:pPr>
        <w:spacing w:after="0" w:line="240" w:lineRule="auto"/>
        <w:ind w:left="900"/>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Статьей Устава</w:t>
      </w:r>
    </w:p>
    <w:p w:rsidR="00BE4792" w:rsidRDefault="00BE4792" w:rsidP="00BE4792">
      <w:pPr>
        <w:spacing w:after="0" w:line="240" w:lineRule="auto"/>
        <w:ind w:left="900"/>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МУНИЦИПАЛЬНОГО ОБРАЗОВАНИЯ</w:t>
      </w:r>
    </w:p>
    <w:p w:rsidR="00BE4792" w:rsidRDefault="00BE4792" w:rsidP="00BE4792">
      <w:pPr>
        <w:spacing w:after="0" w:line="240" w:lineRule="auto"/>
        <w:ind w:left="900"/>
        <w:jc w:val="center"/>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“САВРУШСКОЕ  СЕЛЬСКОЕ ПОСЕЛЕНИЕ”</w:t>
      </w:r>
    </w:p>
    <w:p w:rsidR="00BE4792" w:rsidRDefault="00BE4792" w:rsidP="00BE4792">
      <w:pPr>
        <w:spacing w:after="0" w:line="240" w:lineRule="auto"/>
        <w:ind w:left="900"/>
        <w:jc w:val="center"/>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АКСУБАЕВСКОГО МУНИЦИПАЛЬНОГО РАЙОНА </w:t>
      </w:r>
    </w:p>
    <w:p w:rsidR="00BE4792" w:rsidRDefault="00BE4792" w:rsidP="00BE4792">
      <w:pPr>
        <w:spacing w:after="0" w:line="240" w:lineRule="auto"/>
        <w:ind w:left="900"/>
        <w:jc w:val="center"/>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РЕСПУБЛИКИ ТАТАРСТАН</w:t>
      </w: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rPr>
          <w:rFonts w:ascii="Times New Roman" w:hAnsi="Times New Roman" w:cs="Times New Roman"/>
          <w:b/>
          <w:bCs/>
          <w:sz w:val="28"/>
          <w:szCs w:val="28"/>
          <w:lang w:val="tt-RU"/>
        </w:rPr>
      </w:pPr>
    </w:p>
    <w:p w:rsidR="00BE4792" w:rsidRDefault="00BE4792" w:rsidP="00BE4792">
      <w:pPr>
        <w:spacing w:after="0" w:line="240" w:lineRule="auto"/>
        <w:ind w:left="900"/>
        <w:jc w:val="center"/>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С.Старые Савруши</w:t>
      </w:r>
    </w:p>
    <w:p w:rsidR="00BE4792" w:rsidRDefault="00BE4792" w:rsidP="00BE4792">
      <w:pPr>
        <w:spacing w:after="0" w:line="240" w:lineRule="auto"/>
        <w:ind w:left="900"/>
        <w:jc w:val="center"/>
        <w:outlineLvl w:val="0"/>
        <w:rPr>
          <w:rFonts w:ascii="Times New Roman" w:hAnsi="Times New Roman" w:cs="Times New Roman"/>
          <w:b/>
          <w:bCs/>
          <w:sz w:val="28"/>
          <w:szCs w:val="28"/>
          <w:lang w:val="tt-RU"/>
        </w:rPr>
      </w:pPr>
    </w:p>
    <w:p w:rsidR="00BE4792" w:rsidRDefault="00BE4792" w:rsidP="00BE4792">
      <w:pPr>
        <w:spacing w:after="0" w:line="240" w:lineRule="auto"/>
        <w:ind w:left="900"/>
        <w:jc w:val="center"/>
        <w:outlineLvl w:val="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2015  </w:t>
      </w:r>
    </w:p>
    <w:p w:rsidR="00BE4792" w:rsidRDefault="00BE4792" w:rsidP="00BE4792">
      <w:pPr>
        <w:spacing w:after="0" w:line="240" w:lineRule="auto"/>
        <w:ind w:left="900"/>
        <w:jc w:val="both"/>
        <w:rPr>
          <w:rFonts w:ascii="Times New Roman" w:hAnsi="Times New Roman" w:cs="Times New Roman"/>
          <w:b/>
          <w:bCs/>
          <w:sz w:val="28"/>
          <w:szCs w:val="28"/>
          <w:lang w:val="tt-RU"/>
        </w:rPr>
      </w:pPr>
    </w:p>
    <w:p w:rsidR="00BE4792" w:rsidRDefault="00BE4792" w:rsidP="00BE4792">
      <w:pPr>
        <w:spacing w:after="0" w:line="240" w:lineRule="auto"/>
        <w:ind w:left="900"/>
        <w:jc w:val="both"/>
        <w:rPr>
          <w:rFonts w:ascii="Times New Roman" w:hAnsi="Times New Roman" w:cs="Times New Roman"/>
          <w:b/>
          <w:bCs/>
          <w:sz w:val="28"/>
          <w:szCs w:val="28"/>
          <w:lang w:val="tt-RU"/>
        </w:rPr>
      </w:pPr>
    </w:p>
    <w:p w:rsidR="00BE4792" w:rsidRDefault="00BE4792" w:rsidP="00BE4792">
      <w:pPr>
        <w:spacing w:after="0" w:line="240" w:lineRule="auto"/>
        <w:ind w:left="900"/>
        <w:jc w:val="both"/>
        <w:outlineLvl w:val="0"/>
        <w:rPr>
          <w:rFonts w:ascii="Times New Roman" w:hAnsi="Times New Roman" w:cs="Times New Roman"/>
          <w:b/>
          <w:bCs/>
          <w:sz w:val="26"/>
          <w:szCs w:val="26"/>
          <w:lang w:val="tt-RU"/>
        </w:rPr>
      </w:pPr>
      <w:r>
        <w:rPr>
          <w:rFonts w:ascii="Times New Roman" w:hAnsi="Times New Roman" w:cs="Times New Roman"/>
          <w:b/>
          <w:bCs/>
          <w:sz w:val="26"/>
          <w:szCs w:val="26"/>
          <w:lang w:val="tt-RU"/>
        </w:rPr>
        <w:t>Статья 6 Вопросы местного значения Поселения</w:t>
      </w:r>
    </w:p>
    <w:p w:rsidR="00BE4792" w:rsidRDefault="00BE4792" w:rsidP="00BE4792">
      <w:pPr>
        <w:autoSpaceDE w:val="0"/>
        <w:autoSpaceDN w:val="0"/>
        <w:adjustRightInd w:val="0"/>
        <w:spacing w:line="240" w:lineRule="auto"/>
        <w:ind w:firstLine="540"/>
        <w:jc w:val="both"/>
        <w:rPr>
          <w:rFonts w:ascii="Times New Roman" w:hAnsi="Times New Roman" w:cs="Times New Roman"/>
          <w:b/>
          <w:bCs/>
          <w:sz w:val="26"/>
          <w:szCs w:val="26"/>
        </w:rPr>
      </w:pPr>
      <w:r>
        <w:rPr>
          <w:rFonts w:ascii="Times New Roman" w:hAnsi="Times New Roman" w:cs="Times New Roman"/>
          <w:sz w:val="26"/>
          <w:szCs w:val="26"/>
        </w:rPr>
        <w:t>1.</w:t>
      </w:r>
      <w:r>
        <w:rPr>
          <w:rFonts w:ascii="Times New Roman" w:hAnsi="Times New Roman" w:cs="Times New Roman"/>
          <w:b/>
          <w:bCs/>
          <w:sz w:val="26"/>
          <w:szCs w:val="26"/>
        </w:rPr>
        <w:t xml:space="preserve"> </w:t>
      </w:r>
      <w:r>
        <w:rPr>
          <w:rFonts w:ascii="Times New Roman" w:hAnsi="Times New Roman" w:cs="Times New Roman"/>
          <w:sz w:val="26"/>
          <w:szCs w:val="26"/>
        </w:rPr>
        <w:t>К вопросам местного значения Поселения относятся:</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составление и рассмотрение проекта бюджета поселения, утверждение и исполнение бюджета поселения, осуществление контроля над его исполнением, составление и утверждение отчета об исполнении бюджета Поселения;</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 установление, изменение и отмена местных налогов и сборов Поселения;</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обеспечение первичных мер пожарной безопасности в границах населенных пунктов поселения;</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6) создание условий для организации досуга и обеспечения жителей поселения услугами организаций культуры;</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8) формирование архивных фондов поселения;</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12) организация и осуществление мероприятий по работе с детьми и молодежью в поселении;</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14) организация в организации деятельности по сбору (в том числе раздельному сбору) и транспортировке твердых коммунальных отходов ;</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15) организация ритуальных услуг и содержание мест захоронения;</w:t>
      </w:r>
    </w:p>
    <w:p w:rsidR="00BE4792" w:rsidRDefault="00BE4792" w:rsidP="00BE4792">
      <w:pPr>
        <w:ind w:firstLine="567"/>
        <w:jc w:val="both"/>
        <w:rPr>
          <w:rFonts w:ascii="Times New Roman" w:hAnsi="Times New Roman" w:cs="Times New Roman"/>
          <w:sz w:val="26"/>
          <w:szCs w:val="26"/>
        </w:rPr>
      </w:pPr>
      <w:r>
        <w:rPr>
          <w:rFonts w:ascii="Times New Roman" w:hAnsi="Times New Roman" w:cs="Times New Roman"/>
          <w:sz w:val="26"/>
          <w:szCs w:val="26"/>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4792" w:rsidRDefault="00BE4792" w:rsidP="00BE4792">
      <w:pPr>
        <w:ind w:firstLine="567"/>
        <w:jc w:val="both"/>
        <w:rPr>
          <w:rFonts w:ascii="Times New Roman" w:hAnsi="Times New Roman" w:cs="Times New Roman"/>
          <w:sz w:val="26"/>
          <w:szCs w:val="26"/>
        </w:rPr>
      </w:pPr>
      <w:r>
        <w:rPr>
          <w:rFonts w:ascii="Times New Roman" w:hAnsi="Times New Roman" w:cs="Times New Roman"/>
          <w:sz w:val="26"/>
          <w:szCs w:val="26"/>
        </w:rPr>
        <w:t>17) дорожная деятельность в отношении автомобильных дорог местного значения в границах населенных пунктов поселения;</w:t>
      </w:r>
    </w:p>
    <w:p w:rsidR="00BE4792" w:rsidRDefault="00BE4792" w:rsidP="00BE4792">
      <w:pPr>
        <w:ind w:firstLine="567"/>
        <w:jc w:val="both"/>
        <w:rPr>
          <w:rFonts w:ascii="Times New Roman" w:hAnsi="Times New Roman" w:cs="Times New Roman"/>
          <w:sz w:val="26"/>
          <w:szCs w:val="26"/>
        </w:rPr>
      </w:pPr>
      <w:r>
        <w:rPr>
          <w:rFonts w:ascii="Times New Roman" w:hAnsi="Times New Roman" w:cs="Times New Roman"/>
          <w:sz w:val="26"/>
          <w:szCs w:val="26"/>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4792" w:rsidRDefault="00BE4792" w:rsidP="00BE4792">
      <w:pPr>
        <w:ind w:firstLine="567"/>
        <w:jc w:val="both"/>
        <w:rPr>
          <w:rFonts w:ascii="Times New Roman" w:hAnsi="Times New Roman" w:cs="Times New Roman"/>
          <w:sz w:val="26"/>
          <w:szCs w:val="26"/>
        </w:rPr>
      </w:pPr>
      <w:r>
        <w:rPr>
          <w:rFonts w:ascii="Times New Roman" w:hAnsi="Times New Roman" w:cs="Times New Roman"/>
          <w:sz w:val="26"/>
          <w:szCs w:val="26"/>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4792" w:rsidRDefault="00BE4792" w:rsidP="00BE4792">
      <w:pPr>
        <w:pStyle w:val="a4"/>
        <w:jc w:val="center"/>
        <w:rPr>
          <w:b/>
          <w:bCs/>
          <w:sz w:val="26"/>
          <w:szCs w:val="26"/>
        </w:rPr>
      </w:pPr>
      <w:r>
        <w:rPr>
          <w:b/>
          <w:bCs/>
          <w:sz w:val="26"/>
          <w:szCs w:val="26"/>
        </w:rPr>
        <w:t xml:space="preserve">           Статья 7. Права органов местного самоуправления Поселения на решение вопросов, не отнесенных к вопросам местного значения Поселения</w:t>
      </w:r>
    </w:p>
    <w:p w:rsidR="00BE4792" w:rsidRDefault="00BE4792" w:rsidP="00BE4792">
      <w:pPr>
        <w:pStyle w:val="a4"/>
        <w:jc w:val="center"/>
        <w:rPr>
          <w:b/>
          <w:bCs/>
          <w:sz w:val="26"/>
          <w:szCs w:val="26"/>
        </w:rPr>
      </w:pPr>
    </w:p>
    <w:p w:rsidR="00BE4792" w:rsidRDefault="00BE4792" w:rsidP="00BE4792">
      <w:pPr>
        <w:jc w:val="both"/>
        <w:rPr>
          <w:rFonts w:ascii="Times New Roman" w:hAnsi="Times New Roman" w:cs="Times New Roman"/>
          <w:sz w:val="26"/>
          <w:szCs w:val="26"/>
        </w:rPr>
      </w:pPr>
      <w:r>
        <w:rPr>
          <w:rFonts w:ascii="Times New Roman" w:hAnsi="Times New Roman" w:cs="Times New Roman"/>
          <w:sz w:val="26"/>
          <w:szCs w:val="26"/>
        </w:rPr>
        <w:t xml:space="preserve">   1.Органы местного самоуправления Поселения имеют право на: </w:t>
      </w:r>
    </w:p>
    <w:p w:rsidR="00BE4792" w:rsidRDefault="00BE4792" w:rsidP="00BE4792">
      <w:pPr>
        <w:ind w:firstLine="540"/>
        <w:jc w:val="both"/>
        <w:rPr>
          <w:rFonts w:ascii="Times New Roman" w:hAnsi="Times New Roman" w:cs="Times New Roman"/>
          <w:sz w:val="26"/>
          <w:szCs w:val="26"/>
        </w:rPr>
      </w:pPr>
      <w:r>
        <w:rPr>
          <w:rFonts w:ascii="Times New Roman" w:hAnsi="Times New Roman" w:cs="Times New Roman"/>
          <w:sz w:val="26"/>
          <w:szCs w:val="26"/>
        </w:rPr>
        <w:t>1) создание музеев Поселения;</w:t>
      </w:r>
    </w:p>
    <w:p w:rsidR="00BE4792" w:rsidRDefault="00BE4792" w:rsidP="00BE4792">
      <w:pPr>
        <w:ind w:firstLine="540"/>
        <w:jc w:val="both"/>
        <w:rPr>
          <w:rFonts w:ascii="Times New Roman" w:hAnsi="Times New Roman" w:cs="Times New Roman"/>
          <w:sz w:val="26"/>
          <w:szCs w:val="26"/>
        </w:rPr>
      </w:pPr>
      <w:r>
        <w:rPr>
          <w:rFonts w:ascii="Times New Roman" w:hAnsi="Times New Roman" w:cs="Times New Roman"/>
          <w:sz w:val="26"/>
          <w:szCs w:val="26"/>
        </w:rPr>
        <w:t>2) создание муниципальной пожарной охраны;</w:t>
      </w:r>
    </w:p>
    <w:p w:rsidR="00BE4792" w:rsidRDefault="00BE4792" w:rsidP="00BE4792">
      <w:pPr>
        <w:ind w:firstLine="540"/>
        <w:jc w:val="both"/>
        <w:rPr>
          <w:rFonts w:ascii="Times New Roman" w:hAnsi="Times New Roman" w:cs="Times New Roman"/>
          <w:sz w:val="26"/>
          <w:szCs w:val="26"/>
        </w:rPr>
      </w:pPr>
      <w:r>
        <w:rPr>
          <w:rFonts w:ascii="Times New Roman" w:hAnsi="Times New Roman" w:cs="Times New Roman"/>
          <w:sz w:val="26"/>
          <w:szCs w:val="26"/>
        </w:rPr>
        <w:t>3) совершение нотариальных действий, предусмотренных законодательством, в случае отсутствия в Поселении  нотариуса;</w:t>
      </w:r>
    </w:p>
    <w:p w:rsidR="00BE4792" w:rsidRDefault="00BE4792" w:rsidP="00BE4792">
      <w:pPr>
        <w:ind w:firstLine="540"/>
        <w:jc w:val="both"/>
        <w:rPr>
          <w:rFonts w:ascii="Times New Roman" w:hAnsi="Times New Roman" w:cs="Times New Roman"/>
          <w:sz w:val="26"/>
          <w:szCs w:val="26"/>
        </w:rPr>
      </w:pPr>
      <w:r>
        <w:rPr>
          <w:rFonts w:ascii="Times New Roman" w:hAnsi="Times New Roman" w:cs="Times New Roman"/>
          <w:sz w:val="26"/>
          <w:szCs w:val="26"/>
        </w:rPr>
        <w:t>4) участие в осуществлении деятельности по опеке и попечительству;</w:t>
      </w:r>
    </w:p>
    <w:p w:rsidR="00BE4792" w:rsidRDefault="00BE4792" w:rsidP="00BE4792">
      <w:pPr>
        <w:ind w:firstLine="540"/>
        <w:jc w:val="both"/>
        <w:rPr>
          <w:rFonts w:ascii="Times New Roman" w:hAnsi="Times New Roman" w:cs="Times New Roman"/>
          <w:sz w:val="26"/>
          <w:szCs w:val="26"/>
        </w:rPr>
      </w:pPr>
      <w:r>
        <w:rPr>
          <w:rFonts w:ascii="Times New Roman" w:hAnsi="Times New Roman" w:cs="Times New Roman"/>
          <w:sz w:val="26"/>
          <w:szCs w:val="26"/>
        </w:rPr>
        <w:t>5) осуществление финансирование и софинансирование капитального ремонта жилых домов, находящихся в муниципальной собственности до 1 марта 2005 года;</w:t>
      </w:r>
    </w:p>
    <w:p w:rsidR="00BE4792" w:rsidRDefault="00BE4792" w:rsidP="00BE4792">
      <w:pPr>
        <w:ind w:firstLine="540"/>
        <w:jc w:val="both"/>
        <w:rPr>
          <w:rFonts w:ascii="Times New Roman" w:hAnsi="Times New Roman" w:cs="Times New Roman"/>
          <w:sz w:val="26"/>
          <w:szCs w:val="26"/>
        </w:rPr>
      </w:pPr>
      <w:r>
        <w:rPr>
          <w:rFonts w:ascii="Times New Roman" w:hAnsi="Times New Roman" w:cs="Times New Roman"/>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4792" w:rsidRDefault="00BE4792" w:rsidP="00BE4792">
      <w:pPr>
        <w:ind w:firstLine="540"/>
        <w:jc w:val="both"/>
        <w:rPr>
          <w:rFonts w:ascii="Times New Roman" w:hAnsi="Times New Roman" w:cs="Times New Roman"/>
          <w:sz w:val="26"/>
          <w:szCs w:val="26"/>
        </w:rPr>
      </w:pPr>
      <w:r>
        <w:rPr>
          <w:rFonts w:ascii="Times New Roman" w:hAnsi="Times New Roman" w:cs="Times New Roman"/>
          <w:sz w:val="26"/>
          <w:szCs w:val="26"/>
        </w:rPr>
        <w:lastRenderedPageBreak/>
        <w:t>7) оказание содействия национально-культурному развитию народов Российской Федерации в реализации мероприятий в сфере межнациональных отношений на территории Поселения;</w:t>
      </w:r>
    </w:p>
    <w:p w:rsidR="00BE4792" w:rsidRDefault="00BE4792" w:rsidP="00BE4792">
      <w:pPr>
        <w:ind w:firstLine="540"/>
        <w:jc w:val="both"/>
        <w:rPr>
          <w:rFonts w:ascii="Times New Roman" w:hAnsi="Times New Roman" w:cs="Times New Roman"/>
          <w:sz w:val="26"/>
          <w:szCs w:val="26"/>
        </w:rPr>
      </w:pPr>
      <w:r>
        <w:rPr>
          <w:rFonts w:ascii="Times New Roman" w:hAnsi="Times New Roman" w:cs="Times New Roman"/>
          <w:sz w:val="26"/>
          <w:szCs w:val="26"/>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4792" w:rsidRDefault="00BE4792" w:rsidP="00BE4792">
      <w:pPr>
        <w:ind w:firstLine="540"/>
        <w:jc w:val="both"/>
        <w:rPr>
          <w:rFonts w:ascii="Times New Roman" w:hAnsi="Times New Roman" w:cs="Times New Roman"/>
          <w:sz w:val="26"/>
          <w:szCs w:val="26"/>
        </w:rPr>
      </w:pPr>
      <w:r>
        <w:rPr>
          <w:rFonts w:ascii="Times New Roman" w:hAnsi="Times New Roman" w:cs="Times New Roman"/>
          <w:sz w:val="26"/>
          <w:szCs w:val="26"/>
        </w:rPr>
        <w:t>9) создание условий для развития туризма;</w:t>
      </w:r>
    </w:p>
    <w:p w:rsidR="00BE4792" w:rsidRDefault="00BE4792" w:rsidP="00BE4792">
      <w:pPr>
        <w:ind w:firstLine="540"/>
        <w:jc w:val="both"/>
        <w:rPr>
          <w:rFonts w:ascii="Times New Roman" w:hAnsi="Times New Roman" w:cs="Times New Roman"/>
          <w:sz w:val="26"/>
          <w:szCs w:val="26"/>
        </w:rPr>
      </w:pPr>
      <w:r>
        <w:rPr>
          <w:rFonts w:ascii="Times New Roman" w:hAnsi="Times New Roman" w:cs="Times New Roman"/>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метах принудительного содержания;</w:t>
      </w:r>
    </w:p>
    <w:p w:rsidR="00BE4792" w:rsidRDefault="00BE4792" w:rsidP="00BE4792">
      <w:pPr>
        <w:jc w:val="both"/>
        <w:rPr>
          <w:rFonts w:ascii="Times New Roman" w:hAnsi="Times New Roman" w:cs="Times New Roman"/>
          <w:sz w:val="26"/>
          <w:szCs w:val="26"/>
        </w:rPr>
      </w:pPr>
      <w:r>
        <w:rPr>
          <w:rFonts w:ascii="Times New Roman" w:hAnsi="Times New Roman" w:cs="Times New Roman"/>
          <w:sz w:val="26"/>
          <w:szCs w:val="26"/>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24.10.1995г. № 181-ФЗ «О социальной защите инвалидов;</w:t>
      </w:r>
    </w:p>
    <w:p w:rsidR="00BE4792" w:rsidRDefault="00BE4792" w:rsidP="00BE4792">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w:t>
      </w:r>
    </w:p>
    <w:p w:rsidR="00BE4792" w:rsidRDefault="00BE4792" w:rsidP="00BE4792">
      <w:pPr>
        <w:jc w:val="both"/>
        <w:rPr>
          <w:rFonts w:ascii="Times New Roman" w:hAnsi="Times New Roman" w:cs="Times New Roman"/>
          <w:bCs/>
          <w:sz w:val="26"/>
          <w:szCs w:val="26"/>
        </w:rPr>
      </w:pPr>
      <w:r>
        <w:rPr>
          <w:rFonts w:ascii="Times New Roman" w:hAnsi="Times New Roman" w:cs="Times New Roman"/>
          <w:bCs/>
          <w:sz w:val="26"/>
          <w:szCs w:val="26"/>
        </w:rPr>
        <w:t xml:space="preserve">        13) предоставление гражданам жилых помещений муниципального жилищного фонда по договорам найма;</w:t>
      </w:r>
    </w:p>
    <w:p w:rsidR="00BE4792" w:rsidRDefault="00BE4792" w:rsidP="00BE4792">
      <w:pPr>
        <w:jc w:val="both"/>
        <w:rPr>
          <w:rFonts w:ascii="Times New Roman" w:hAnsi="Times New Roman" w:cs="Times New Roman"/>
          <w:sz w:val="26"/>
          <w:szCs w:val="26"/>
        </w:rPr>
      </w:pPr>
      <w:r>
        <w:rPr>
          <w:rFonts w:ascii="Times New Roman" w:hAnsi="Times New Roman" w:cs="Times New Roman"/>
          <w:bCs/>
          <w:sz w:val="26"/>
          <w:szCs w:val="26"/>
        </w:rPr>
        <w:t xml:space="preserve">        14) осуществление мероприятий по отлову и содержанию безнадзорных животных, обитающих на территории Поселений;</w:t>
      </w:r>
    </w:p>
    <w:p w:rsidR="00BE4792" w:rsidRDefault="00BE4792" w:rsidP="00BE4792">
      <w:pPr>
        <w:pStyle w:val="a4"/>
        <w:spacing w:line="360" w:lineRule="auto"/>
        <w:jc w:val="both"/>
        <w:rPr>
          <w:sz w:val="26"/>
          <w:szCs w:val="26"/>
        </w:rPr>
      </w:pPr>
      <w:r>
        <w:rPr>
          <w:sz w:val="26"/>
          <w:szCs w:val="26"/>
        </w:rPr>
        <w:t xml:space="preserve">     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4792" w:rsidRDefault="00BE4792" w:rsidP="00BE4792">
      <w:pPr>
        <w:spacing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Статью 47. Полномочия Исполнительного комитета </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 Исполнительный комитет Поселения: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 в области планирования, бюджета, финансов и учета:</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составляет проект бюджета Поселения, проекты планов и программ комплексного социально-экономического развития Поселения;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создает условия для развития малого и среднего предпринимательства;</w:t>
      </w:r>
    </w:p>
    <w:p w:rsidR="00BE4792" w:rsidRDefault="00BE4792" w:rsidP="00BE4792">
      <w:pPr>
        <w:autoSpaceDE w:val="0"/>
        <w:autoSpaceDN w:val="0"/>
        <w:adjustRightInd w:val="0"/>
        <w:spacing w:line="240" w:lineRule="auto"/>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устанавливает тарифы на услуги, предоставляемые муниципальными предприятиями и учреждениями, и работы, выполняемые муниципальными </w:t>
      </w:r>
      <w:r>
        <w:rPr>
          <w:rFonts w:ascii="Times New Roman" w:hAnsi="Times New Roman" w:cs="Times New Roman"/>
          <w:color w:val="000000"/>
          <w:sz w:val="26"/>
          <w:szCs w:val="26"/>
        </w:rPr>
        <w:lastRenderedPageBreak/>
        <w:t>предприятиями и учреждениями, если иное не предусмотрено федеральными законами;</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в области развития сельского хозяйства и предпринимательства:</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создает условия для развития сельскохозяйственного производства и расширения рынка сельскохозяйственной продукции, сырья и продовольствия;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создает условия для развития малого и среднего предпринимательства;</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 в области жилищно-коммунального, бытового, торгового и иного обслуживания населения: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создает условия для обеспечения населения услугами общественного питания, торговли и бытового обслуживания; организует рынки и ярмарки;</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ведет в установленном порядке учет граждан в качестве нуждающихся в жилых помещениях, предоставляемых по договорам социального найма;</w:t>
      </w:r>
    </w:p>
    <w:p w:rsidR="00BE4792" w:rsidRDefault="00BE4792" w:rsidP="00BE4792">
      <w:pPr>
        <w:autoSpaceDE w:val="0"/>
        <w:autoSpaceDN w:val="0"/>
        <w:adjustRightInd w:val="0"/>
        <w:spacing w:line="240" w:lineRule="auto"/>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создает условия для организации досуга и обеспечения населения услугами организаций культуры;</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создает условия для массового отдыха населения и организует обустройство мест массового отдыха населения;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 в сфере благоустройства:</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участие в организации деятельности по сбору ( в том числе раздельному сбору) и транспортировке твердых коммунальных отходов;</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4792" w:rsidRDefault="00BE4792" w:rsidP="00BE4792">
      <w:pPr>
        <w:autoSpaceDE w:val="0"/>
        <w:autoSpaceDN w:val="0"/>
        <w:adjustRightInd w:val="0"/>
        <w:spacing w:line="240" w:lineRule="auto"/>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присваивает адреса объектам адресации, изменяет, аннулирует  адреса, присваивает наименование элементам улично-дорожной сети (за исключением </w:t>
      </w:r>
      <w:r>
        <w:rPr>
          <w:rFonts w:ascii="Times New Roman" w:hAnsi="Times New Roman" w:cs="Times New Roman"/>
          <w:color w:val="000000"/>
          <w:sz w:val="26"/>
          <w:szCs w:val="26"/>
        </w:rPr>
        <w:lastRenderedPageBreak/>
        <w:t xml:space="preserve">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наименования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BE4792" w:rsidRDefault="00BE4792" w:rsidP="00BE4792">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 в области охраны прав и свобод граждан, обеспечения законности, защиты населения и территории от чрезвычайных ситуаций:</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обеспечивает проведение первичных мер пожарной безопасности в границах населенных пунктов Поселения;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 в области культуры, спорта и работы с детьми и молодежью:</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-обеспечивает сохранение, использование и популяризацию объектов культурного наследия (памятников истории и культуры), находящихся в </w:t>
      </w:r>
      <w:r>
        <w:rPr>
          <w:rFonts w:ascii="Times New Roman" w:hAnsi="Times New Roman" w:cs="Times New Roman"/>
          <w:color w:val="000000"/>
          <w:sz w:val="26"/>
          <w:szCs w:val="26"/>
        </w:rPr>
        <w:lastRenderedPageBreak/>
        <w:t>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обеспечивает содержание муниципальных музеев, расположенных на территории Поселения;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организует и осуществляет мероприятий по работе с детьми и молодежью.</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BE4792" w:rsidRDefault="00BE4792" w:rsidP="00BE4792">
      <w:pPr>
        <w:pStyle w:val="dash041e0431044b0447043d044b0439"/>
        <w:ind w:firstLine="720"/>
        <w:jc w:val="both"/>
        <w:rPr>
          <w:rStyle w:val="dash041e0431044b0447043d044b0439char"/>
        </w:rPr>
      </w:pPr>
      <w:r>
        <w:rPr>
          <w:rFonts w:ascii="Times New Roman" w:hAnsi="Times New Roman"/>
          <w:color w:val="000000"/>
          <w:sz w:val="26"/>
          <w:szCs w:val="26"/>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r>
        <w:rPr>
          <w:rStyle w:val="dash041e0431044b0447043d044b0439char"/>
          <w:sz w:val="26"/>
          <w:szCs w:val="26"/>
        </w:rPr>
        <w:t xml:space="preserve"> </w:t>
      </w:r>
    </w:p>
    <w:p w:rsidR="00BE4792" w:rsidRDefault="00BE4792" w:rsidP="00BE4792">
      <w:pPr>
        <w:pStyle w:val="dash041e0431044b0447043d044b0439"/>
        <w:ind w:firstLine="720"/>
        <w:jc w:val="both"/>
        <w:rPr>
          <w:color w:val="000000"/>
        </w:rPr>
      </w:pPr>
      <w:r>
        <w:rPr>
          <w:rStyle w:val="dash041e0431044b0447043d044b0439char"/>
          <w:sz w:val="26"/>
          <w:szCs w:val="26"/>
        </w:rPr>
        <w:t>9) создает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9) иные полномочия: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осуществляет организационное, правовое, информационное, материально-техническое и иное обеспечение деятельности Главы Поселения;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обеспечивает формирование архивных фондов Поселения;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осуществляет международные и внешнеэкономические связи в соответствии с федеральными законами;</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 Исполнительный комитет осуществляет следующие полномочия по решению вопросов, не отнесенных к вопросам местного значения Поселения:</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создает музеи Поселения;</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совершает нотариальные действия, предусмотренные законодательством в случае отсутствия в поселении нотариуса;</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участвует в осуществлении деятельности по опеке и попечительству;</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создает условия для развития туризма;</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Исполнительный комитет Поселения является органом, уполномоченным на осуществление муниципального контроля. </w:t>
      </w:r>
    </w:p>
    <w:p w:rsidR="00BE4792" w:rsidRDefault="00BE4792" w:rsidP="00BE4792">
      <w:pPr>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К полномочиям Исполнительного комитета Поселения в области муниципального контроля относятся:</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 организация и осуществление муниципального контроля на соответствующей территории;</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 осуществление иных предусмотренных федеральными законами, законами и иными нормативными правовыми актами субъектов Республики Татарстан полномочий.</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BE4792" w:rsidRDefault="00BE4792" w:rsidP="00BE4792">
      <w:pPr>
        <w:autoSpaceDE w:val="0"/>
        <w:autoSpaceDN w:val="0"/>
        <w:adjustRightInd w:val="0"/>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 w:history="1">
        <w:r>
          <w:rPr>
            <w:rStyle w:val="a3"/>
            <w:color w:val="000000"/>
            <w:sz w:val="26"/>
            <w:szCs w:val="26"/>
          </w:rPr>
          <w:t>закона</w:t>
        </w:r>
      </w:hyperlink>
      <w:r>
        <w:rPr>
          <w:rFonts w:ascii="Times New Roman" w:hAnsi="Times New Roman" w:cs="Times New Roman"/>
          <w:color w:val="000000"/>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4792" w:rsidRDefault="00BE4792" w:rsidP="00BE4792">
      <w:pPr>
        <w:ind w:firstLine="709"/>
        <w:rPr>
          <w:rFonts w:ascii="Times New Roman" w:hAnsi="Times New Roman" w:cs="Times New Roman"/>
          <w:b/>
          <w:sz w:val="28"/>
          <w:szCs w:val="28"/>
        </w:rPr>
      </w:pPr>
      <w:r>
        <w:rPr>
          <w:rFonts w:ascii="Times New Roman" w:hAnsi="Times New Roman" w:cs="Times New Roman"/>
          <w:b/>
          <w:sz w:val="28"/>
          <w:szCs w:val="28"/>
        </w:rPr>
        <w:t>Статья 63. Правовые акты Совета Поселения</w:t>
      </w:r>
    </w:p>
    <w:p w:rsidR="00BE4792" w:rsidRDefault="00BE4792" w:rsidP="00BE4792">
      <w:pPr>
        <w:autoSpaceDE w:val="0"/>
        <w:autoSpaceDN w:val="0"/>
        <w:adjustRightInd w:val="0"/>
        <w:spacing w:line="240" w:lineRule="auto"/>
        <w:ind w:firstLine="720"/>
        <w:jc w:val="both"/>
        <w:rPr>
          <w:rFonts w:ascii="Times New Roman" w:hAnsi="Times New Roman" w:cs="Times New Roman"/>
          <w:sz w:val="26"/>
          <w:szCs w:val="26"/>
        </w:rPr>
      </w:pPr>
      <w:r>
        <w:rPr>
          <w:rFonts w:ascii="Times New Roman" w:hAnsi="Times New Roman" w:cs="Times New Roman"/>
          <w:sz w:val="28"/>
          <w:szCs w:val="28"/>
        </w:rPr>
        <w:t>1</w:t>
      </w:r>
      <w:r>
        <w:rPr>
          <w:rFonts w:ascii="Times New Roman" w:hAnsi="Times New Roman" w:cs="Times New Roman"/>
          <w:sz w:val="26"/>
          <w:szCs w:val="26"/>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BE4792" w:rsidRDefault="00BE4792" w:rsidP="00BE4792">
      <w:pPr>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2. Решения Совета Поселения принимаются большинством голосов от установленного числа депутатов Совета Поселения за исключением случаев, установленных законодательством, настоящим Уставом.</w:t>
      </w:r>
    </w:p>
    <w:p w:rsidR="00BE4792" w:rsidRDefault="00BE4792" w:rsidP="00BE4792">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2.1.Голос Главы поселения учитывается при принятии решений Совета поселения как голос депутата Совета поселения.</w:t>
      </w:r>
    </w:p>
    <w:p w:rsidR="00BE4792" w:rsidRDefault="00BE4792" w:rsidP="00BE4792">
      <w:pPr>
        <w:ind w:firstLine="709"/>
        <w:jc w:val="both"/>
        <w:rPr>
          <w:rFonts w:ascii="Times New Roman" w:hAnsi="Times New Roman" w:cs="Times New Roman"/>
          <w:sz w:val="26"/>
          <w:szCs w:val="26"/>
        </w:rPr>
      </w:pPr>
      <w:r>
        <w:rPr>
          <w:rFonts w:ascii="Times New Roman" w:hAnsi="Times New Roman" w:cs="Times New Roman"/>
          <w:sz w:val="26"/>
          <w:szCs w:val="26"/>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BE4792" w:rsidRDefault="00BE4792" w:rsidP="00BE4792">
      <w:pPr>
        <w:ind w:firstLine="709"/>
        <w:jc w:val="both"/>
        <w:rPr>
          <w:rFonts w:ascii="Times New Roman" w:hAnsi="Times New Roman" w:cs="Times New Roman"/>
          <w:sz w:val="26"/>
          <w:szCs w:val="26"/>
        </w:rPr>
      </w:pPr>
      <w:r>
        <w:rPr>
          <w:rFonts w:ascii="Times New Roman" w:hAnsi="Times New Roman" w:cs="Times New Roman"/>
          <w:sz w:val="26"/>
          <w:szCs w:val="26"/>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BE4792" w:rsidRDefault="00BE4792" w:rsidP="00BE4792">
      <w:pPr>
        <w:pStyle w:val="dash041e0431044b0447043d044b0439"/>
        <w:spacing w:before="0" w:beforeAutospacing="0" w:after="0" w:afterAutospacing="0"/>
        <w:jc w:val="center"/>
        <w:rPr>
          <w:rStyle w:val="dash041e0431044b0447043d044b0439char"/>
          <w:b/>
          <w:bCs/>
        </w:rPr>
      </w:pPr>
      <w:r>
        <w:rPr>
          <w:rFonts w:ascii="Times New Roman" w:hAnsi="Times New Roman"/>
          <w:b/>
          <w:bCs/>
          <w:sz w:val="26"/>
          <w:szCs w:val="26"/>
        </w:rPr>
        <w:t xml:space="preserve">В статью 65.  Порядок опубликования (обнародования) и вступления в силу муниципальных правовых актов </w:t>
      </w:r>
    </w:p>
    <w:p w:rsidR="00BE4792" w:rsidRDefault="00BE4792" w:rsidP="00BE4792">
      <w:pPr>
        <w:pStyle w:val="dash041e0431044b0447043d044b0439"/>
        <w:spacing w:before="0" w:beforeAutospacing="0" w:after="0" w:afterAutospacing="0"/>
        <w:jc w:val="center"/>
      </w:pPr>
    </w:p>
    <w:p w:rsidR="00BE4792" w:rsidRDefault="00BE4792" w:rsidP="00BE4792">
      <w:pPr>
        <w:pStyle w:val="dash041e0431044b0447043d044b0439"/>
        <w:spacing w:before="0" w:beforeAutospacing="0" w:after="0" w:afterAutospacing="0"/>
        <w:ind w:firstLine="700"/>
        <w:jc w:val="both"/>
        <w:rPr>
          <w:rFonts w:ascii="Times New Roman" w:hAnsi="Times New Roman"/>
          <w:sz w:val="26"/>
          <w:szCs w:val="26"/>
        </w:rPr>
      </w:pPr>
      <w:r>
        <w:rPr>
          <w:rStyle w:val="dash041e0431044b0447043d044b0439char"/>
          <w:sz w:val="26"/>
          <w:szCs w:val="26"/>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BE4792" w:rsidRDefault="00BE4792" w:rsidP="00BE4792">
      <w:pPr>
        <w:pStyle w:val="dash041e0431044b0447043d044b0439"/>
        <w:spacing w:before="0" w:beforeAutospacing="0" w:after="0" w:afterAutospacing="0"/>
        <w:ind w:firstLine="700"/>
        <w:jc w:val="both"/>
        <w:rPr>
          <w:rFonts w:ascii="Times New Roman" w:hAnsi="Times New Roman"/>
          <w:sz w:val="26"/>
          <w:szCs w:val="26"/>
        </w:rPr>
      </w:pPr>
      <w:r>
        <w:rPr>
          <w:rStyle w:val="dash041e0431044b0447043d044b0439char"/>
          <w:sz w:val="26"/>
          <w:szCs w:val="26"/>
        </w:rPr>
        <w:t>Правовые акты Совета Поселения о налогах и сборах вступают в силу в соответствии с Налоговым кодексом Российской Федерации.</w:t>
      </w:r>
    </w:p>
    <w:p w:rsidR="00BE4792" w:rsidRDefault="00BE4792" w:rsidP="00BE4792">
      <w:pPr>
        <w:pStyle w:val="dash041e0431044b0447043d044b0439"/>
        <w:spacing w:before="0" w:beforeAutospacing="0" w:after="0" w:afterAutospacing="0"/>
        <w:ind w:firstLine="700"/>
        <w:jc w:val="both"/>
        <w:rPr>
          <w:rFonts w:ascii="Times New Roman" w:hAnsi="Times New Roman"/>
          <w:sz w:val="26"/>
          <w:szCs w:val="26"/>
        </w:rPr>
      </w:pPr>
      <w:r>
        <w:rPr>
          <w:rStyle w:val="dash041e0431044b0447043d044b0439char"/>
          <w:sz w:val="26"/>
          <w:szCs w:val="26"/>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BE4792" w:rsidRDefault="00BE4792" w:rsidP="00BE4792">
      <w:pPr>
        <w:pStyle w:val="dash041e0441043d043e0432043d043e0439002004420435043a04410442002004410020043e0442044104420443043f043e043c"/>
        <w:spacing w:before="0" w:beforeAutospacing="0" w:after="0" w:afterAutospacing="0"/>
        <w:ind w:firstLine="700"/>
        <w:rPr>
          <w:rFonts w:ascii="Times New Roman" w:hAnsi="Times New Roman"/>
          <w:sz w:val="26"/>
          <w:szCs w:val="26"/>
        </w:rPr>
      </w:pPr>
      <w:r>
        <w:rPr>
          <w:rFonts w:ascii="Times New Roman" w:hAnsi="Times New Roman"/>
          <w:sz w:val="26"/>
          <w:szCs w:val="26"/>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BE4792" w:rsidRDefault="00BE4792" w:rsidP="00BE4792">
      <w:pPr>
        <w:pStyle w:val="dash041e0431044b0447043d044b0439"/>
        <w:spacing w:before="0" w:beforeAutospacing="0" w:after="0" w:afterAutospacing="0"/>
        <w:ind w:firstLine="700"/>
        <w:jc w:val="both"/>
        <w:rPr>
          <w:rStyle w:val="dash041e0431044b0447043d044b0439char"/>
        </w:rPr>
      </w:pPr>
      <w:r>
        <w:rPr>
          <w:rStyle w:val="dash041e0431044b0447043d044b0439char"/>
          <w:sz w:val="26"/>
          <w:szCs w:val="26"/>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BE4792" w:rsidRDefault="00BE4792" w:rsidP="00BE4792">
      <w:pPr>
        <w:jc w:val="both"/>
      </w:pPr>
      <w:r>
        <w:rPr>
          <w:rFonts w:ascii="Times New Roman" w:hAnsi="Times New Roman" w:cs="Times New Roman"/>
          <w:sz w:val="26"/>
          <w:szCs w:val="26"/>
        </w:rPr>
        <w:t xml:space="preserve">          3.1 В качестве средств массовой информации используются «Официальный портал правовой информации Республики Татарстан», официальный сайт Аксубаевского муниципального района, информационные стенды Саврушского сельского поселения</w:t>
      </w:r>
    </w:p>
    <w:p w:rsidR="00BE4792" w:rsidRDefault="00BE4792" w:rsidP="00BE4792">
      <w:pPr>
        <w:pStyle w:val="dash041e0431044b0447043d044b0439"/>
        <w:spacing w:before="0" w:beforeAutospacing="0" w:after="0" w:afterAutospacing="0"/>
        <w:ind w:firstLine="700"/>
        <w:jc w:val="both"/>
        <w:rPr>
          <w:rFonts w:ascii="Times New Roman" w:hAnsi="Times New Roman"/>
          <w:sz w:val="26"/>
          <w:szCs w:val="26"/>
        </w:rPr>
      </w:pPr>
      <w:r>
        <w:rPr>
          <w:rStyle w:val="dash041e0431044b0447043d044b0439char"/>
          <w:sz w:val="26"/>
          <w:szCs w:val="26"/>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BE4792" w:rsidRDefault="00BE4792" w:rsidP="00BE4792">
      <w:pPr>
        <w:pStyle w:val="dash041e0431044b0447043d044b0439"/>
        <w:spacing w:before="0" w:beforeAutospacing="0" w:after="0" w:afterAutospacing="0"/>
        <w:ind w:firstLine="700"/>
        <w:jc w:val="both"/>
        <w:rPr>
          <w:rFonts w:ascii="Times New Roman" w:hAnsi="Times New Roman"/>
          <w:sz w:val="26"/>
          <w:szCs w:val="26"/>
        </w:rPr>
      </w:pPr>
      <w:r>
        <w:rPr>
          <w:rStyle w:val="dash041e0431044b0447043d044b0439char"/>
          <w:sz w:val="26"/>
          <w:szCs w:val="26"/>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E4792" w:rsidRDefault="00BE4792" w:rsidP="00BE4792">
      <w:pPr>
        <w:pStyle w:val="dash041e0431044b0447043d044b0439"/>
        <w:spacing w:before="0" w:beforeAutospacing="0" w:after="0" w:afterAutospacing="0"/>
        <w:ind w:firstLine="700"/>
        <w:jc w:val="both"/>
        <w:rPr>
          <w:rFonts w:ascii="Times New Roman" w:hAnsi="Times New Roman"/>
          <w:sz w:val="26"/>
          <w:szCs w:val="26"/>
        </w:rPr>
      </w:pPr>
      <w:r>
        <w:rPr>
          <w:rStyle w:val="dash041e0431044b0447043d044b0439char"/>
          <w:sz w:val="26"/>
          <w:szCs w:val="26"/>
        </w:rPr>
        <w:lastRenderedPageBreak/>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BE4792" w:rsidRDefault="00BE4792" w:rsidP="00BE4792">
      <w:pPr>
        <w:pStyle w:val="dash041e0431044b0447043d044b0439"/>
        <w:spacing w:before="0" w:beforeAutospacing="0" w:after="0" w:afterAutospacing="0"/>
        <w:ind w:firstLine="700"/>
        <w:jc w:val="both"/>
        <w:rPr>
          <w:rFonts w:ascii="Times New Roman" w:hAnsi="Times New Roman"/>
          <w:sz w:val="26"/>
          <w:szCs w:val="26"/>
        </w:rPr>
      </w:pPr>
      <w:r>
        <w:rPr>
          <w:rStyle w:val="dash041e0431044b0447043d044b0439char"/>
          <w:sz w:val="26"/>
          <w:szCs w:val="26"/>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BE4792" w:rsidRDefault="00BE4792" w:rsidP="00BE4792">
      <w:pPr>
        <w:pStyle w:val="dash041e0431044b0447043d044b0439"/>
        <w:spacing w:before="0" w:beforeAutospacing="0" w:after="0" w:afterAutospacing="0"/>
        <w:ind w:firstLine="720"/>
        <w:jc w:val="both"/>
        <w:rPr>
          <w:rFonts w:ascii="Times New Roman" w:hAnsi="Times New Roman"/>
          <w:sz w:val="26"/>
          <w:szCs w:val="26"/>
        </w:rPr>
      </w:pPr>
      <w:r>
        <w:rPr>
          <w:rStyle w:val="dash041e0431044b0447043d044b0439char"/>
          <w:sz w:val="26"/>
          <w:szCs w:val="26"/>
        </w:rPr>
        <w:t>8. При опубликовании (обнародовании) указываются реквизиты муниципального правового акта.</w:t>
      </w:r>
    </w:p>
    <w:p w:rsidR="00BE4792" w:rsidRDefault="00BE4792" w:rsidP="00BE4792">
      <w:pPr>
        <w:pStyle w:val="dash041e0431044b0447043d044b0439"/>
        <w:spacing w:before="0" w:beforeAutospacing="0" w:after="0" w:afterAutospacing="0"/>
        <w:ind w:firstLine="720"/>
        <w:jc w:val="both"/>
        <w:rPr>
          <w:rFonts w:ascii="Times New Roman" w:hAnsi="Times New Roman"/>
          <w:sz w:val="26"/>
          <w:szCs w:val="26"/>
        </w:rPr>
      </w:pPr>
      <w:r>
        <w:rPr>
          <w:rStyle w:val="dash041e0431044b0447043d044b0439char"/>
          <w:sz w:val="26"/>
          <w:szCs w:val="26"/>
        </w:rPr>
        <w:t>9. Официальное опубликование (обнародование) муниципальных правовых актов осуществляется посредством:</w:t>
      </w:r>
      <w:r>
        <w:rPr>
          <w:rStyle w:val="dash0417043d0430043a00200441043d043e0441043a0438char"/>
          <w:sz w:val="26"/>
          <w:szCs w:val="26"/>
          <w:vertAlign w:val="superscript"/>
        </w:rPr>
        <w:t xml:space="preserve"> </w:t>
      </w:r>
    </w:p>
    <w:p w:rsidR="00BE4792" w:rsidRDefault="00BE4792" w:rsidP="00BE4792">
      <w:pPr>
        <w:pStyle w:val="dash041e0431044b0447043d044b0439"/>
        <w:spacing w:before="0" w:beforeAutospacing="0" w:after="0" w:afterAutospacing="0"/>
        <w:ind w:firstLine="720"/>
        <w:jc w:val="both"/>
        <w:rPr>
          <w:rFonts w:ascii="Times New Roman" w:hAnsi="Times New Roman"/>
          <w:sz w:val="26"/>
          <w:szCs w:val="26"/>
        </w:rPr>
      </w:pPr>
      <w:r>
        <w:rPr>
          <w:rStyle w:val="dash041e0431044b0447043d044b0439char"/>
          <w:sz w:val="26"/>
          <w:szCs w:val="26"/>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BE4792" w:rsidRDefault="00BE4792" w:rsidP="00BE4792">
      <w:pPr>
        <w:pStyle w:val="dash041e0431044b0447043d044b0439"/>
        <w:spacing w:before="0" w:beforeAutospacing="0" w:after="0" w:afterAutospacing="0"/>
        <w:ind w:firstLine="720"/>
        <w:jc w:val="both"/>
        <w:rPr>
          <w:rFonts w:ascii="Times New Roman" w:hAnsi="Times New Roman"/>
          <w:sz w:val="26"/>
          <w:szCs w:val="26"/>
        </w:rPr>
      </w:pPr>
      <w:r>
        <w:rPr>
          <w:rStyle w:val="dash041e0431044b0447043d044b0439char"/>
          <w:sz w:val="26"/>
          <w:szCs w:val="26"/>
        </w:rPr>
        <w:t>- рассылки (раздачи) в централизованном порядке текста правового акта населению Поселения, в том числе в виде специального печатного издания;</w:t>
      </w:r>
    </w:p>
    <w:p w:rsidR="00BE4792" w:rsidRDefault="00BE4792" w:rsidP="00BE4792">
      <w:pPr>
        <w:pStyle w:val="dash041e0431044b0447043d044b0439"/>
        <w:spacing w:before="0" w:beforeAutospacing="0" w:after="0" w:afterAutospacing="0"/>
        <w:ind w:firstLine="720"/>
        <w:jc w:val="both"/>
        <w:rPr>
          <w:rFonts w:ascii="Times New Roman" w:hAnsi="Times New Roman"/>
          <w:sz w:val="26"/>
          <w:szCs w:val="26"/>
        </w:rPr>
      </w:pPr>
      <w:r>
        <w:rPr>
          <w:rStyle w:val="dash041e0431044b0447043d044b0439char"/>
          <w:sz w:val="26"/>
          <w:szCs w:val="26"/>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населением Поселения. </w:t>
      </w:r>
    </w:p>
    <w:p w:rsidR="00BE4792" w:rsidRDefault="00BE4792" w:rsidP="00BE4792">
      <w:pPr>
        <w:pStyle w:val="dash041e0431044b0447043d044b0439"/>
        <w:spacing w:before="0" w:beforeAutospacing="0" w:after="0" w:afterAutospacing="0"/>
        <w:ind w:firstLine="720"/>
        <w:jc w:val="both"/>
        <w:rPr>
          <w:rFonts w:ascii="Times New Roman" w:hAnsi="Times New Roman"/>
          <w:sz w:val="26"/>
          <w:szCs w:val="26"/>
        </w:rPr>
      </w:pPr>
      <w:r>
        <w:rPr>
          <w:rStyle w:val="dash041e0431044b0447043d044b0439char"/>
          <w:sz w:val="26"/>
          <w:szCs w:val="26"/>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BE4792" w:rsidRDefault="00BE4792" w:rsidP="00BE4792">
      <w:pPr>
        <w:pStyle w:val="dash041e0431044b0447043d044b0439"/>
        <w:spacing w:before="0" w:beforeAutospacing="0" w:after="0" w:afterAutospacing="0"/>
        <w:ind w:firstLine="720"/>
        <w:jc w:val="both"/>
        <w:rPr>
          <w:rFonts w:ascii="Times New Roman" w:hAnsi="Times New Roman"/>
          <w:sz w:val="26"/>
          <w:szCs w:val="26"/>
        </w:rPr>
      </w:pPr>
      <w:r>
        <w:rPr>
          <w:rStyle w:val="dash041e0431044b0447043d044b0439char"/>
          <w:sz w:val="26"/>
          <w:szCs w:val="26"/>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 в установленные законодательством сроки.</w:t>
      </w:r>
    </w:p>
    <w:p w:rsidR="00BE4792" w:rsidRDefault="00BE4792" w:rsidP="00BE4792">
      <w:pPr>
        <w:shd w:val="clear" w:color="auto" w:fill="FFFFFF"/>
        <w:tabs>
          <w:tab w:val="left" w:pos="1433"/>
        </w:tabs>
        <w:ind w:right="2938"/>
        <w:outlineLvl w:val="0"/>
        <w:rPr>
          <w:rFonts w:ascii="Times New Roman" w:hAnsi="Times New Roman" w:cs="Times New Roman"/>
          <w:b/>
          <w:bCs/>
          <w:sz w:val="26"/>
          <w:szCs w:val="26"/>
        </w:rPr>
      </w:pPr>
      <w:r>
        <w:rPr>
          <w:rFonts w:ascii="Times New Roman" w:hAnsi="Times New Roman" w:cs="Times New Roman"/>
          <w:sz w:val="28"/>
          <w:szCs w:val="28"/>
        </w:rPr>
        <w:t xml:space="preserve">        </w:t>
      </w:r>
      <w:r>
        <w:rPr>
          <w:rFonts w:ascii="Times New Roman" w:hAnsi="Times New Roman" w:cs="Times New Roman"/>
          <w:b/>
          <w:bCs/>
          <w:sz w:val="26"/>
          <w:szCs w:val="26"/>
        </w:rPr>
        <w:t>Статья  74. Бюджетный процесс в Поселении</w:t>
      </w:r>
    </w:p>
    <w:p w:rsidR="00BE4792" w:rsidRDefault="00BE4792" w:rsidP="00BE4792">
      <w:pPr>
        <w:shd w:val="clear" w:color="auto" w:fill="FFFFFF"/>
        <w:ind w:firstLine="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b/>
          <w:bCs/>
          <w:sz w:val="26"/>
          <w:szCs w:val="26"/>
        </w:rPr>
        <w:t xml:space="preserve"> </w:t>
      </w:r>
      <w:r>
        <w:rPr>
          <w:rFonts w:ascii="Times New Roman" w:hAnsi="Times New Roman" w:cs="Times New Roman"/>
          <w:sz w:val="26"/>
          <w:szCs w:val="26"/>
        </w:rPr>
        <w:t>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BE4792" w:rsidRDefault="00BE4792" w:rsidP="00BE4792">
      <w:pPr>
        <w:shd w:val="clear" w:color="auto" w:fill="FFFFFF"/>
        <w:ind w:firstLine="720"/>
        <w:jc w:val="both"/>
        <w:rPr>
          <w:rFonts w:ascii="Times New Roman" w:hAnsi="Times New Roman" w:cs="Times New Roman"/>
          <w:sz w:val="26"/>
          <w:szCs w:val="26"/>
        </w:rPr>
      </w:pPr>
      <w:r>
        <w:rPr>
          <w:rFonts w:ascii="Times New Roman" w:hAnsi="Times New Roman" w:cs="Times New Roman"/>
          <w:sz w:val="26"/>
          <w:szCs w:val="26"/>
        </w:rPr>
        <w:lastRenderedPageBreak/>
        <w:t>2. Проект бюджета Поселения,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отплату их труда  подлежат официальному опубликованию.</w:t>
      </w:r>
    </w:p>
    <w:p w:rsidR="00BE4792" w:rsidRDefault="00BE4792" w:rsidP="00BE4792">
      <w:pPr>
        <w:shd w:val="clear" w:color="auto" w:fill="FFFFFF"/>
        <w:ind w:firstLine="720"/>
        <w:jc w:val="both"/>
        <w:rPr>
          <w:rFonts w:ascii="Times New Roman" w:hAnsi="Times New Roman" w:cs="Times New Roman"/>
          <w:sz w:val="26"/>
          <w:szCs w:val="26"/>
        </w:rPr>
      </w:pPr>
      <w:r>
        <w:rPr>
          <w:rFonts w:ascii="Times New Roman" w:hAnsi="Times New Roman" w:cs="Times New Roman"/>
          <w:sz w:val="26"/>
          <w:szCs w:val="26"/>
        </w:rPr>
        <w:t>3. Муниципальные правовые акты Совета Поселения о внесении изменений в муниципальные правовые  акты о местных налогах, муниципальные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BE4792" w:rsidRDefault="00BE4792" w:rsidP="00BE4792">
      <w:pPr>
        <w:widowControl w:val="0"/>
        <w:shd w:val="clear" w:color="auto" w:fill="FFFFFF"/>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b/>
        <w:t>4. Проект бюджета Поселения составляется и утверждается сроком на три года (очередной финансовый год и плановый период).</w:t>
      </w:r>
    </w:p>
    <w:p w:rsidR="00BE4792" w:rsidRDefault="00BE4792" w:rsidP="00BE4792">
      <w:pPr>
        <w:widowControl w:val="0"/>
        <w:numPr>
          <w:ilvl w:val="0"/>
          <w:numId w:val="1"/>
        </w:numPr>
        <w:shd w:val="clear" w:color="auto" w:fill="FFFFFF"/>
        <w:tabs>
          <w:tab w:val="left" w:pos="850"/>
        </w:tabs>
        <w:autoSpaceDE w:val="0"/>
        <w:autoSpaceDN w:val="0"/>
        <w:adjustRightInd w:val="0"/>
        <w:spacing w:after="0" w:line="240" w:lineRule="auto"/>
        <w:ind w:left="22" w:firstLine="540"/>
        <w:jc w:val="both"/>
        <w:rPr>
          <w:rFonts w:ascii="Times New Roman" w:hAnsi="Times New Roman" w:cs="Times New Roman"/>
          <w:sz w:val="26"/>
          <w:szCs w:val="26"/>
        </w:rPr>
      </w:pPr>
      <w:r>
        <w:rPr>
          <w:rFonts w:ascii="Times New Roman" w:hAnsi="Times New Roman" w:cs="Times New Roman"/>
          <w:sz w:val="26"/>
          <w:szCs w:val="26"/>
        </w:rPr>
        <w:t>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E4792" w:rsidRDefault="00BE4792" w:rsidP="00BE4792">
      <w:pPr>
        <w:widowControl w:val="0"/>
        <w:numPr>
          <w:ilvl w:val="0"/>
          <w:numId w:val="1"/>
        </w:numPr>
        <w:shd w:val="clear" w:color="auto" w:fill="FFFFFF"/>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sz w:val="26"/>
          <w:szCs w:val="26"/>
        </w:rPr>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муниципальным правовым актом Совета Поселения</w:t>
      </w:r>
      <w:r>
        <w:rPr>
          <w:rFonts w:ascii="Times New Roman" w:hAnsi="Times New Roman" w:cs="Times New Roman"/>
          <w:b/>
          <w:bCs/>
          <w:sz w:val="26"/>
          <w:szCs w:val="26"/>
        </w:rPr>
        <w:t>.</w:t>
      </w:r>
    </w:p>
    <w:p w:rsidR="00BE4792" w:rsidRDefault="00BE4792" w:rsidP="00BE4792">
      <w:pPr>
        <w:widowControl w:val="0"/>
        <w:shd w:val="clear" w:color="auto" w:fill="FFFFFF"/>
        <w:tabs>
          <w:tab w:val="left" w:pos="835"/>
        </w:tabs>
        <w:autoSpaceDE w:val="0"/>
        <w:autoSpaceDN w:val="0"/>
        <w:adjustRightInd w:val="0"/>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7.Составление проекта бюджета основывается на;</w:t>
      </w:r>
    </w:p>
    <w:p w:rsidR="00BE4792" w:rsidRDefault="00BE4792" w:rsidP="00BE4792">
      <w:pPr>
        <w:jc w:val="both"/>
        <w:rPr>
          <w:rFonts w:ascii="Times New Roman" w:hAnsi="Times New Roman" w:cs="Times New Roman"/>
          <w:sz w:val="26"/>
          <w:szCs w:val="26"/>
        </w:rPr>
      </w:pPr>
      <w:r>
        <w:rPr>
          <w:rFonts w:ascii="Times New Roman" w:hAnsi="Times New Roman" w:cs="Times New Roman"/>
          <w:sz w:val="26"/>
          <w:szCs w:val="26"/>
        </w:rPr>
        <w:t>- положениях послания Президента Российской Федерации Федеральному Собранию Российской Федерации, определяющих бюджетную политику в Российской Федерации;</w:t>
      </w:r>
    </w:p>
    <w:p w:rsidR="00BE4792" w:rsidRDefault="00BE4792" w:rsidP="00BE4792">
      <w:pPr>
        <w:pStyle w:val="ListParagraph"/>
        <w:ind w:left="0"/>
        <w:jc w:val="both"/>
        <w:rPr>
          <w:sz w:val="26"/>
          <w:szCs w:val="26"/>
        </w:rPr>
      </w:pPr>
      <w:r>
        <w:rPr>
          <w:sz w:val="26"/>
          <w:szCs w:val="26"/>
        </w:rPr>
        <w:t>- основных направлений бюджетной политики и основных направлениях налоговой политики;</w:t>
      </w:r>
    </w:p>
    <w:p w:rsidR="00BE4792" w:rsidRDefault="00BE4792" w:rsidP="00BE4792">
      <w:pPr>
        <w:jc w:val="both"/>
        <w:rPr>
          <w:rFonts w:ascii="Times New Roman" w:hAnsi="Times New Roman" w:cs="Times New Roman"/>
          <w:sz w:val="26"/>
          <w:szCs w:val="26"/>
        </w:rPr>
      </w:pPr>
      <w:r>
        <w:rPr>
          <w:rFonts w:ascii="Times New Roman" w:hAnsi="Times New Roman" w:cs="Times New Roman"/>
          <w:sz w:val="26"/>
          <w:szCs w:val="26"/>
        </w:rPr>
        <w:t>- основных направлений таможенно-тарифной политики Российской Федерации;</w:t>
      </w:r>
    </w:p>
    <w:p w:rsidR="00BE4792" w:rsidRDefault="00BE4792" w:rsidP="00BE4792">
      <w:pPr>
        <w:jc w:val="both"/>
        <w:rPr>
          <w:rFonts w:ascii="Times New Roman" w:hAnsi="Times New Roman" w:cs="Times New Roman"/>
          <w:sz w:val="26"/>
          <w:szCs w:val="26"/>
        </w:rPr>
      </w:pPr>
      <w:r>
        <w:rPr>
          <w:rFonts w:ascii="Times New Roman" w:hAnsi="Times New Roman" w:cs="Times New Roman"/>
          <w:sz w:val="26"/>
          <w:szCs w:val="26"/>
        </w:rPr>
        <w:t>- прогнозе социально-экономического развития;</w:t>
      </w:r>
    </w:p>
    <w:p w:rsidR="00BE4792" w:rsidRDefault="00BE4792" w:rsidP="00BE4792">
      <w:pPr>
        <w:jc w:val="both"/>
        <w:rPr>
          <w:rFonts w:ascii="Times New Roman" w:hAnsi="Times New Roman" w:cs="Times New Roman"/>
          <w:sz w:val="26"/>
          <w:szCs w:val="26"/>
        </w:rPr>
      </w:pPr>
      <w:r>
        <w:rPr>
          <w:rFonts w:ascii="Times New Roman" w:hAnsi="Times New Roman" w:cs="Times New Roman"/>
          <w:sz w:val="26"/>
          <w:szCs w:val="26"/>
        </w:rPr>
        <w:t>- бюджетном прогнозе (проекте бюджетного прогноза, проекте изменений бюджетного прогноза) на долгосрочный период;</w:t>
      </w:r>
    </w:p>
    <w:p w:rsidR="00BE4792" w:rsidRDefault="00BE4792" w:rsidP="00BE4792">
      <w:pPr>
        <w:jc w:val="both"/>
        <w:rPr>
          <w:rFonts w:ascii="Times New Roman" w:hAnsi="Times New Roman" w:cs="Times New Roman"/>
          <w:sz w:val="26"/>
          <w:szCs w:val="26"/>
        </w:rPr>
      </w:pPr>
      <w:r>
        <w:rPr>
          <w:rFonts w:ascii="Times New Roman" w:hAnsi="Times New Roman" w:cs="Times New Roman"/>
          <w:sz w:val="26"/>
          <w:szCs w:val="26"/>
        </w:rPr>
        <w:t>- государственных (муниципальных) программах (проекте государственных (муниципальных) программ, проектах изменений указанных программ)</w:t>
      </w:r>
    </w:p>
    <w:p w:rsidR="00BE4792" w:rsidRDefault="00BE4792" w:rsidP="00BE4792">
      <w:pPr>
        <w:widowControl w:val="0"/>
        <w:numPr>
          <w:ilvl w:val="0"/>
          <w:numId w:val="2"/>
        </w:numPr>
        <w:shd w:val="clear" w:color="auto" w:fill="FFFFFF"/>
        <w:tabs>
          <w:tab w:val="left" w:pos="835"/>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w:t>
      </w:r>
      <w:r>
        <w:rPr>
          <w:rFonts w:ascii="Times New Roman" w:hAnsi="Times New Roman" w:cs="Times New Roman"/>
          <w:sz w:val="26"/>
          <w:szCs w:val="26"/>
        </w:rPr>
        <w:lastRenderedPageBreak/>
        <w:t>бюджета.</w:t>
      </w:r>
    </w:p>
    <w:p w:rsidR="00BE4792" w:rsidRDefault="00BE4792" w:rsidP="00BE4792">
      <w:pPr>
        <w:widowControl w:val="0"/>
        <w:numPr>
          <w:ilvl w:val="0"/>
          <w:numId w:val="2"/>
        </w:numPr>
        <w:shd w:val="clear" w:color="auto" w:fill="FFFFFF"/>
        <w:tabs>
          <w:tab w:val="left" w:pos="835"/>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BE4792" w:rsidRDefault="00BE4792" w:rsidP="00BE4792">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10. Решением о бюджете Поселения утверждаются:</w:t>
      </w:r>
    </w:p>
    <w:p w:rsidR="00BE4792" w:rsidRDefault="00BE4792" w:rsidP="00BE4792">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перечень главных администраторов доходов бюджета Поселения;</w:t>
      </w:r>
    </w:p>
    <w:p w:rsidR="00BE4792" w:rsidRDefault="00BE4792" w:rsidP="00BE4792">
      <w:pPr>
        <w:autoSpaceDE w:val="0"/>
        <w:autoSpaceDN w:val="0"/>
        <w:adjustRightInd w:val="0"/>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перечень главных администраторов источников финансирования дефицита бюджета Поселения;</w:t>
      </w:r>
    </w:p>
    <w:p w:rsidR="00BE4792" w:rsidRDefault="00BE4792" w:rsidP="00BE4792">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BE4792" w:rsidRDefault="00BE4792" w:rsidP="00BE4792">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BE4792" w:rsidRDefault="00BE4792" w:rsidP="00BE4792">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общий объем бюджетных ассигнований, направляемых на исполнение публичных нормативных обязательств;</w:t>
      </w:r>
    </w:p>
    <w:p w:rsidR="00BE4792" w:rsidRDefault="00BE4792" w:rsidP="00BE4792">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E4792" w:rsidRDefault="00BE4792" w:rsidP="00BE4792">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E4792" w:rsidRDefault="00BE4792" w:rsidP="00BE4792">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lastRenderedPageBreak/>
        <w:t>источники финансирования дефицита бюджета Поселения на очередной финансовый год и плановый период;</w:t>
      </w:r>
    </w:p>
    <w:p w:rsidR="00BE4792" w:rsidRDefault="00BE4792" w:rsidP="00BE4792">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E4792" w:rsidRDefault="00BE4792" w:rsidP="00BE4792">
      <w:pPr>
        <w:widowControl w:val="0"/>
        <w:shd w:val="clear" w:color="auto" w:fill="FFFFFF"/>
        <w:tabs>
          <w:tab w:val="left" w:pos="835"/>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BE4792" w:rsidRDefault="00BE4792" w:rsidP="00BE4792">
      <w:pPr>
        <w:shd w:val="clear" w:color="auto" w:fill="FFFFFF"/>
        <w:ind w:firstLine="540"/>
        <w:jc w:val="both"/>
        <w:rPr>
          <w:rFonts w:ascii="Times New Roman" w:hAnsi="Times New Roman" w:cs="Times New Roman"/>
          <w:sz w:val="26"/>
          <w:szCs w:val="26"/>
        </w:rPr>
      </w:pPr>
      <w:r>
        <w:rPr>
          <w:rFonts w:ascii="Times New Roman" w:hAnsi="Times New Roman" w:cs="Times New Roman"/>
          <w:sz w:val="26"/>
          <w:szCs w:val="26"/>
        </w:rPr>
        <w:t>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E4792" w:rsidRDefault="00BE4792" w:rsidP="00BE4792">
      <w:pPr>
        <w:shd w:val="clear" w:color="auto" w:fill="FFFFFF"/>
        <w:ind w:right="14" w:firstLine="540"/>
        <w:jc w:val="both"/>
        <w:rPr>
          <w:rFonts w:ascii="Times New Roman" w:hAnsi="Times New Roman" w:cs="Times New Roman"/>
          <w:sz w:val="26"/>
          <w:szCs w:val="26"/>
        </w:rPr>
      </w:pPr>
      <w:r>
        <w:rPr>
          <w:rFonts w:ascii="Times New Roman" w:hAnsi="Times New Roman" w:cs="Times New Roman"/>
          <w:sz w:val="26"/>
          <w:szCs w:val="26"/>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BE4792" w:rsidRDefault="00BE4792" w:rsidP="00BE4792">
      <w:pPr>
        <w:shd w:val="clear" w:color="auto" w:fill="FFFFFF"/>
        <w:ind w:firstLine="540"/>
        <w:jc w:val="both"/>
        <w:rPr>
          <w:rFonts w:ascii="Times New Roman" w:hAnsi="Times New Roman" w:cs="Times New Roman"/>
          <w:sz w:val="26"/>
          <w:szCs w:val="26"/>
        </w:rPr>
      </w:pPr>
      <w:r>
        <w:rPr>
          <w:rFonts w:ascii="Times New Roman" w:hAnsi="Times New Roman" w:cs="Times New Roman"/>
          <w:sz w:val="26"/>
          <w:szCs w:val="26"/>
        </w:rPr>
        <w:t>Уточнение параметров планового периода утверждаемого бюджета Поселения предусматривает:</w:t>
      </w:r>
    </w:p>
    <w:p w:rsidR="00BE4792" w:rsidRDefault="00BE4792" w:rsidP="00BE4792">
      <w:pPr>
        <w:shd w:val="clear" w:color="auto" w:fill="FFFFFF"/>
        <w:ind w:right="7" w:firstLine="540"/>
        <w:jc w:val="both"/>
        <w:rPr>
          <w:rFonts w:ascii="Times New Roman" w:hAnsi="Times New Roman" w:cs="Times New Roman"/>
          <w:sz w:val="26"/>
          <w:szCs w:val="26"/>
        </w:rPr>
      </w:pPr>
      <w:r>
        <w:rPr>
          <w:rFonts w:ascii="Times New Roman" w:hAnsi="Times New Roman" w:cs="Times New Roman"/>
          <w:sz w:val="26"/>
          <w:szCs w:val="26"/>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BE4792" w:rsidRDefault="00BE4792" w:rsidP="00BE4792">
      <w:pPr>
        <w:shd w:val="clear" w:color="auto" w:fill="FFFFFF"/>
        <w:ind w:right="7" w:firstLine="540"/>
        <w:jc w:val="both"/>
        <w:rPr>
          <w:rFonts w:ascii="Times New Roman" w:hAnsi="Times New Roman" w:cs="Times New Roman"/>
          <w:sz w:val="26"/>
          <w:szCs w:val="26"/>
        </w:rPr>
      </w:pPr>
      <w:r>
        <w:rPr>
          <w:rFonts w:ascii="Times New Roman" w:hAnsi="Times New Roman" w:cs="Times New Roman"/>
          <w:sz w:val="26"/>
          <w:szCs w:val="26"/>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BE4792" w:rsidRDefault="00BE4792" w:rsidP="00BE4792">
      <w:pPr>
        <w:shd w:val="clear" w:color="auto" w:fill="FFFFFF"/>
        <w:tabs>
          <w:tab w:val="left" w:pos="1051"/>
        </w:tabs>
        <w:ind w:firstLine="540"/>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Одновременно с проектом решения о бюджете Поселения на очередной финансовый год и плановый период в Совет Поселения представляются:</w:t>
      </w:r>
    </w:p>
    <w:p w:rsidR="00BE4792" w:rsidRDefault="00BE4792" w:rsidP="00BE4792">
      <w:pPr>
        <w:shd w:val="clear" w:color="auto" w:fill="FFFFFF"/>
        <w:ind w:firstLine="540"/>
        <w:jc w:val="both"/>
        <w:rPr>
          <w:rFonts w:ascii="Times New Roman" w:hAnsi="Times New Roman" w:cs="Times New Roman"/>
          <w:sz w:val="26"/>
          <w:szCs w:val="26"/>
        </w:rPr>
      </w:pPr>
      <w:r>
        <w:rPr>
          <w:rFonts w:ascii="Times New Roman" w:hAnsi="Times New Roman" w:cs="Times New Roman"/>
          <w:sz w:val="26"/>
          <w:szCs w:val="26"/>
        </w:rPr>
        <w:t>- основные направления бюджетной и налоговой политики Поселения на очередной финансовый год и плановый период;</w:t>
      </w:r>
    </w:p>
    <w:p w:rsidR="00BE4792" w:rsidRDefault="00BE4792" w:rsidP="00BE4792">
      <w:pPr>
        <w:shd w:val="clear" w:color="auto" w:fill="FFFFFF"/>
        <w:ind w:right="7" w:firstLine="540"/>
        <w:jc w:val="both"/>
        <w:rPr>
          <w:rFonts w:ascii="Times New Roman" w:hAnsi="Times New Roman" w:cs="Times New Roman"/>
          <w:sz w:val="26"/>
          <w:szCs w:val="26"/>
        </w:rPr>
      </w:pPr>
      <w:r>
        <w:rPr>
          <w:rFonts w:ascii="Times New Roman" w:hAnsi="Times New Roman" w:cs="Times New Roman"/>
          <w:sz w:val="26"/>
          <w:szCs w:val="26"/>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E4792" w:rsidRDefault="00BE4792" w:rsidP="00BE4792">
      <w:pPr>
        <w:shd w:val="clear" w:color="auto" w:fill="FFFFFF"/>
        <w:ind w:right="14" w:firstLine="540"/>
        <w:jc w:val="both"/>
        <w:rPr>
          <w:rFonts w:ascii="Times New Roman" w:hAnsi="Times New Roman" w:cs="Times New Roman"/>
          <w:sz w:val="26"/>
          <w:szCs w:val="26"/>
        </w:rPr>
      </w:pPr>
      <w:r>
        <w:rPr>
          <w:rFonts w:ascii="Times New Roman" w:hAnsi="Times New Roman" w:cs="Times New Roman"/>
          <w:sz w:val="26"/>
          <w:szCs w:val="26"/>
        </w:rPr>
        <w:t xml:space="preserve">- прогноз социально-экономического развития Поселения на очередной финансовый год и плановый период; </w:t>
      </w:r>
    </w:p>
    <w:p w:rsidR="00BE4792" w:rsidRDefault="00BE4792" w:rsidP="00BE4792">
      <w:pPr>
        <w:shd w:val="clear" w:color="auto" w:fill="FFFFFF"/>
        <w:ind w:right="14" w:firstLine="540"/>
        <w:jc w:val="both"/>
        <w:rPr>
          <w:rFonts w:ascii="Times New Roman" w:hAnsi="Times New Roman" w:cs="Times New Roman"/>
          <w:sz w:val="26"/>
          <w:szCs w:val="26"/>
        </w:rPr>
      </w:pPr>
      <w:r>
        <w:rPr>
          <w:rFonts w:ascii="Times New Roman" w:hAnsi="Times New Roman" w:cs="Times New Roman"/>
          <w:sz w:val="26"/>
          <w:szCs w:val="26"/>
        </w:rPr>
        <w:lastRenderedPageBreak/>
        <w:t>- 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BE4792" w:rsidRDefault="00BE4792" w:rsidP="00BE4792">
      <w:pPr>
        <w:shd w:val="clear" w:color="auto" w:fill="FFFFFF"/>
        <w:ind w:firstLine="540"/>
        <w:rPr>
          <w:rFonts w:ascii="Times New Roman" w:hAnsi="Times New Roman" w:cs="Times New Roman"/>
          <w:sz w:val="26"/>
          <w:szCs w:val="26"/>
        </w:rPr>
      </w:pPr>
      <w:r>
        <w:rPr>
          <w:rFonts w:ascii="Times New Roman" w:hAnsi="Times New Roman" w:cs="Times New Roman"/>
          <w:sz w:val="26"/>
          <w:szCs w:val="26"/>
        </w:rPr>
        <w:t>- пояснительная записка к проекту бюджета Поселения;</w:t>
      </w:r>
    </w:p>
    <w:p w:rsidR="00BE4792" w:rsidRDefault="00BE4792" w:rsidP="00BE4792">
      <w:pPr>
        <w:shd w:val="clear" w:color="auto" w:fill="FFFFFF"/>
        <w:ind w:right="14" w:firstLine="540"/>
        <w:jc w:val="both"/>
        <w:rPr>
          <w:rFonts w:ascii="Times New Roman" w:hAnsi="Times New Roman" w:cs="Times New Roman"/>
          <w:sz w:val="26"/>
          <w:szCs w:val="26"/>
        </w:rPr>
      </w:pPr>
      <w:r>
        <w:rPr>
          <w:rFonts w:ascii="Times New Roman" w:hAnsi="Times New Roman" w:cs="Times New Roman"/>
          <w:sz w:val="26"/>
          <w:szCs w:val="26"/>
        </w:rPr>
        <w:t>- методики (проекты методик) и расчеты распределения межбюджетных трансфертов;</w:t>
      </w:r>
    </w:p>
    <w:p w:rsidR="00BE4792" w:rsidRDefault="00BE4792" w:rsidP="00BE4792">
      <w:pPr>
        <w:shd w:val="clear" w:color="auto" w:fill="FFFFFF"/>
        <w:ind w:right="14" w:firstLine="540"/>
        <w:jc w:val="both"/>
        <w:rPr>
          <w:rFonts w:ascii="Times New Roman" w:hAnsi="Times New Roman" w:cs="Times New Roman"/>
          <w:sz w:val="26"/>
          <w:szCs w:val="26"/>
        </w:rPr>
      </w:pPr>
      <w:r>
        <w:rPr>
          <w:rFonts w:ascii="Times New Roman" w:hAnsi="Times New Roman" w:cs="Times New Roman"/>
          <w:sz w:val="26"/>
          <w:szCs w:val="26"/>
        </w:rPr>
        <w:t>- верхний предел муниципального долга на конец очередного финансового года и конец каждого года планового периода;</w:t>
      </w:r>
    </w:p>
    <w:p w:rsidR="00BE4792" w:rsidRDefault="00BE4792" w:rsidP="00BE4792">
      <w:pPr>
        <w:shd w:val="clear" w:color="auto" w:fill="FFFFFF"/>
        <w:ind w:right="14" w:firstLine="540"/>
        <w:jc w:val="both"/>
        <w:rPr>
          <w:rFonts w:ascii="Times New Roman" w:hAnsi="Times New Roman" w:cs="Times New Roman"/>
          <w:sz w:val="26"/>
          <w:szCs w:val="26"/>
        </w:rPr>
      </w:pPr>
      <w:r>
        <w:rPr>
          <w:rFonts w:ascii="Times New Roman" w:hAnsi="Times New Roman" w:cs="Times New Roman"/>
          <w:sz w:val="26"/>
          <w:szCs w:val="26"/>
        </w:rPr>
        <w:t>- проект программы муниципальных внутренних заимствований на очередной финансовый год и плановый период;</w:t>
      </w:r>
    </w:p>
    <w:p w:rsidR="00BE4792" w:rsidRDefault="00BE4792" w:rsidP="00BE4792">
      <w:pPr>
        <w:shd w:val="clear" w:color="auto" w:fill="FFFFFF"/>
        <w:ind w:right="7" w:firstLine="540"/>
        <w:jc w:val="both"/>
        <w:rPr>
          <w:rFonts w:ascii="Times New Roman" w:hAnsi="Times New Roman" w:cs="Times New Roman"/>
          <w:sz w:val="26"/>
          <w:szCs w:val="26"/>
        </w:rPr>
      </w:pPr>
      <w:r>
        <w:rPr>
          <w:rFonts w:ascii="Times New Roman" w:hAnsi="Times New Roman" w:cs="Times New Roman"/>
          <w:sz w:val="26"/>
          <w:szCs w:val="26"/>
        </w:rPr>
        <w:t>- предложенные представительными органами Поселения, органами судебной системы, органами муниципального финансового контроля, созданными представительными органами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BE4792" w:rsidRDefault="00BE4792" w:rsidP="00BE4792">
      <w:pPr>
        <w:shd w:val="clear" w:color="auto" w:fill="FFFFFF"/>
        <w:ind w:firstLine="540"/>
        <w:jc w:val="both"/>
        <w:rPr>
          <w:rFonts w:ascii="Times New Roman" w:hAnsi="Times New Roman" w:cs="Times New Roman"/>
          <w:sz w:val="26"/>
          <w:szCs w:val="26"/>
        </w:rPr>
      </w:pPr>
      <w:r>
        <w:rPr>
          <w:rFonts w:ascii="Times New Roman" w:hAnsi="Times New Roman" w:cs="Times New Roman"/>
          <w:sz w:val="26"/>
          <w:szCs w:val="26"/>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BE4792" w:rsidRDefault="00BE4792" w:rsidP="00BE4792">
      <w:pPr>
        <w:widowControl w:val="0"/>
        <w:numPr>
          <w:ilvl w:val="0"/>
          <w:numId w:val="3"/>
        </w:numPr>
        <w:shd w:val="clear" w:color="auto" w:fill="FFFFFF"/>
        <w:tabs>
          <w:tab w:val="left" w:pos="1001"/>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BE4792" w:rsidRDefault="00BE4792" w:rsidP="00BE4792">
      <w:pPr>
        <w:widowControl w:val="0"/>
        <w:numPr>
          <w:ilvl w:val="0"/>
          <w:numId w:val="3"/>
        </w:numPr>
        <w:shd w:val="clear" w:color="auto" w:fill="FFFFFF"/>
        <w:tabs>
          <w:tab w:val="left" w:pos="1001"/>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BE4792" w:rsidRDefault="00BE4792" w:rsidP="00BE4792">
      <w:pPr>
        <w:widowControl w:val="0"/>
        <w:numPr>
          <w:ilvl w:val="0"/>
          <w:numId w:val="3"/>
        </w:numPr>
        <w:shd w:val="clear" w:color="auto" w:fill="FFFFFF"/>
        <w:tabs>
          <w:tab w:val="left" w:pos="1001"/>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 </w:t>
      </w:r>
    </w:p>
    <w:p w:rsidR="00BE4792" w:rsidRDefault="00BE4792" w:rsidP="00BE4792">
      <w:pPr>
        <w:widowControl w:val="0"/>
        <w:shd w:val="clear" w:color="auto" w:fill="FFFFFF"/>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BE4792" w:rsidRDefault="00BE4792" w:rsidP="00BE4792">
      <w:pPr>
        <w:shd w:val="clear" w:color="auto" w:fill="FFFFFF"/>
        <w:ind w:right="22" w:firstLine="540"/>
        <w:jc w:val="both"/>
        <w:rPr>
          <w:rFonts w:ascii="Times New Roman" w:hAnsi="Times New Roman" w:cs="Times New Roman"/>
          <w:sz w:val="26"/>
          <w:szCs w:val="26"/>
        </w:rPr>
      </w:pPr>
      <w:r>
        <w:rPr>
          <w:rFonts w:ascii="Times New Roman" w:hAnsi="Times New Roman" w:cs="Times New Roman"/>
          <w:sz w:val="26"/>
          <w:szCs w:val="26"/>
        </w:rPr>
        <w:t>Решение о бюджете Поселения подлежит официальному опубликованию не позднее десяти дней после его подписания в установленном порядке.</w:t>
      </w:r>
    </w:p>
    <w:p w:rsidR="00BE4792" w:rsidRDefault="00BE4792" w:rsidP="00BE4792">
      <w:pPr>
        <w:shd w:val="clear" w:color="auto" w:fill="FFFFFF"/>
        <w:ind w:firstLine="540"/>
        <w:jc w:val="both"/>
        <w:rPr>
          <w:rFonts w:ascii="Times New Roman" w:hAnsi="Times New Roman" w:cs="Times New Roman"/>
          <w:sz w:val="26"/>
          <w:szCs w:val="26"/>
        </w:rPr>
      </w:pPr>
      <w:r>
        <w:rPr>
          <w:rFonts w:ascii="Times New Roman" w:hAnsi="Times New Roman" w:cs="Times New Roman"/>
          <w:sz w:val="26"/>
          <w:szCs w:val="26"/>
        </w:rPr>
        <w:t xml:space="preserve"> 17. Органы местного самоуправления Поселения обеспечивают сбалансированность бюджета Поселения и соблюдение установленного </w:t>
      </w:r>
      <w:r>
        <w:rPr>
          <w:rFonts w:ascii="Times New Roman" w:hAnsi="Times New Roman" w:cs="Times New Roman"/>
          <w:sz w:val="26"/>
          <w:szCs w:val="26"/>
        </w:rPr>
        <w:lastRenderedPageBreak/>
        <w:t>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BE4792" w:rsidRDefault="00BE4792" w:rsidP="00BE4792">
      <w:pPr>
        <w:widowControl w:val="0"/>
        <w:shd w:val="clear" w:color="auto" w:fill="FFFFFF"/>
        <w:tabs>
          <w:tab w:val="left" w:pos="1008"/>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18.Доходы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4792" w:rsidRDefault="00BE4792" w:rsidP="00BE4792">
      <w:pPr>
        <w:widowControl w:val="0"/>
        <w:shd w:val="clear" w:color="auto" w:fill="FFFFFF"/>
        <w:tabs>
          <w:tab w:val="left" w:pos="1008"/>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19.Расходы бюджета Поселения осуществляются в соответствии с Бюджетным кодексом Российской Федерации.</w:t>
      </w:r>
    </w:p>
    <w:p w:rsidR="00BE4792" w:rsidRDefault="00BE4792" w:rsidP="00BE4792">
      <w:pPr>
        <w:shd w:val="clear" w:color="auto" w:fill="FFFFFF"/>
        <w:spacing w:before="7"/>
        <w:ind w:firstLine="720"/>
        <w:jc w:val="both"/>
        <w:rPr>
          <w:rFonts w:ascii="Times New Roman" w:hAnsi="Times New Roman" w:cs="Times New Roman"/>
          <w:sz w:val="26"/>
          <w:szCs w:val="26"/>
        </w:rPr>
      </w:pPr>
      <w:r>
        <w:rPr>
          <w:rFonts w:ascii="Times New Roman" w:hAnsi="Times New Roman" w:cs="Times New Roman"/>
          <w:sz w:val="26"/>
          <w:szCs w:val="26"/>
        </w:rPr>
        <w:t xml:space="preserve"> 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BE4792" w:rsidRDefault="00BE4792" w:rsidP="00BE4792">
      <w:pPr>
        <w:shd w:val="clear" w:color="auto" w:fill="FFFFFF"/>
        <w:ind w:firstLine="720"/>
        <w:rPr>
          <w:rFonts w:ascii="Times New Roman" w:hAnsi="Times New Roman" w:cs="Times New Roman"/>
          <w:sz w:val="26"/>
          <w:szCs w:val="26"/>
        </w:rPr>
      </w:pPr>
      <w:r>
        <w:rPr>
          <w:rFonts w:ascii="Times New Roman" w:hAnsi="Times New Roman" w:cs="Times New Roman"/>
          <w:sz w:val="26"/>
          <w:szCs w:val="26"/>
        </w:rPr>
        <w:t>21. Бюджетные инвестиции в объекты муниципальной собственности осуществляется в соответствии с Бюджетным кодексом Российской Федерации.</w:t>
      </w:r>
    </w:p>
    <w:p w:rsidR="00BE4792" w:rsidRDefault="00BE4792" w:rsidP="00BE4792">
      <w:pPr>
        <w:shd w:val="clear" w:color="auto" w:fill="FFFFFF"/>
        <w:ind w:firstLine="720"/>
        <w:jc w:val="both"/>
        <w:rPr>
          <w:rFonts w:ascii="Times New Roman" w:hAnsi="Times New Roman" w:cs="Times New Roman"/>
          <w:sz w:val="26"/>
          <w:szCs w:val="26"/>
        </w:rPr>
      </w:pPr>
      <w:r>
        <w:rPr>
          <w:rFonts w:ascii="Times New Roman" w:hAnsi="Times New Roman" w:cs="Times New Roman"/>
          <w:sz w:val="26"/>
          <w:szCs w:val="26"/>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решении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rsidR="00BE4792" w:rsidRDefault="00BE4792" w:rsidP="00BE4792">
      <w:pPr>
        <w:shd w:val="clear" w:color="auto" w:fill="FFFFFF"/>
        <w:ind w:right="14" w:firstLine="720"/>
        <w:jc w:val="both"/>
        <w:rPr>
          <w:rFonts w:ascii="Times New Roman" w:hAnsi="Times New Roman" w:cs="Times New Roman"/>
          <w:sz w:val="26"/>
          <w:szCs w:val="26"/>
        </w:rPr>
      </w:pPr>
      <w:r>
        <w:rPr>
          <w:rFonts w:ascii="Times New Roman" w:hAnsi="Times New Roman" w:cs="Times New Roman"/>
          <w:sz w:val="26"/>
          <w:szCs w:val="26"/>
        </w:rPr>
        <w:t>Бюджетные ассигнования на осуществление бюджетных инвестиций в объект капитального строительства муниципальной собственности  в 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составе сводной бюджетной росписи бюджета Поселения раздельно по каждому инвестиционному проекту и соответствующему ему виду расходов.</w:t>
      </w:r>
    </w:p>
    <w:p w:rsidR="00BE4792" w:rsidRDefault="00BE4792" w:rsidP="00BE4792">
      <w:pPr>
        <w:ind w:firstLine="708"/>
        <w:rPr>
          <w:rFonts w:ascii="Times New Roman" w:hAnsi="Times New Roman" w:cs="Times New Roman"/>
          <w:sz w:val="26"/>
          <w:szCs w:val="26"/>
        </w:rPr>
      </w:pPr>
      <w:r>
        <w:rPr>
          <w:rFonts w:ascii="Times New Roman" w:hAnsi="Times New Roman" w:cs="Times New Roman"/>
          <w:sz w:val="26"/>
          <w:szCs w:val="26"/>
        </w:rPr>
        <w:t>22.Утвержденный местный бюджет Поселения представляется в орган местного самоуправления муниципального района, в состав которого входит Поселение.</w:t>
      </w:r>
    </w:p>
    <w:p w:rsidR="00BE4792" w:rsidRDefault="00BE4792" w:rsidP="00BE4792">
      <w:pPr>
        <w:autoSpaceDE w:val="0"/>
        <w:autoSpaceDN w:val="0"/>
        <w:adjustRightInd w:val="0"/>
        <w:ind w:firstLine="540"/>
        <w:jc w:val="both"/>
        <w:rPr>
          <w:rFonts w:ascii="Times New Roman" w:hAnsi="Times New Roman" w:cs="Times New Roman"/>
          <w:bCs/>
          <w:sz w:val="26"/>
          <w:szCs w:val="26"/>
        </w:rPr>
      </w:pPr>
    </w:p>
    <w:p w:rsidR="00BE4792" w:rsidRDefault="00BE4792" w:rsidP="00BE4792">
      <w:pPr>
        <w:rPr>
          <w:rFonts w:ascii="Calibri" w:hAnsi="Calibri" w:cs="Calibri"/>
        </w:rPr>
      </w:pPr>
    </w:p>
    <w:p w:rsidR="00C940DE" w:rsidRDefault="00C940DE"/>
    <w:sectPr w:rsidR="00C94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4155C"/>
    <w:multiLevelType w:val="singleLevel"/>
    <w:tmpl w:val="358EEC24"/>
    <w:lvl w:ilvl="0">
      <w:start w:val="13"/>
      <w:numFmt w:val="decimal"/>
      <w:lvlText w:val="%1."/>
      <w:legacy w:legacy="1" w:legacySpace="0" w:legacyIndent="411"/>
      <w:lvlJc w:val="left"/>
      <w:pPr>
        <w:ind w:left="0" w:firstLine="0"/>
      </w:pPr>
      <w:rPr>
        <w:rFonts w:ascii="Times New Roman" w:hAnsi="Times New Roman" w:cs="Times New Roman" w:hint="default"/>
      </w:rPr>
    </w:lvl>
  </w:abstractNum>
  <w:abstractNum w:abstractNumId="1">
    <w:nsid w:val="3D7C074B"/>
    <w:multiLevelType w:val="singleLevel"/>
    <w:tmpl w:val="0ADAAF5E"/>
    <w:lvl w:ilvl="0">
      <w:start w:val="5"/>
      <w:numFmt w:val="decimal"/>
      <w:lvlText w:val="%1."/>
      <w:legacy w:legacy="1" w:legacySpace="0" w:legacyIndent="295"/>
      <w:lvlJc w:val="left"/>
      <w:pPr>
        <w:ind w:left="0" w:firstLine="0"/>
      </w:pPr>
      <w:rPr>
        <w:rFonts w:ascii="Times New Roman" w:hAnsi="Times New Roman" w:cs="Times New Roman" w:hint="default"/>
        <w:b w:val="0"/>
      </w:rPr>
    </w:lvl>
  </w:abstractNum>
  <w:abstractNum w:abstractNumId="2">
    <w:nsid w:val="595266BD"/>
    <w:multiLevelType w:val="singleLevel"/>
    <w:tmpl w:val="700A9A3A"/>
    <w:lvl w:ilvl="0">
      <w:start w:val="8"/>
      <w:numFmt w:val="decimal"/>
      <w:lvlText w:val="%1."/>
      <w:legacy w:legacy="1" w:legacySpace="0" w:legacyIndent="295"/>
      <w:lvlJc w:val="left"/>
      <w:pPr>
        <w:ind w:left="0" w:firstLine="0"/>
      </w:pPr>
      <w:rPr>
        <w:rFonts w:ascii="Times New Roman" w:hAnsi="Times New Roman" w:cs="Times New Roman" w:hint="default"/>
      </w:rPr>
    </w:lvl>
  </w:abstractNum>
  <w:num w:numId="1">
    <w:abstractNumId w:val="1"/>
    <w:lvlOverride w:ilvl="0">
      <w:startOverride w:val="5"/>
    </w:lvlOverride>
  </w:num>
  <w:num w:numId="2">
    <w:abstractNumId w:val="2"/>
    <w:lvlOverride w:ilvl="0">
      <w:startOverride w:val="8"/>
    </w:lvlOverride>
  </w:num>
  <w:num w:numId="3">
    <w:abstractNumId w:val="0"/>
    <w:lvlOverride w:ilvl="0">
      <w:startOverride w:val="1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E4792"/>
    <w:rsid w:val="00BE4792"/>
    <w:rsid w:val="00C94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4792"/>
    <w:rPr>
      <w:rFonts w:ascii="Times New Roman" w:hAnsi="Times New Roman" w:cs="Times New Roman" w:hint="default"/>
      <w:color w:val="0000FF"/>
      <w:u w:val="single"/>
    </w:rPr>
  </w:style>
  <w:style w:type="paragraph" w:styleId="a4">
    <w:name w:val="header"/>
    <w:basedOn w:val="a"/>
    <w:link w:val="a5"/>
    <w:semiHidden/>
    <w:unhideWhenUsed/>
    <w:rsid w:val="00BE479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BE4792"/>
    <w:rPr>
      <w:rFonts w:ascii="Times New Roman" w:eastAsia="Times New Roman" w:hAnsi="Times New Roman" w:cs="Times New Roman"/>
      <w:sz w:val="20"/>
      <w:szCs w:val="20"/>
    </w:rPr>
  </w:style>
  <w:style w:type="character" w:customStyle="1" w:styleId="ListParagraphChar">
    <w:name w:val="List Paragraph Char"/>
    <w:basedOn w:val="a0"/>
    <w:link w:val="ListParagraph"/>
    <w:locked/>
    <w:rsid w:val="00BE4792"/>
    <w:rPr>
      <w:rFonts w:ascii="Times New Roman" w:eastAsia="Times New Roman" w:hAnsi="Times New Roman" w:cs="Times New Roman"/>
      <w:sz w:val="20"/>
      <w:szCs w:val="20"/>
    </w:rPr>
  </w:style>
  <w:style w:type="paragraph" w:customStyle="1" w:styleId="ListParagraph">
    <w:name w:val="List Paragraph"/>
    <w:basedOn w:val="a"/>
    <w:link w:val="ListParagraphChar"/>
    <w:rsid w:val="00BE4792"/>
    <w:pPr>
      <w:ind w:left="720"/>
    </w:pPr>
    <w:rPr>
      <w:rFonts w:ascii="Times New Roman" w:eastAsia="Times New Roman" w:hAnsi="Times New Roman" w:cs="Times New Roman"/>
      <w:sz w:val="20"/>
      <w:szCs w:val="20"/>
    </w:rPr>
  </w:style>
  <w:style w:type="paragraph" w:customStyle="1" w:styleId="dash041e0431044b0447043d044b0439">
    <w:name w:val="dash041e_0431_044b_0447_043d_044b_0439"/>
    <w:basedOn w:val="a"/>
    <w:rsid w:val="00BE4792"/>
    <w:pPr>
      <w:spacing w:before="100" w:beforeAutospacing="1" w:after="100" w:afterAutospacing="1" w:line="240" w:lineRule="auto"/>
    </w:pPr>
    <w:rPr>
      <w:rFonts w:ascii="Calibri" w:eastAsia="Times New Roman" w:hAnsi="Calibri" w:cs="Times New Roman"/>
      <w:sz w:val="24"/>
      <w:szCs w:val="24"/>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BE4792"/>
    <w:pPr>
      <w:spacing w:before="100" w:beforeAutospacing="1" w:after="100" w:afterAutospacing="1" w:line="240" w:lineRule="auto"/>
    </w:pPr>
    <w:rPr>
      <w:rFonts w:ascii="Calibri" w:eastAsia="Times New Roman" w:hAnsi="Calibri" w:cs="Times New Roman"/>
      <w:sz w:val="24"/>
      <w:szCs w:val="24"/>
    </w:rPr>
  </w:style>
  <w:style w:type="character" w:customStyle="1" w:styleId="dash041e0431044b0447043d044b0439char">
    <w:name w:val="dash041e_0431_044b_0447_043d_044b_0439__char"/>
    <w:basedOn w:val="a0"/>
    <w:rsid w:val="00BE4792"/>
    <w:rPr>
      <w:rFonts w:ascii="Times New Roman" w:hAnsi="Times New Roman" w:cs="Times New Roman" w:hint="default"/>
    </w:rPr>
  </w:style>
  <w:style w:type="character" w:customStyle="1" w:styleId="dash0417043d0430043a00200441043d043e0441043a0438char">
    <w:name w:val="dash0417_043d_0430_043a_0020_0441_043d_043e_0441_043a_0438__char"/>
    <w:basedOn w:val="a0"/>
    <w:rsid w:val="00BE479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62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986CDC65B14833301EAEE1DB9C2D12E4C1CE2C6FE5B3D6B59B3D0FC4AL8qD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5652</Words>
  <Characters>32218</Characters>
  <Application>Microsoft Office Word</Application>
  <DocSecurity>0</DocSecurity>
  <Lines>268</Lines>
  <Paragraphs>75</Paragraphs>
  <ScaleCrop>false</ScaleCrop>
  <Company>Reanimator Extreme Edition</Company>
  <LinksUpToDate>false</LinksUpToDate>
  <CharactersWithSpaces>37795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2015-12-22T13:08:00Z</dcterms:created>
  <dcterms:modified xsi:type="dcterms:W3CDTF">2015-12-22T13:08:00Z</dcterms:modified>
</cp:coreProperties>
</file>