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533045" w:rsidRPr="00A30FA9" w:rsidTr="004241C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045" w:rsidRPr="00A30FA9" w:rsidRDefault="00533045" w:rsidP="004241C4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533045" w:rsidRPr="00A30FA9" w:rsidRDefault="00533045" w:rsidP="004241C4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b/>
                <w:sz w:val="22"/>
                <w:szCs w:val="22"/>
              </w:rPr>
              <w:t>Татарстан Республикасының Аксубай муниципаль районының Шәрбән</w:t>
            </w:r>
            <w:r w:rsidRPr="00A30FA9">
              <w:rPr>
                <w:rFonts w:eastAsiaTheme="minorEastAsia"/>
                <w:b/>
                <w:sz w:val="22"/>
                <w:szCs w:val="22"/>
                <w:lang w:val="tt-RU"/>
              </w:rPr>
              <w:t xml:space="preserve"> авыл җирлеге Башкарма комитеты</w:t>
            </w:r>
          </w:p>
          <w:p w:rsidR="00533045" w:rsidRPr="00A30FA9" w:rsidRDefault="00533045" w:rsidP="004241C4">
            <w:pPr>
              <w:jc w:val="center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>423064 ТР Аксубай районы, Шәрбән авылы, Октябр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ь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 xml:space="preserve">  урамы, 10, тел. 4-88-52</w:t>
            </w:r>
            <w:r w:rsidRPr="00A30FA9">
              <w:rPr>
                <w:rFonts w:eastAsiaTheme="minorEastAsia"/>
                <w:b/>
                <w:bCs/>
                <w:i/>
                <w:sz w:val="22"/>
                <w:szCs w:val="22"/>
                <w:lang w:val="tt-RU"/>
              </w:rPr>
              <w:t xml:space="preserve"> 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Srb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Aks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@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tatar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045" w:rsidRPr="00A30FA9" w:rsidRDefault="00533045" w:rsidP="004241C4">
            <w:pPr>
              <w:jc w:val="center"/>
              <w:rPr>
                <w:rFonts w:eastAsiaTheme="minorEastAsia"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C0F78" wp14:editId="6D9A2E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3045" w:rsidRDefault="00533045" w:rsidP="00533045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F333AD" wp14:editId="0D122408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C0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533045" w:rsidRDefault="00533045" w:rsidP="00533045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00F333AD" wp14:editId="0D122408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3045" w:rsidRPr="00A30FA9" w:rsidRDefault="00533045" w:rsidP="004241C4">
            <w:pPr>
              <w:jc w:val="center"/>
              <w:rPr>
                <w:rFonts w:eastAsiaTheme="minorEastAsia"/>
                <w:sz w:val="22"/>
                <w:szCs w:val="22"/>
                <w:lang w:val="tt-RU"/>
              </w:rPr>
            </w:pPr>
          </w:p>
          <w:p w:rsidR="00533045" w:rsidRPr="00A30FA9" w:rsidRDefault="00533045" w:rsidP="004241C4">
            <w:pPr>
              <w:jc w:val="center"/>
              <w:rPr>
                <w:rFonts w:eastAsiaTheme="minorEastAsia"/>
                <w:sz w:val="22"/>
                <w:szCs w:val="22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045" w:rsidRPr="00A30FA9" w:rsidRDefault="00533045" w:rsidP="004241C4">
            <w:pPr>
              <w:jc w:val="center"/>
              <w:rPr>
                <w:rFonts w:eastAsiaTheme="minorEastAsia"/>
                <w:bCs/>
                <w:sz w:val="22"/>
                <w:szCs w:val="22"/>
                <w:lang w:val="tt-RU"/>
              </w:rPr>
            </w:pPr>
          </w:p>
          <w:p w:rsidR="00533045" w:rsidRPr="00A30FA9" w:rsidRDefault="00533045" w:rsidP="004241C4">
            <w:pPr>
              <w:jc w:val="center"/>
              <w:rPr>
                <w:rFonts w:eastAsiaTheme="minorEastAsia"/>
                <w:b/>
                <w:bCs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>Исполнительный комитет</w:t>
            </w:r>
          </w:p>
          <w:p w:rsidR="00533045" w:rsidRPr="00A30FA9" w:rsidRDefault="00533045" w:rsidP="004241C4">
            <w:pPr>
              <w:jc w:val="center"/>
              <w:rPr>
                <w:rFonts w:eastAsiaTheme="minorEastAsia"/>
                <w:b/>
                <w:bCs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Щербен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533045" w:rsidRPr="00A30FA9" w:rsidRDefault="00533045" w:rsidP="004241C4">
            <w:pPr>
              <w:jc w:val="center"/>
              <w:rPr>
                <w:rFonts w:eastAsiaTheme="minorEastAsia"/>
                <w:b/>
                <w:iCs/>
                <w:sz w:val="22"/>
                <w:szCs w:val="22"/>
              </w:rPr>
            </w:pPr>
            <w:r w:rsidRPr="00A30FA9">
              <w:rPr>
                <w:rFonts w:eastAsiaTheme="minorEastAsia"/>
                <w:b/>
                <w:iCs/>
                <w:sz w:val="22"/>
                <w:szCs w:val="22"/>
                <w:lang w:val="tt-RU"/>
              </w:rPr>
              <w:t>423064 РТ, Аксубаевский район с</w:t>
            </w:r>
            <w:r w:rsidRPr="00A30FA9">
              <w:rPr>
                <w:rFonts w:eastAsiaTheme="minorEastAsia"/>
                <w:b/>
                <w:iCs/>
                <w:sz w:val="22"/>
                <w:szCs w:val="22"/>
              </w:rPr>
              <w:t>. Щербень, ул.Октябрьская,10 тел. 4-88-52</w:t>
            </w:r>
          </w:p>
          <w:p w:rsidR="00533045" w:rsidRPr="00A30FA9" w:rsidRDefault="00533045" w:rsidP="004241C4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Srb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Aks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@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tatar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ru</w:t>
            </w:r>
          </w:p>
        </w:tc>
      </w:tr>
    </w:tbl>
    <w:p w:rsidR="00A649AF" w:rsidRPr="00A649AF" w:rsidRDefault="00A649AF" w:rsidP="00A649AF">
      <w:pPr>
        <w:rPr>
          <w:rFonts w:ascii="Arial" w:hAnsi="Arial" w:cs="Arial"/>
          <w:sz w:val="24"/>
          <w:szCs w:val="24"/>
          <w:lang w:val="tt-RU"/>
        </w:rPr>
      </w:pPr>
    </w:p>
    <w:p w:rsidR="00A22E32" w:rsidRPr="00A22E32" w:rsidRDefault="00A22E32" w:rsidP="00A22E32">
      <w:pPr>
        <w:spacing w:after="200"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Постановление</w:t>
      </w:r>
    </w:p>
    <w:p w:rsidR="00A22E32" w:rsidRPr="00A22E32" w:rsidRDefault="00A22E32" w:rsidP="00A22E32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 xml:space="preserve">№ 5                                                                                от </w:t>
      </w:r>
      <w:r w:rsidR="00533045">
        <w:rPr>
          <w:rFonts w:ascii="Arial" w:eastAsiaTheme="minorEastAsia" w:hAnsi="Arial" w:cs="Arial"/>
          <w:sz w:val="24"/>
          <w:szCs w:val="24"/>
        </w:rPr>
        <w:t>26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июня  2024 года</w:t>
      </w:r>
    </w:p>
    <w:p w:rsidR="00A22E32" w:rsidRPr="00A22E32" w:rsidRDefault="00A22E32" w:rsidP="00A22E32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22E32" w:rsidRPr="00A22E32" w:rsidRDefault="00A22E32" w:rsidP="00A22E32">
      <w:pPr>
        <w:spacing w:after="200" w:line="276" w:lineRule="auto"/>
        <w:ind w:right="538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A22E32">
        <w:rPr>
          <w:rFonts w:ascii="Arial" w:eastAsiaTheme="minorEastAsia" w:hAnsi="Arial" w:cs="Arial"/>
          <w:b/>
          <w:sz w:val="24"/>
          <w:szCs w:val="24"/>
        </w:rPr>
        <w:t xml:space="preserve">О запрете купания на водных объектах, расположенных на территории </w:t>
      </w:r>
      <w:r w:rsidR="00533045">
        <w:rPr>
          <w:rFonts w:ascii="Arial" w:eastAsiaTheme="minorEastAsia" w:hAnsi="Arial" w:cs="Arial"/>
          <w:b/>
          <w:sz w:val="24"/>
          <w:szCs w:val="24"/>
        </w:rPr>
        <w:t>Щербенского</w:t>
      </w:r>
      <w:r w:rsidRPr="00A22E32">
        <w:rPr>
          <w:rFonts w:ascii="Arial" w:eastAsiaTheme="minorEastAsia" w:hAnsi="Arial" w:cs="Arial"/>
          <w:b/>
          <w:sz w:val="24"/>
          <w:szCs w:val="24"/>
        </w:rPr>
        <w:t xml:space="preserve"> сельского поселения </w:t>
      </w:r>
      <w:r w:rsidRPr="00A22E32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Pr="00A22E32">
        <w:rPr>
          <w:rFonts w:ascii="Arial" w:eastAsiaTheme="minorEastAsia" w:hAnsi="Arial" w:cs="Arial"/>
          <w:b/>
          <w:sz w:val="24"/>
          <w:szCs w:val="24"/>
        </w:rPr>
        <w:t xml:space="preserve"> в летний период 2024 года</w:t>
      </w:r>
    </w:p>
    <w:p w:rsidR="00A22E32" w:rsidRPr="00A22E32" w:rsidRDefault="00A22E32" w:rsidP="00A22E32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 xml:space="preserve">Во исполнение Федерального закона РФ от 06.10.2003 № 131-ФЗ «Об общих принципах организации местного самоуправления в Российской Федерации», в соответствии с Федеральным законом РФ от 03.06.2006 № 74-ФЗ «Водный кодекс Российской Федерации», Постановление КМ РТ от 23.04.2009 N 256 "Об утверждении Правил охраны жизни людей на водных объектах, расположенных на территории Республики Татарстан", в целях предупреждения несчастных случаев и гибели людей наводных объектах на территории </w:t>
      </w:r>
      <w:r w:rsidR="00533045">
        <w:rPr>
          <w:rFonts w:ascii="Arial" w:eastAsiaTheme="minorEastAsia" w:hAnsi="Arial" w:cs="Arial"/>
          <w:sz w:val="24"/>
          <w:szCs w:val="24"/>
        </w:rPr>
        <w:t>Щербенского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в связи с отсутствием на территории оборудованных мест для массового отдыха населения на воде и средств спасения на воде, несоответствия водоёмов и рек санитарно-гигиеническим нормам в период купального сезона 2024 года,</w:t>
      </w:r>
    </w:p>
    <w:p w:rsidR="00A22E32" w:rsidRPr="00A22E32" w:rsidRDefault="00A22E32" w:rsidP="00A22E32">
      <w:pPr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ПОСТАНОВЛЯЮ: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 xml:space="preserve">1. Запретить купание в открытых водоемах, расположенных на территории </w:t>
      </w:r>
      <w:r w:rsidR="00533045">
        <w:rPr>
          <w:rFonts w:ascii="Arial" w:eastAsiaTheme="minorEastAsia" w:hAnsi="Arial" w:cs="Arial"/>
          <w:sz w:val="24"/>
          <w:szCs w:val="24"/>
        </w:rPr>
        <w:t>Щербенского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 в летний период 2024 года.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 xml:space="preserve">2. Руководителям предприятий, организаций, учреждений всех форм собственности, расположенных на территории </w:t>
      </w:r>
      <w:r w:rsidR="00533045">
        <w:rPr>
          <w:rFonts w:ascii="Arial" w:eastAsiaTheme="minorEastAsia" w:hAnsi="Arial" w:cs="Arial"/>
          <w:sz w:val="24"/>
          <w:szCs w:val="24"/>
        </w:rPr>
        <w:t>Щербенского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поселения, обеспечить проведение инструктажа среди работников и учащихся о запрете купания в реках и водоемах </w:t>
      </w:r>
      <w:r w:rsidR="00533045">
        <w:rPr>
          <w:rFonts w:ascii="Arial" w:eastAsiaTheme="minorEastAsia" w:hAnsi="Arial" w:cs="Arial"/>
          <w:sz w:val="24"/>
          <w:szCs w:val="24"/>
        </w:rPr>
        <w:t>Щербенского</w:t>
      </w:r>
      <w:r w:rsidRPr="00A22E32">
        <w:rPr>
          <w:rFonts w:ascii="Arial" w:eastAsiaTheme="minorEastAsia" w:hAnsi="Arial" w:cs="Arial"/>
          <w:sz w:val="24"/>
          <w:szCs w:val="24"/>
        </w:rPr>
        <w:t xml:space="preserve"> сельского поселения.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3. Провести активную разъяснительную работу среди детей, подростков, молодежи о возможных последствиях купания в реках и водоемах, не оборудованных для отдыха на воде и не соответствующих санитарным нормам.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lastRenderedPageBreak/>
        <w:t>4. Взять на особый контроль семьи, в которых дети находятся без присмотра и контроля со стороны взрослых, проводить с такими семьями индивидуальную профилактическую работу.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5. Организовать установку предупредительных аншлагов о запрете купания</w:t>
      </w:r>
    </w:p>
    <w:p w:rsidR="00A22E32" w:rsidRPr="00A22E32" w:rsidRDefault="00A22E32" w:rsidP="00A22E32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6. Опубликовать настоящее постановление на сайте Аксубаевского муниципального района http://ak</w:t>
      </w:r>
      <w:r w:rsidR="00F32303">
        <w:rPr>
          <w:rFonts w:ascii="Arial" w:eastAsiaTheme="minorEastAsia" w:hAnsi="Arial" w:cs="Arial"/>
          <w:sz w:val="24"/>
          <w:szCs w:val="24"/>
        </w:rPr>
        <w:t>subayevo.tatar.ru</w:t>
      </w:r>
      <w:bookmarkStart w:id="0" w:name="_GoBack"/>
      <w:bookmarkEnd w:id="0"/>
      <w:r w:rsidRPr="00A22E32">
        <w:rPr>
          <w:rFonts w:ascii="Arial" w:eastAsiaTheme="minorEastAsia" w:hAnsi="Arial" w:cs="Arial"/>
          <w:sz w:val="24"/>
          <w:szCs w:val="24"/>
        </w:rPr>
        <w:t>.</w:t>
      </w:r>
    </w:p>
    <w:p w:rsidR="00A22E32" w:rsidRPr="00A22E32" w:rsidRDefault="00A22E32" w:rsidP="00A22E32">
      <w:pPr>
        <w:spacing w:after="200" w:line="276" w:lineRule="auto"/>
        <w:ind w:firstLine="709"/>
        <w:rPr>
          <w:rFonts w:ascii="Arial" w:eastAsiaTheme="minorEastAsia" w:hAnsi="Arial" w:cs="Arial"/>
          <w:sz w:val="24"/>
          <w:szCs w:val="24"/>
        </w:rPr>
      </w:pPr>
      <w:r w:rsidRPr="00A22E32">
        <w:rPr>
          <w:rFonts w:ascii="Arial" w:eastAsiaTheme="minorEastAsia" w:hAnsi="Arial" w:cs="Arial"/>
          <w:sz w:val="24"/>
          <w:szCs w:val="24"/>
        </w:rPr>
        <w:t>7. Контроль за исполнением данного постановления оставляю за собой.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Руководитель</w:t>
      </w:r>
      <w:r w:rsidRPr="00A649AF">
        <w:rPr>
          <w:rFonts w:ascii="Arial" w:hAnsi="Arial" w:cs="Arial"/>
          <w:bCs/>
          <w:sz w:val="24"/>
          <w:szCs w:val="24"/>
        </w:rPr>
        <w:t xml:space="preserve"> </w:t>
      </w:r>
      <w:r w:rsidR="00533045">
        <w:rPr>
          <w:rFonts w:ascii="Arial" w:hAnsi="Arial" w:cs="Arial"/>
          <w:bCs/>
          <w:sz w:val="24"/>
          <w:szCs w:val="24"/>
        </w:rPr>
        <w:t>Щербенского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A649AF" w:rsidRPr="00A649AF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A649AF">
        <w:rPr>
          <w:rFonts w:ascii="Arial" w:hAnsi="Arial" w:cs="Arial"/>
          <w:bCs/>
          <w:sz w:val="24"/>
          <w:szCs w:val="24"/>
        </w:rPr>
        <w:t>поселения Аксубаевского муниципального</w:t>
      </w:r>
    </w:p>
    <w:p w:rsidR="00A649AF" w:rsidRPr="00A649AF" w:rsidRDefault="00A649AF" w:rsidP="00533045">
      <w:pPr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bCs/>
          <w:sz w:val="24"/>
          <w:szCs w:val="24"/>
        </w:rPr>
        <w:t xml:space="preserve">района Республики Татарстан                                                      </w:t>
      </w:r>
      <w:r w:rsidR="00533045">
        <w:rPr>
          <w:rFonts w:ascii="Arial" w:hAnsi="Arial" w:cs="Arial"/>
          <w:bCs/>
          <w:sz w:val="24"/>
          <w:szCs w:val="24"/>
        </w:rPr>
        <w:t>Д.А.Шарифуллин</w:t>
      </w: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sectPr w:rsidR="00A649AF" w:rsidRPr="00A649AF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7C" w:rsidRDefault="00681D7C">
      <w:r>
        <w:separator/>
      </w:r>
    </w:p>
  </w:endnote>
  <w:endnote w:type="continuationSeparator" w:id="0">
    <w:p w:rsidR="00681D7C" w:rsidRDefault="0068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7C" w:rsidRDefault="00681D7C">
      <w:r>
        <w:separator/>
      </w:r>
    </w:p>
  </w:footnote>
  <w:footnote w:type="continuationSeparator" w:id="0">
    <w:p w:rsidR="00681D7C" w:rsidRDefault="0068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82073"/>
    <w:multiLevelType w:val="multilevel"/>
    <w:tmpl w:val="06262696"/>
    <w:numStyleLink w:val="Style1"/>
  </w:abstractNum>
  <w:abstractNum w:abstractNumId="40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7"/>
  </w:num>
  <w:num w:numId="12">
    <w:abstractNumId w:val="29"/>
  </w:num>
  <w:num w:numId="13">
    <w:abstractNumId w:val="3"/>
  </w:num>
  <w:num w:numId="14">
    <w:abstractNumId w:val="9"/>
  </w:num>
  <w:num w:numId="15">
    <w:abstractNumId w:val="33"/>
  </w:num>
  <w:num w:numId="16">
    <w:abstractNumId w:val="24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5"/>
  </w:num>
  <w:num w:numId="29">
    <w:abstractNumId w:val="39"/>
  </w:num>
  <w:num w:numId="30">
    <w:abstractNumId w:val="28"/>
  </w:num>
  <w:num w:numId="31">
    <w:abstractNumId w:val="31"/>
  </w:num>
  <w:num w:numId="32">
    <w:abstractNumId w:val="36"/>
  </w:num>
  <w:num w:numId="33">
    <w:abstractNumId w:val="40"/>
  </w:num>
  <w:num w:numId="34">
    <w:abstractNumId w:val="38"/>
  </w:num>
  <w:num w:numId="35">
    <w:abstractNumId w:val="22"/>
  </w:num>
  <w:num w:numId="36">
    <w:abstractNumId w:val="41"/>
  </w:num>
  <w:num w:numId="37">
    <w:abstractNumId w:val="4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145E5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A89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045"/>
    <w:rsid w:val="00533DE2"/>
    <w:rsid w:val="00541091"/>
    <w:rsid w:val="0054294D"/>
    <w:rsid w:val="00546344"/>
    <w:rsid w:val="00563452"/>
    <w:rsid w:val="00593E04"/>
    <w:rsid w:val="00597DA7"/>
    <w:rsid w:val="005A6BB0"/>
    <w:rsid w:val="005D214E"/>
    <w:rsid w:val="005D4C3D"/>
    <w:rsid w:val="005E518B"/>
    <w:rsid w:val="005F712C"/>
    <w:rsid w:val="00602BF6"/>
    <w:rsid w:val="00607092"/>
    <w:rsid w:val="0065648C"/>
    <w:rsid w:val="00673F7C"/>
    <w:rsid w:val="00681D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22E32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2303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66D4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AEDF-6777-467B-8D7C-D579B54B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Srb</cp:lastModifiedBy>
  <cp:revision>4</cp:revision>
  <cp:lastPrinted>2023-03-30T08:29:00Z</cp:lastPrinted>
  <dcterms:created xsi:type="dcterms:W3CDTF">2024-06-06T06:04:00Z</dcterms:created>
  <dcterms:modified xsi:type="dcterms:W3CDTF">2024-06-28T08:43:00Z</dcterms:modified>
</cp:coreProperties>
</file>