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FC1533">
        <w:rPr>
          <w:rFonts w:ascii="Times New Roman" w:eastAsia="Times New Roman" w:hAnsi="Times New Roman" w:cs="Times New Roman"/>
          <w:sz w:val="28"/>
        </w:rPr>
        <w:t>14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>21  декабря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2015года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в Совет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12 ноября 2015 года №212/9 о финансировании исполнения полномочий Исполнительного комитета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  <w:r>
        <w:rPr>
          <w:color w:val="000000"/>
          <w:sz w:val="28"/>
          <w:szCs w:val="28"/>
        </w:rPr>
        <w:t xml:space="preserve"> СП в бюджете 2016 года  </w:t>
      </w:r>
      <w:r>
        <w:rPr>
          <w:rFonts w:eastAsia="Times New Roman"/>
          <w:sz w:val="28"/>
        </w:rPr>
        <w:t xml:space="preserve">Совет </w:t>
      </w:r>
      <w:proofErr w:type="spellStart"/>
      <w:r>
        <w:rPr>
          <w:rFonts w:eastAsia="Times New Roman"/>
          <w:sz w:val="28"/>
        </w:rPr>
        <w:t>Новокиреметского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Данные расходы планировать невозможно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 финансирования данных расходов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приложение №1)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Новокиреметского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района РТ                                      И. Р. Шакиров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к решению Совета </w:t>
      </w: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Новокиреметского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</w:p>
    <w:p w:rsidR="003C0BA0" w:rsidRDefault="003C0BA0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Аксубаевского муниципального района РТ </w:t>
      </w:r>
    </w:p>
    <w:p w:rsidR="003C0BA0" w:rsidRDefault="003C0BA0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от 21.12.2015г  № 14                                                                    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на кадастровый учет объектов недвижимости, состоящих на балансе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(кладбища –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плотина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 146000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мер первичной пожарной безопасности (защитная обработка деревянных конструкций чердачных помещений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Новодемкинском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пунктов) – 610000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поддержки объединениям граждан, участвующим в охране общественного порядка – 84000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содержание санкционированных свалок, сбор и вывоз ТБО – 1680000 рублей.</w:t>
      </w:r>
    </w:p>
    <w:p w:rsidR="003C0BA0" w:rsidRDefault="003C0BA0" w:rsidP="003C0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схем водоснабжения и водоотведения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поселения- 99900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разработанного генерального плана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</w:p>
    <w:p w:rsidR="003C0BA0" w:rsidRDefault="003C0BA0" w:rsidP="003C0B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-</w:t>
      </w:r>
      <w:r w:rsidR="00804691">
        <w:rPr>
          <w:rFonts w:ascii="Times New Roman" w:hAnsi="Times New Roman" w:cs="Times New Roman"/>
          <w:color w:val="000000"/>
          <w:sz w:val="28"/>
          <w:szCs w:val="28"/>
        </w:rPr>
        <w:t>304000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  </w:t>
      </w:r>
    </w:p>
    <w:p w:rsidR="003C0BA0" w:rsidRDefault="003C0BA0" w:rsidP="003C0BA0">
      <w:pPr>
        <w:pStyle w:val="a3"/>
        <w:numPr>
          <w:ilvl w:val="0"/>
          <w:numId w:val="5"/>
        </w:numPr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разработанных правил землепользования и застройки </w:t>
      </w:r>
    </w:p>
    <w:p w:rsidR="003C0BA0" w:rsidRDefault="003C0BA0" w:rsidP="003C0BA0">
      <w:pPr>
        <w:pStyle w:val="a3"/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-99900 рублей. </w:t>
      </w:r>
    </w:p>
    <w:p w:rsidR="00513F61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154B99"/>
    <w:rsid w:val="00160432"/>
    <w:rsid w:val="003C0BA0"/>
    <w:rsid w:val="00513F61"/>
    <w:rsid w:val="0055414C"/>
    <w:rsid w:val="00591E73"/>
    <w:rsid w:val="00804691"/>
    <w:rsid w:val="00BD591C"/>
    <w:rsid w:val="00D0596B"/>
    <w:rsid w:val="00F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450</Words>
  <Characters>2568</Characters>
  <Application>Microsoft Office Word</Application>
  <DocSecurity>0</DocSecurity>
  <Lines>21</Lines>
  <Paragraphs>6</Paragraphs>
  <ScaleCrop>false</ScaleCrop>
  <Company>Microsoft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Новокиреметское сельское поселение</cp:lastModifiedBy>
  <cp:revision>10</cp:revision>
  <dcterms:created xsi:type="dcterms:W3CDTF">2015-11-11T09:15:00Z</dcterms:created>
  <dcterms:modified xsi:type="dcterms:W3CDTF">2015-12-25T12:22:00Z</dcterms:modified>
</cp:coreProperties>
</file>