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A54" w:rsidRDefault="00BA6A54" w:rsidP="00BA6A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АКСУБАЕВСКОГО МУНИЦИПАЛЬНОГО РАЙОНА</w:t>
      </w:r>
    </w:p>
    <w:p w:rsidR="00BA6A54" w:rsidRDefault="00BA6A54" w:rsidP="00BA6A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BA6A54" w:rsidRDefault="00BA6A54" w:rsidP="00BA6A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E96" w:rsidRDefault="00017E96" w:rsidP="00BA6A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A54" w:rsidRDefault="00BA6A54" w:rsidP="00BA6A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A6A54" w:rsidRDefault="00BA6A54" w:rsidP="00BA6A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2B69" w:rsidRDefault="00BA6A54" w:rsidP="009D2B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№ </w:t>
      </w:r>
      <w:r w:rsidR="00017E96">
        <w:rPr>
          <w:rFonts w:ascii="Times New Roman" w:hAnsi="Times New Roman" w:cs="Times New Roman"/>
          <w:sz w:val="28"/>
          <w:szCs w:val="28"/>
        </w:rPr>
        <w:t>274</w:t>
      </w:r>
      <w:r w:rsidR="009D2B69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17E9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17E96">
        <w:rPr>
          <w:rFonts w:ascii="Times New Roman" w:hAnsi="Times New Roman" w:cs="Times New Roman"/>
          <w:sz w:val="28"/>
          <w:szCs w:val="28"/>
        </w:rPr>
        <w:t>05.06.2025г.</w:t>
      </w:r>
    </w:p>
    <w:p w:rsidR="009D2B69" w:rsidRPr="00BA6A54" w:rsidRDefault="00A10D27" w:rsidP="009D2B6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A6A54">
        <w:rPr>
          <w:rFonts w:ascii="Times New Roman" w:hAnsi="Times New Roman" w:cs="Times New Roman"/>
          <w:sz w:val="28"/>
          <w:szCs w:val="28"/>
        </w:rPr>
        <w:t>О признании безнадежным к взысканию</w:t>
      </w:r>
    </w:p>
    <w:p w:rsidR="009D2B69" w:rsidRPr="00BA6A54" w:rsidRDefault="00A10D27" w:rsidP="009D2B6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A6A54">
        <w:rPr>
          <w:rFonts w:ascii="Times New Roman" w:hAnsi="Times New Roman" w:cs="Times New Roman"/>
          <w:sz w:val="28"/>
          <w:szCs w:val="28"/>
        </w:rPr>
        <w:t xml:space="preserve"> и списанию</w:t>
      </w:r>
      <w:r w:rsidR="009D2B69" w:rsidRPr="00BA6A54">
        <w:rPr>
          <w:rFonts w:ascii="Times New Roman" w:hAnsi="Times New Roman" w:cs="Times New Roman"/>
          <w:sz w:val="28"/>
          <w:szCs w:val="28"/>
        </w:rPr>
        <w:t xml:space="preserve"> задолженности</w:t>
      </w:r>
    </w:p>
    <w:p w:rsidR="009D2B69" w:rsidRDefault="009D2B69" w:rsidP="009D2B6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D2B69" w:rsidRPr="00BA6A54" w:rsidRDefault="009D2B69" w:rsidP="009D2B6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Согласно п. 2 ст. 160. 1 Бюджетного кодекса Российской Федерации от 31 июля 1998 года № 145-ФЗ, ст. 419 Гражданского кодекса  Российской Федерации от 30 ноября 1994 года  № 51-ФЗ</w:t>
      </w:r>
      <w:r w:rsidR="0088336C">
        <w:rPr>
          <w:rFonts w:ascii="Times New Roman" w:hAnsi="Times New Roman" w:cs="Times New Roman"/>
          <w:sz w:val="28"/>
          <w:szCs w:val="28"/>
        </w:rPr>
        <w:t>,</w:t>
      </w:r>
      <w:r w:rsidR="00021B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029D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1B0560" w:rsidRPr="001B0560">
        <w:rPr>
          <w:rFonts w:ascii="Times New Roman" w:hAnsi="Times New Roman" w:cs="Times New Roman"/>
          <w:sz w:val="28"/>
          <w:szCs w:val="28"/>
        </w:rPr>
        <w:t xml:space="preserve"> </w:t>
      </w:r>
      <w:r w:rsidR="001B0560">
        <w:rPr>
          <w:rFonts w:ascii="Times New Roman" w:hAnsi="Times New Roman" w:cs="Times New Roman"/>
          <w:sz w:val="28"/>
          <w:szCs w:val="28"/>
        </w:rPr>
        <w:t xml:space="preserve">Аксубаевского районного </w:t>
      </w:r>
      <w:r w:rsidRPr="00E7029D">
        <w:rPr>
          <w:rFonts w:ascii="Times New Roman" w:hAnsi="Times New Roman" w:cs="Times New Roman"/>
          <w:sz w:val="28"/>
          <w:szCs w:val="28"/>
        </w:rPr>
        <w:t xml:space="preserve">суда Республики Татарстан </w:t>
      </w:r>
      <w:r w:rsidR="001B0560">
        <w:rPr>
          <w:rFonts w:ascii="Times New Roman" w:hAnsi="Times New Roman" w:cs="Times New Roman"/>
          <w:sz w:val="28"/>
          <w:szCs w:val="28"/>
        </w:rPr>
        <w:t>2А-255/2024 от 23.07.2024</w:t>
      </w:r>
      <w:r w:rsidR="0088336C">
        <w:rPr>
          <w:rFonts w:ascii="Times New Roman" w:hAnsi="Times New Roman" w:cs="Times New Roman"/>
          <w:sz w:val="28"/>
          <w:szCs w:val="28"/>
        </w:rPr>
        <w:t xml:space="preserve"> и Порядка признания безнадежной к взысканию и списанию задолженности по арендной плате и пени за использование муниципального имущества и земельных участков, находящихся в муниципальной собственности муниципального образования  «Аксубаевский муниципальный район» Республики Татарстан и земельных участков, государственная собственность на которые не разграничена на территории Аксубаевского муниципального района Республики Татарстан, утвержденного решением </w:t>
      </w:r>
      <w:r>
        <w:rPr>
          <w:rFonts w:ascii="Times New Roman" w:hAnsi="Times New Roman" w:cs="Times New Roman"/>
          <w:sz w:val="28"/>
          <w:szCs w:val="28"/>
        </w:rPr>
        <w:t>Совет</w:t>
      </w:r>
      <w:r w:rsidR="0088336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Аксубаевского муниципального района Республики Татарстан</w:t>
      </w:r>
      <w:r w:rsidR="0088336C">
        <w:rPr>
          <w:rFonts w:ascii="Times New Roman" w:hAnsi="Times New Roman" w:cs="Times New Roman"/>
          <w:sz w:val="28"/>
          <w:szCs w:val="28"/>
        </w:rPr>
        <w:t xml:space="preserve"> от 04.06.2020г. №</w:t>
      </w:r>
      <w:r w:rsidR="005D668D">
        <w:rPr>
          <w:rFonts w:ascii="Times New Roman" w:hAnsi="Times New Roman" w:cs="Times New Roman"/>
          <w:sz w:val="28"/>
          <w:szCs w:val="28"/>
        </w:rPr>
        <w:t xml:space="preserve"> </w:t>
      </w:r>
      <w:r w:rsidR="0088336C">
        <w:rPr>
          <w:rFonts w:ascii="Times New Roman" w:hAnsi="Times New Roman" w:cs="Times New Roman"/>
          <w:sz w:val="28"/>
          <w:szCs w:val="28"/>
        </w:rPr>
        <w:t xml:space="preserve">256,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336C">
        <w:rPr>
          <w:rFonts w:ascii="Times New Roman" w:hAnsi="Times New Roman" w:cs="Times New Roman"/>
          <w:sz w:val="28"/>
          <w:szCs w:val="28"/>
        </w:rPr>
        <w:t>Совет Аксубаевского муниципального района Республики Татарстан</w:t>
      </w:r>
      <w:r w:rsidR="0088336C" w:rsidRPr="009D2B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6A54">
        <w:rPr>
          <w:rFonts w:ascii="Times New Roman" w:hAnsi="Times New Roman" w:cs="Times New Roman"/>
          <w:sz w:val="28"/>
          <w:szCs w:val="28"/>
        </w:rPr>
        <w:t>РЕШИЛ:</w:t>
      </w:r>
    </w:p>
    <w:p w:rsidR="006E4B0F" w:rsidRDefault="00C21032" w:rsidP="001E3EBD">
      <w:pPr>
        <w:pStyle w:val="a3"/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безнадежным к</w:t>
      </w:r>
      <w:r w:rsidR="000F4070">
        <w:rPr>
          <w:rFonts w:ascii="Times New Roman" w:hAnsi="Times New Roman" w:cs="Times New Roman"/>
          <w:sz w:val="28"/>
          <w:szCs w:val="28"/>
        </w:rPr>
        <w:t xml:space="preserve"> взысканию и подлежащим к списанию </w:t>
      </w:r>
    </w:p>
    <w:p w:rsidR="0088336C" w:rsidRDefault="00DC06AE" w:rsidP="006E4B0F">
      <w:pPr>
        <w:spacing w:after="0" w:line="0" w:lineRule="atLeast"/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задолженность</w:t>
      </w:r>
      <w:r w:rsidR="000F4070" w:rsidRPr="006E4B0F">
        <w:rPr>
          <w:rFonts w:ascii="Times New Roman" w:hAnsi="Times New Roman" w:cs="Times New Roman"/>
          <w:sz w:val="28"/>
          <w:szCs w:val="28"/>
        </w:rPr>
        <w:t xml:space="preserve"> по аренде земельных участков </w:t>
      </w:r>
      <w:r w:rsidR="0088336C" w:rsidRPr="0088336C">
        <w:rPr>
          <w:rFonts w:ascii="Times New Roman" w:hAnsi="Times New Roman" w:cs="Times New Roman"/>
          <w:sz w:val="28"/>
          <w:szCs w:val="28"/>
        </w:rPr>
        <w:t>за период</w:t>
      </w:r>
      <w:r w:rsidR="001D0A59">
        <w:rPr>
          <w:rFonts w:ascii="Times New Roman" w:hAnsi="Times New Roman" w:cs="Times New Roman"/>
          <w:sz w:val="28"/>
          <w:szCs w:val="28"/>
        </w:rPr>
        <w:t xml:space="preserve"> с 02.02.2021 по </w:t>
      </w:r>
      <w:proofErr w:type="gramStart"/>
      <w:r w:rsidR="001D0A59">
        <w:rPr>
          <w:rFonts w:ascii="Times New Roman" w:hAnsi="Times New Roman" w:cs="Times New Roman"/>
          <w:sz w:val="28"/>
          <w:szCs w:val="28"/>
        </w:rPr>
        <w:t xml:space="preserve">31.03.2022 </w:t>
      </w:r>
      <w:r w:rsidR="0088336C" w:rsidRPr="0088336C">
        <w:rPr>
          <w:rFonts w:ascii="Times New Roman" w:hAnsi="Times New Roman" w:cs="Times New Roman"/>
          <w:sz w:val="28"/>
          <w:szCs w:val="28"/>
        </w:rPr>
        <w:t xml:space="preserve"> </w:t>
      </w:r>
      <w:r w:rsidR="004E2083" w:rsidRPr="006E4B0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E2083" w:rsidRPr="006E4B0F">
        <w:rPr>
          <w:rFonts w:ascii="Times New Roman" w:hAnsi="Times New Roman" w:cs="Times New Roman"/>
          <w:sz w:val="28"/>
          <w:szCs w:val="28"/>
        </w:rPr>
        <w:t xml:space="preserve"> сумме </w:t>
      </w:r>
      <w:r w:rsidR="00A11C1D">
        <w:rPr>
          <w:rFonts w:ascii="Times New Roman" w:hAnsi="Times New Roman" w:cs="Times New Roman"/>
          <w:sz w:val="28"/>
          <w:szCs w:val="28"/>
        </w:rPr>
        <w:t>212832</w:t>
      </w:r>
      <w:r w:rsidR="001D0A59">
        <w:rPr>
          <w:rFonts w:ascii="Times New Roman" w:hAnsi="Times New Roman" w:cs="Times New Roman"/>
          <w:sz w:val="28"/>
          <w:szCs w:val="28"/>
        </w:rPr>
        <w:t xml:space="preserve"> руб. 06 коп. (</w:t>
      </w:r>
      <w:r w:rsidR="00A11C1D">
        <w:rPr>
          <w:rFonts w:ascii="Times New Roman" w:hAnsi="Times New Roman" w:cs="Times New Roman"/>
          <w:sz w:val="28"/>
          <w:szCs w:val="28"/>
        </w:rPr>
        <w:t>Двести двенадцать тысяч восемьсот тридцать два</w:t>
      </w:r>
      <w:r w:rsidR="001D0A59">
        <w:rPr>
          <w:rFonts w:ascii="Times New Roman" w:hAnsi="Times New Roman" w:cs="Times New Roman"/>
          <w:sz w:val="28"/>
          <w:szCs w:val="28"/>
        </w:rPr>
        <w:t xml:space="preserve"> рубля 06 копеек</w:t>
      </w:r>
      <w:r w:rsidR="00ED3EB9" w:rsidRPr="006E4B0F">
        <w:rPr>
          <w:rFonts w:ascii="Times New Roman" w:hAnsi="Times New Roman" w:cs="Times New Roman"/>
          <w:sz w:val="28"/>
          <w:szCs w:val="28"/>
        </w:rPr>
        <w:t xml:space="preserve">) </w:t>
      </w:r>
      <w:r w:rsidR="001D0A59">
        <w:rPr>
          <w:rFonts w:ascii="Times New Roman" w:hAnsi="Times New Roman" w:cs="Times New Roman"/>
          <w:sz w:val="28"/>
          <w:szCs w:val="28"/>
        </w:rPr>
        <w:t xml:space="preserve">долга, 47808 руб. 18 коп. (Сорок семь тысяч восемьсот восемь рублей 18 копеек) </w:t>
      </w:r>
      <w:proofErr w:type="gramStart"/>
      <w:r w:rsidR="001D0A59">
        <w:rPr>
          <w:rFonts w:ascii="Times New Roman" w:hAnsi="Times New Roman" w:cs="Times New Roman"/>
          <w:sz w:val="28"/>
          <w:szCs w:val="28"/>
        </w:rPr>
        <w:t>пени</w:t>
      </w:r>
      <w:r w:rsidR="00443DD3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BF0742">
        <w:rPr>
          <w:rFonts w:ascii="Times New Roman" w:hAnsi="Times New Roman" w:cs="Times New Roman"/>
          <w:sz w:val="28"/>
          <w:szCs w:val="28"/>
        </w:rPr>
        <w:t>А</w:t>
      </w:r>
      <w:r w:rsidR="00A11C1D">
        <w:rPr>
          <w:rFonts w:ascii="Times New Roman" w:hAnsi="Times New Roman" w:cs="Times New Roman"/>
          <w:sz w:val="28"/>
          <w:szCs w:val="28"/>
        </w:rPr>
        <w:t>ксубаевская</w:t>
      </w:r>
      <w:proofErr w:type="spellEnd"/>
      <w:proofErr w:type="gramEnd"/>
      <w:r w:rsidR="00A11C1D">
        <w:rPr>
          <w:rFonts w:ascii="Times New Roman" w:hAnsi="Times New Roman" w:cs="Times New Roman"/>
          <w:sz w:val="28"/>
          <w:szCs w:val="28"/>
        </w:rPr>
        <w:t xml:space="preserve"> местная организация регионального общественно-государственного объединения «Добровольное общество содействия армии, авиации и флоту (ДОСААФ) Республики Татарстан </w:t>
      </w:r>
      <w:r w:rsidR="004E2083" w:rsidRPr="006E4B0F">
        <w:rPr>
          <w:rFonts w:ascii="Times New Roman" w:hAnsi="Times New Roman" w:cs="Times New Roman"/>
          <w:sz w:val="28"/>
          <w:szCs w:val="28"/>
        </w:rPr>
        <w:t xml:space="preserve">(ОГРН </w:t>
      </w:r>
      <w:r w:rsidR="00A11C1D">
        <w:rPr>
          <w:rFonts w:ascii="Times New Roman" w:hAnsi="Times New Roman" w:cs="Times New Roman"/>
          <w:sz w:val="28"/>
          <w:szCs w:val="28"/>
        </w:rPr>
        <w:t>1091600000360</w:t>
      </w:r>
      <w:r w:rsidR="004E2083" w:rsidRPr="006E4B0F">
        <w:rPr>
          <w:rFonts w:ascii="Times New Roman" w:hAnsi="Times New Roman" w:cs="Times New Roman"/>
          <w:sz w:val="28"/>
          <w:szCs w:val="28"/>
        </w:rPr>
        <w:t>, ИНН 16</w:t>
      </w:r>
      <w:r w:rsidR="005D668D">
        <w:rPr>
          <w:rFonts w:ascii="Times New Roman" w:hAnsi="Times New Roman" w:cs="Times New Roman"/>
          <w:sz w:val="28"/>
          <w:szCs w:val="28"/>
        </w:rPr>
        <w:t>0300</w:t>
      </w:r>
      <w:r w:rsidR="00A11C1D">
        <w:rPr>
          <w:rFonts w:ascii="Times New Roman" w:hAnsi="Times New Roman" w:cs="Times New Roman"/>
          <w:sz w:val="28"/>
          <w:szCs w:val="28"/>
        </w:rPr>
        <w:t>5770</w:t>
      </w:r>
      <w:r w:rsidR="004E2083" w:rsidRPr="006E4B0F">
        <w:rPr>
          <w:rFonts w:ascii="Times New Roman" w:hAnsi="Times New Roman" w:cs="Times New Roman"/>
          <w:sz w:val="28"/>
          <w:szCs w:val="28"/>
        </w:rPr>
        <w:t>)</w:t>
      </w:r>
      <w:r w:rsidR="008833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668D" w:rsidRDefault="0088336C" w:rsidP="00BE2868">
      <w:pPr>
        <w:pStyle w:val="a3"/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D668D">
        <w:rPr>
          <w:rFonts w:ascii="Times New Roman" w:hAnsi="Times New Roman" w:cs="Times New Roman"/>
          <w:sz w:val="28"/>
          <w:szCs w:val="28"/>
        </w:rPr>
        <w:t xml:space="preserve"> </w:t>
      </w:r>
      <w:r w:rsidR="004E2083" w:rsidRPr="005D668D">
        <w:rPr>
          <w:rFonts w:ascii="Times New Roman" w:hAnsi="Times New Roman" w:cs="Times New Roman"/>
          <w:sz w:val="28"/>
          <w:szCs w:val="28"/>
        </w:rPr>
        <w:t>Обнародовать настоящее решение на официальном</w:t>
      </w:r>
      <w:r w:rsidR="00BE2868" w:rsidRPr="005D668D">
        <w:rPr>
          <w:rFonts w:ascii="Times New Roman" w:hAnsi="Times New Roman" w:cs="Times New Roman"/>
          <w:sz w:val="28"/>
          <w:szCs w:val="28"/>
        </w:rPr>
        <w:t xml:space="preserve">  </w:t>
      </w:r>
      <w:r w:rsidR="004E2083" w:rsidRPr="005D668D">
        <w:rPr>
          <w:rFonts w:ascii="Times New Roman" w:hAnsi="Times New Roman" w:cs="Times New Roman"/>
          <w:sz w:val="28"/>
          <w:szCs w:val="28"/>
        </w:rPr>
        <w:t xml:space="preserve"> сайте </w:t>
      </w:r>
    </w:p>
    <w:p w:rsidR="004E2083" w:rsidRPr="005D668D" w:rsidRDefault="004E2083" w:rsidP="005D668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D668D">
        <w:rPr>
          <w:rFonts w:ascii="Times New Roman" w:hAnsi="Times New Roman" w:cs="Times New Roman"/>
          <w:sz w:val="28"/>
          <w:szCs w:val="28"/>
        </w:rPr>
        <w:t>Аксубаевского муниципального района  http://aksubayevo.tatar</w:t>
      </w:r>
      <w:proofErr w:type="spellStart"/>
      <w:r w:rsidRPr="005D668D">
        <w:rPr>
          <w:rFonts w:ascii="Times New Roman" w:hAnsi="Times New Roman" w:cs="Times New Roman"/>
          <w:sz w:val="28"/>
          <w:szCs w:val="28"/>
          <w:lang w:val="en-US"/>
        </w:rPr>
        <w:t>stan</w:t>
      </w:r>
      <w:proofErr w:type="spellEnd"/>
      <w:r w:rsidRPr="005D668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D668D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ED3EB9" w:rsidRPr="005D668D">
        <w:rPr>
          <w:rFonts w:ascii="Times New Roman" w:hAnsi="Times New Roman" w:cs="Times New Roman"/>
          <w:sz w:val="28"/>
          <w:szCs w:val="28"/>
        </w:rPr>
        <w:t>;</w:t>
      </w:r>
    </w:p>
    <w:p w:rsidR="001E3EBD" w:rsidRDefault="004E2083" w:rsidP="001E3EBD">
      <w:pPr>
        <w:pStyle w:val="a3"/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BE28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28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исполнением</w:t>
      </w:r>
      <w:r w:rsidR="00BE28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BE28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 возложить</w:t>
      </w:r>
      <w:r w:rsidR="00BE286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</w:p>
    <w:p w:rsidR="004E2083" w:rsidRPr="006E4B0F" w:rsidRDefault="004E2083" w:rsidP="001E3EB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E3EBD">
        <w:rPr>
          <w:rFonts w:ascii="Times New Roman" w:hAnsi="Times New Roman" w:cs="Times New Roman"/>
          <w:sz w:val="28"/>
          <w:szCs w:val="28"/>
        </w:rPr>
        <w:t xml:space="preserve">постоянную </w:t>
      </w:r>
      <w:r w:rsidRPr="006E4B0F">
        <w:rPr>
          <w:rFonts w:ascii="Times New Roman" w:hAnsi="Times New Roman" w:cs="Times New Roman"/>
          <w:sz w:val="28"/>
          <w:szCs w:val="28"/>
        </w:rPr>
        <w:t>комиссию Совета Аксубаевского муниципального района Республики Татарстан по вопросам агропромышленного комплекса, землевладения и экологии.</w:t>
      </w:r>
    </w:p>
    <w:p w:rsidR="004E2083" w:rsidRDefault="004E2083" w:rsidP="004E2083">
      <w:pPr>
        <w:spacing w:after="0" w:line="0" w:lineRule="atLeast"/>
        <w:ind w:left="75"/>
        <w:jc w:val="both"/>
        <w:rPr>
          <w:rFonts w:ascii="Times New Roman" w:hAnsi="Times New Roman" w:cs="Times New Roman"/>
          <w:sz w:val="28"/>
          <w:szCs w:val="28"/>
        </w:rPr>
      </w:pPr>
    </w:p>
    <w:p w:rsidR="00017E96" w:rsidRDefault="00017E96" w:rsidP="004E2083">
      <w:pPr>
        <w:spacing w:after="0" w:line="0" w:lineRule="atLeast"/>
        <w:ind w:left="7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17E96" w:rsidRDefault="001D0A59" w:rsidP="004E2083">
      <w:pPr>
        <w:spacing w:after="0" w:line="0" w:lineRule="atLeast"/>
        <w:ind w:left="7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6A54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BA6A54">
        <w:rPr>
          <w:rFonts w:ascii="Times New Roman" w:hAnsi="Times New Roman" w:cs="Times New Roman"/>
          <w:sz w:val="28"/>
          <w:szCs w:val="28"/>
        </w:rPr>
        <w:t xml:space="preserve"> главы</w:t>
      </w:r>
      <w:r w:rsidR="00017E96">
        <w:rPr>
          <w:rFonts w:ascii="Times New Roman" w:hAnsi="Times New Roman" w:cs="Times New Roman"/>
          <w:sz w:val="28"/>
          <w:szCs w:val="28"/>
        </w:rPr>
        <w:t xml:space="preserve"> </w:t>
      </w:r>
      <w:r w:rsidR="004E2083" w:rsidRPr="00BA6A54">
        <w:rPr>
          <w:rFonts w:ascii="Times New Roman" w:hAnsi="Times New Roman" w:cs="Times New Roman"/>
          <w:sz w:val="28"/>
          <w:szCs w:val="28"/>
        </w:rPr>
        <w:t xml:space="preserve">Аксубаевского </w:t>
      </w:r>
    </w:p>
    <w:p w:rsidR="00017E96" w:rsidRDefault="001D71A3" w:rsidP="004E2083">
      <w:pPr>
        <w:spacing w:after="0" w:line="0" w:lineRule="atLeast"/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BA6A54">
        <w:rPr>
          <w:rFonts w:ascii="Times New Roman" w:hAnsi="Times New Roman" w:cs="Times New Roman"/>
          <w:sz w:val="28"/>
          <w:szCs w:val="28"/>
        </w:rPr>
        <w:t>м</w:t>
      </w:r>
      <w:r w:rsidR="00017E96">
        <w:rPr>
          <w:rFonts w:ascii="Times New Roman" w:hAnsi="Times New Roman" w:cs="Times New Roman"/>
          <w:sz w:val="28"/>
          <w:szCs w:val="28"/>
        </w:rPr>
        <w:t>униципального района,</w:t>
      </w:r>
    </w:p>
    <w:p w:rsidR="004E2083" w:rsidRPr="00BA6A54" w:rsidRDefault="00017E96" w:rsidP="004E2083">
      <w:pPr>
        <w:spacing w:after="0" w:line="0" w:lineRule="atLeast"/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Совета</w:t>
      </w:r>
      <w:r w:rsidR="00F14F31" w:rsidRPr="00BA6A54">
        <w:rPr>
          <w:rFonts w:ascii="Times New Roman" w:hAnsi="Times New Roman" w:cs="Times New Roman"/>
          <w:sz w:val="28"/>
          <w:szCs w:val="28"/>
        </w:rPr>
        <w:t xml:space="preserve">    </w:t>
      </w:r>
      <w:r w:rsidR="004E2083" w:rsidRPr="00BA6A5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BE2868" w:rsidRPr="00BA6A54">
        <w:rPr>
          <w:rFonts w:ascii="Times New Roman" w:hAnsi="Times New Roman" w:cs="Times New Roman"/>
          <w:sz w:val="28"/>
          <w:szCs w:val="28"/>
        </w:rPr>
        <w:t xml:space="preserve">   </w:t>
      </w:r>
      <w:r w:rsidR="004E2083" w:rsidRPr="00BA6A54">
        <w:rPr>
          <w:rFonts w:ascii="Times New Roman" w:hAnsi="Times New Roman" w:cs="Times New Roman"/>
          <w:sz w:val="28"/>
          <w:szCs w:val="28"/>
        </w:rPr>
        <w:t xml:space="preserve">       </w:t>
      </w:r>
      <w:r w:rsidR="001D0A59" w:rsidRPr="00BA6A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D0A59" w:rsidRPr="00BA6A54">
        <w:rPr>
          <w:rFonts w:ascii="Times New Roman" w:hAnsi="Times New Roman" w:cs="Times New Roman"/>
          <w:sz w:val="28"/>
          <w:szCs w:val="28"/>
        </w:rPr>
        <w:t xml:space="preserve">  </w:t>
      </w:r>
      <w:r w:rsidR="00F14F31" w:rsidRPr="00BA6A54">
        <w:rPr>
          <w:rFonts w:ascii="Times New Roman" w:hAnsi="Times New Roman" w:cs="Times New Roman"/>
          <w:sz w:val="28"/>
          <w:szCs w:val="28"/>
        </w:rPr>
        <w:t xml:space="preserve">И.М. </w:t>
      </w:r>
      <w:proofErr w:type="spellStart"/>
      <w:r w:rsidR="00F14F31" w:rsidRPr="00BA6A54">
        <w:rPr>
          <w:rFonts w:ascii="Times New Roman" w:hAnsi="Times New Roman" w:cs="Times New Roman"/>
          <w:sz w:val="28"/>
          <w:szCs w:val="28"/>
        </w:rPr>
        <w:t>Загидуллин</w:t>
      </w:r>
      <w:proofErr w:type="spellEnd"/>
    </w:p>
    <w:p w:rsidR="00DC06AE" w:rsidRPr="00DC06AE" w:rsidRDefault="00DC06AE">
      <w:pPr>
        <w:spacing w:after="0" w:line="0" w:lineRule="atLeast"/>
        <w:ind w:left="75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C06AE" w:rsidRPr="00DC0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210F"/>
    <w:multiLevelType w:val="hybridMultilevel"/>
    <w:tmpl w:val="93E8A8E0"/>
    <w:lvl w:ilvl="0" w:tplc="87ECEBA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3BA313FE"/>
    <w:multiLevelType w:val="hybridMultilevel"/>
    <w:tmpl w:val="F82A0E68"/>
    <w:lvl w:ilvl="0" w:tplc="80D6F2C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697A29FE"/>
    <w:multiLevelType w:val="hybridMultilevel"/>
    <w:tmpl w:val="5A92E8F8"/>
    <w:lvl w:ilvl="0" w:tplc="7334EFA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9A8"/>
    <w:rsid w:val="00017E96"/>
    <w:rsid w:val="00021B46"/>
    <w:rsid w:val="000F4070"/>
    <w:rsid w:val="001706B4"/>
    <w:rsid w:val="001B0560"/>
    <w:rsid w:val="001D0A59"/>
    <w:rsid w:val="001D71A3"/>
    <w:rsid w:val="001E3EBD"/>
    <w:rsid w:val="00226822"/>
    <w:rsid w:val="0031541F"/>
    <w:rsid w:val="00436BB8"/>
    <w:rsid w:val="00443DD3"/>
    <w:rsid w:val="004B2476"/>
    <w:rsid w:val="004E2083"/>
    <w:rsid w:val="005D668D"/>
    <w:rsid w:val="006E4B0F"/>
    <w:rsid w:val="0088336C"/>
    <w:rsid w:val="009D2B69"/>
    <w:rsid w:val="00A10D27"/>
    <w:rsid w:val="00A11C1D"/>
    <w:rsid w:val="00BA6A54"/>
    <w:rsid w:val="00BE2868"/>
    <w:rsid w:val="00BF0742"/>
    <w:rsid w:val="00C21032"/>
    <w:rsid w:val="00C81D5F"/>
    <w:rsid w:val="00DB6B32"/>
    <w:rsid w:val="00DC06AE"/>
    <w:rsid w:val="00E7029D"/>
    <w:rsid w:val="00ED3EB9"/>
    <w:rsid w:val="00F14F31"/>
    <w:rsid w:val="00F2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CD7FB"/>
  <w15:docId w15:val="{A331AF31-69AC-4C78-AC05-3BA34EB41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070"/>
    <w:pPr>
      <w:ind w:left="720"/>
      <w:contextualSpacing/>
    </w:pPr>
  </w:style>
  <w:style w:type="character" w:styleId="a4">
    <w:name w:val="Hyperlink"/>
    <w:uiPriority w:val="99"/>
    <w:rsid w:val="004E208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70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0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2025-04-01T12:32:00Z</cp:lastPrinted>
  <dcterms:created xsi:type="dcterms:W3CDTF">2021-02-10T05:24:00Z</dcterms:created>
  <dcterms:modified xsi:type="dcterms:W3CDTF">2025-06-05T06:51:00Z</dcterms:modified>
</cp:coreProperties>
</file>