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FF" w:rsidRPr="009A0438" w:rsidRDefault="001B30FF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9A0438" w:rsidRDefault="009A0438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9A0438" w:rsidRPr="009A0438" w:rsidRDefault="009A0438">
      <w:pPr>
        <w:pStyle w:val="a3"/>
        <w:jc w:val="left"/>
        <w:rPr>
          <w:rFonts w:ascii="Arial" w:hAnsi="Arial" w:cs="Arial"/>
          <w:sz w:val="24"/>
          <w:szCs w:val="24"/>
        </w:rPr>
        <w:sectPr w:rsidR="009A0438" w:rsidRPr="009A0438">
          <w:type w:val="continuous"/>
          <w:pgSz w:w="12240" w:h="16820"/>
          <w:pgMar w:top="780" w:right="1080" w:bottom="280" w:left="1080" w:header="720" w:footer="720" w:gutter="0"/>
          <w:cols w:num="2" w:space="720" w:equalWidth="0">
            <w:col w:w="5591" w:space="84"/>
            <w:col w:w="4405"/>
          </w:cols>
        </w:sectPr>
      </w:pP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A0438" w:rsidTr="00221DF6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A0438" w:rsidRPr="007856CE" w:rsidRDefault="009A0438" w:rsidP="00221DF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СОВЕТ</w:t>
            </w:r>
            <w:r w:rsidRPr="007856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СУНЧЕЛЕЕВСКОГО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A0438" w:rsidRDefault="009A0438" w:rsidP="00221DF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5003D894" wp14:editId="3E987D6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A0438" w:rsidRDefault="009A0438" w:rsidP="00221DF6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840D17">
              <w:rPr>
                <w:spacing w:val="-6"/>
                <w:sz w:val="28"/>
                <w:szCs w:val="28"/>
                <w:lang w:val="tt-RU"/>
              </w:rPr>
              <w:t xml:space="preserve">СӨНЧӘЛЕ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</w:rPr>
              <w:t>СОВЕТЫ</w:t>
            </w:r>
          </w:p>
          <w:p w:rsidR="009A0438" w:rsidRDefault="009A0438" w:rsidP="00221DF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A0438" w:rsidTr="00221DF6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A0438" w:rsidRDefault="009A0438" w:rsidP="00221DF6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A0438" w:rsidRDefault="009A0438" w:rsidP="00221DF6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A0438" w:rsidRDefault="009A0438" w:rsidP="00221DF6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9A0438" w:rsidTr="00221DF6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A0438" w:rsidRDefault="009A0438" w:rsidP="00221DF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spacing w:val="-6"/>
                <w:sz w:val="20"/>
                <w:szCs w:val="20"/>
              </w:rPr>
              <w:t>улица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Ленина, дом 76,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A0438" w:rsidRDefault="009A0438" w:rsidP="00221DF6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>
              <w:rPr>
                <w:spacing w:val="-6"/>
                <w:sz w:val="20"/>
                <w:szCs w:val="20"/>
              </w:rPr>
              <w:t xml:space="preserve">, 423052      </w:t>
            </w:r>
          </w:p>
          <w:p w:rsidR="009A0438" w:rsidRDefault="009A0438" w:rsidP="00221DF6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A0438" w:rsidRDefault="009A0438" w:rsidP="00221DF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A0438" w:rsidRDefault="009A0438" w:rsidP="00221DF6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9A0438" w:rsidRDefault="009A0438" w:rsidP="00221DF6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Pr="008866F5">
              <w:rPr>
                <w:spacing w:val="-6"/>
                <w:sz w:val="20"/>
                <w:szCs w:val="20"/>
                <w:lang w:val="tt-RU"/>
              </w:rPr>
              <w:t xml:space="preserve">Сөнчәле 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A0438" w:rsidRPr="004C0E93" w:rsidTr="00221DF6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A0438" w:rsidRPr="000915D7" w:rsidRDefault="009A0438" w:rsidP="00221DF6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>
              <w:rPr>
                <w:sz w:val="20"/>
                <w:szCs w:val="20"/>
                <w:lang w:val="tt-RU"/>
              </w:rPr>
              <w:t>98-24</w:t>
            </w:r>
            <w:r w:rsidRPr="000915D7">
              <w:rPr>
                <w:sz w:val="20"/>
                <w:szCs w:val="20"/>
                <w:lang w:val="tt-RU"/>
              </w:rPr>
              <w:t>,</w:t>
            </w:r>
            <w:r w:rsidRPr="000915D7">
              <w:rPr>
                <w:sz w:val="20"/>
                <w:szCs w:val="20"/>
              </w:rPr>
              <w:t xml:space="preserve"> </w:t>
            </w:r>
            <w:r w:rsidRPr="000915D7">
              <w:rPr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47F3E">
              <w:rPr>
                <w:sz w:val="20"/>
                <w:szCs w:val="20"/>
                <w:lang w:val="tt-RU"/>
              </w:rPr>
              <w:t>1061665002080</w:t>
            </w:r>
            <w:r w:rsidRPr="000915D7">
              <w:rPr>
                <w:sz w:val="20"/>
                <w:szCs w:val="20"/>
                <w:lang w:val="tt-RU"/>
              </w:rPr>
              <w:t>,ОКПО</w:t>
            </w:r>
            <w:proofErr w:type="gramEnd"/>
            <w:r>
              <w:rPr>
                <w:sz w:val="20"/>
                <w:szCs w:val="20"/>
                <w:lang w:val="tt-RU"/>
              </w:rPr>
              <w:t xml:space="preserve"> </w:t>
            </w:r>
            <w:r w:rsidRPr="00D47F3E">
              <w:rPr>
                <w:sz w:val="20"/>
                <w:szCs w:val="20"/>
                <w:lang w:val="tt-RU"/>
              </w:rPr>
              <w:t>94318582</w:t>
            </w:r>
            <w:r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Pr="00D47F3E">
              <w:rPr>
                <w:sz w:val="20"/>
                <w:szCs w:val="20"/>
                <w:lang w:val="tt-RU"/>
              </w:rPr>
              <w:t>1603004776</w:t>
            </w:r>
            <w:r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9A0438" w:rsidRPr="00A02763" w:rsidRDefault="009A0438" w:rsidP="00221DF6">
            <w:pPr>
              <w:jc w:val="center"/>
              <w:rPr>
                <w:sz w:val="20"/>
                <w:szCs w:val="20"/>
                <w:lang w:val="tt-RU"/>
              </w:rPr>
            </w:pPr>
            <w:r w:rsidRPr="00A02763">
              <w:rPr>
                <w:sz w:val="20"/>
                <w:szCs w:val="20"/>
                <w:lang w:val="tt-RU"/>
              </w:rPr>
              <w:t xml:space="preserve">                        E-mail:</w:t>
            </w:r>
            <w:r w:rsidRPr="0016729E">
              <w:rPr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tt-RU"/>
              </w:rPr>
              <w:t>Sunch.Aks</w:t>
            </w:r>
            <w:r w:rsidRPr="00A02763">
              <w:rPr>
                <w:i/>
                <w:sz w:val="20"/>
                <w:szCs w:val="20"/>
                <w:lang w:val="tt-RU"/>
              </w:rPr>
              <w:t>@tatar.ru,</w:t>
            </w:r>
            <w:r w:rsidRPr="00A02763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A0438" w:rsidRPr="004C0E93" w:rsidTr="00221DF6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0438" w:rsidRPr="00A02763" w:rsidRDefault="009A0438" w:rsidP="00221DF6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0438" w:rsidRPr="00A02763" w:rsidRDefault="009A0438" w:rsidP="00221DF6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9A0438" w:rsidRPr="004C0E93" w:rsidRDefault="004C0E93" w:rsidP="004C0E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B30FF" w:rsidRPr="009A0438" w:rsidRDefault="009A0438">
      <w:pPr>
        <w:pStyle w:val="a3"/>
        <w:spacing w:before="113"/>
        <w:jc w:val="left"/>
        <w:rPr>
          <w:rFonts w:ascii="Arial" w:hAnsi="Arial" w:cs="Arial"/>
          <w:sz w:val="24"/>
          <w:szCs w:val="24"/>
        </w:rPr>
      </w:pPr>
      <w:r w:rsidRPr="004C0E93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№ </w:t>
      </w:r>
      <w:r w:rsidR="00E71146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E71146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от 29.08.2025 г.</w:t>
      </w:r>
    </w:p>
    <w:p w:rsidR="009A0438" w:rsidRDefault="009A0438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w w:val="105"/>
          <w:sz w:val="24"/>
          <w:szCs w:val="24"/>
        </w:rPr>
      </w:pPr>
    </w:p>
    <w:p w:rsidR="001B30FF" w:rsidRPr="009A0438" w:rsidRDefault="00F762E2" w:rsidP="009A0438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w w:val="105"/>
          <w:sz w:val="24"/>
          <w:szCs w:val="24"/>
        </w:rPr>
        <w:t>О внесении изме</w:t>
      </w:r>
      <w:r w:rsidR="009A0438">
        <w:rPr>
          <w:rFonts w:ascii="Arial" w:hAnsi="Arial" w:cs="Arial"/>
          <w:w w:val="105"/>
          <w:sz w:val="24"/>
          <w:szCs w:val="24"/>
        </w:rPr>
        <w:t xml:space="preserve">нений в Правила благоустройства </w:t>
      </w:r>
      <w:proofErr w:type="spellStart"/>
      <w:r w:rsidR="009A0438">
        <w:rPr>
          <w:rFonts w:ascii="Arial" w:hAnsi="Arial" w:cs="Arial"/>
          <w:spacing w:val="-2"/>
          <w:w w:val="105"/>
          <w:sz w:val="24"/>
          <w:szCs w:val="24"/>
        </w:rPr>
        <w:t>Сунчелеевского</w:t>
      </w:r>
      <w:proofErr w:type="spellEnd"/>
      <w:r w:rsidR="009A043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proofErr w:type="gramStart"/>
      <w:r w:rsidRPr="009A0438">
        <w:rPr>
          <w:rFonts w:ascii="Arial" w:hAnsi="Arial" w:cs="Arial"/>
          <w:spacing w:val="-2"/>
          <w:w w:val="105"/>
          <w:sz w:val="24"/>
          <w:szCs w:val="24"/>
        </w:rPr>
        <w:t>сельско</w:t>
      </w:r>
      <w:r w:rsidR="007E5551" w:rsidRPr="009A0438">
        <w:rPr>
          <w:rFonts w:ascii="Arial" w:hAnsi="Arial" w:cs="Arial"/>
          <w:spacing w:val="-2"/>
          <w:w w:val="105"/>
          <w:sz w:val="24"/>
          <w:szCs w:val="24"/>
        </w:rPr>
        <w:t xml:space="preserve">го </w:t>
      </w:r>
      <w:r w:rsidRPr="009A043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7E5551" w:rsidRPr="009A0438">
        <w:rPr>
          <w:rFonts w:ascii="Arial" w:hAnsi="Arial" w:cs="Arial"/>
          <w:w w:val="105"/>
          <w:sz w:val="24"/>
          <w:szCs w:val="24"/>
        </w:rPr>
        <w:t>поселения</w:t>
      </w:r>
      <w:proofErr w:type="gramEnd"/>
      <w:r w:rsidRPr="009A0438">
        <w:rPr>
          <w:rFonts w:ascii="Arial" w:hAnsi="Arial" w:cs="Arial"/>
          <w:w w:val="105"/>
          <w:sz w:val="24"/>
          <w:szCs w:val="24"/>
        </w:rPr>
        <w:t xml:space="preserve"> </w:t>
      </w:r>
      <w:r w:rsidR="00C64BC3" w:rsidRPr="009A0438">
        <w:rPr>
          <w:rFonts w:ascii="Arial" w:hAnsi="Arial" w:cs="Arial"/>
          <w:w w:val="105"/>
          <w:sz w:val="24"/>
          <w:szCs w:val="24"/>
        </w:rPr>
        <w:t xml:space="preserve">Аксубаевского </w:t>
      </w:r>
      <w:r w:rsidRPr="009A0438">
        <w:rPr>
          <w:rFonts w:ascii="Arial" w:hAnsi="Arial" w:cs="Arial"/>
          <w:w w:val="105"/>
          <w:sz w:val="24"/>
          <w:szCs w:val="24"/>
        </w:rPr>
        <w:t xml:space="preserve">муниципального района Республики Татарстан, утвержденные решением Совета </w:t>
      </w:r>
      <w:proofErr w:type="spellStart"/>
      <w:r w:rsidR="009A0438">
        <w:rPr>
          <w:rFonts w:ascii="Arial" w:hAnsi="Arial" w:cs="Arial"/>
          <w:w w:val="105"/>
          <w:sz w:val="24"/>
          <w:szCs w:val="24"/>
        </w:rPr>
        <w:t>Сунчелеевского</w:t>
      </w:r>
      <w:proofErr w:type="spellEnd"/>
      <w:r w:rsidRPr="009A0438">
        <w:rPr>
          <w:rFonts w:ascii="Arial" w:hAnsi="Arial" w:cs="Arial"/>
          <w:w w:val="105"/>
          <w:sz w:val="24"/>
          <w:szCs w:val="24"/>
        </w:rPr>
        <w:t xml:space="preserve"> сельского поселения</w:t>
      </w:r>
      <w:r w:rsidRPr="009A043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="00C64BC3" w:rsidRPr="009A0438">
        <w:rPr>
          <w:rFonts w:ascii="Arial" w:hAnsi="Arial" w:cs="Arial"/>
          <w:w w:val="105"/>
          <w:sz w:val="24"/>
          <w:szCs w:val="24"/>
        </w:rPr>
        <w:t xml:space="preserve">Аксубаевского </w:t>
      </w:r>
      <w:r w:rsidRPr="009A043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муниципального</w:t>
      </w:r>
      <w:r w:rsidRPr="009A043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района Республики Татарстан от</w:t>
      </w:r>
      <w:r w:rsidRPr="009A043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9A0438" w:rsidRPr="009A0438">
        <w:rPr>
          <w:rFonts w:ascii="Arial" w:hAnsi="Arial" w:cs="Arial"/>
          <w:w w:val="105"/>
          <w:sz w:val="24"/>
          <w:szCs w:val="24"/>
        </w:rPr>
        <w:t>12.03.</w:t>
      </w:r>
      <w:r w:rsidR="00792443" w:rsidRPr="009A0438">
        <w:rPr>
          <w:rFonts w:ascii="Arial" w:hAnsi="Arial" w:cs="Arial"/>
          <w:w w:val="105"/>
          <w:sz w:val="24"/>
          <w:szCs w:val="24"/>
        </w:rPr>
        <w:t>20</w:t>
      </w:r>
      <w:r w:rsidRPr="009A0438">
        <w:rPr>
          <w:rFonts w:ascii="Arial" w:hAnsi="Arial" w:cs="Arial"/>
          <w:w w:val="105"/>
          <w:sz w:val="24"/>
          <w:szCs w:val="24"/>
        </w:rPr>
        <w:t>18</w:t>
      </w:r>
      <w:r w:rsidRPr="009A043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№</w:t>
      </w:r>
      <w:r w:rsidR="009A0438" w:rsidRPr="009A0438">
        <w:rPr>
          <w:rFonts w:ascii="Arial" w:hAnsi="Arial" w:cs="Arial"/>
          <w:w w:val="105"/>
          <w:sz w:val="24"/>
          <w:szCs w:val="24"/>
        </w:rPr>
        <w:t>54</w:t>
      </w:r>
    </w:p>
    <w:p w:rsidR="001B30FF" w:rsidRPr="009A0438" w:rsidRDefault="00B56BE2">
      <w:pPr>
        <w:pStyle w:val="a3"/>
        <w:spacing w:line="249" w:lineRule="auto"/>
        <w:ind w:left="281" w:right="176" w:firstLine="704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z w:val="24"/>
          <w:szCs w:val="24"/>
        </w:rPr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Закона Республики Татарстан от 28.07.2004г. № 45-ЗРТ «О местном самоуправлении в Республике Татарстан», </w:t>
      </w:r>
      <w:r w:rsidR="00F762E2" w:rsidRPr="009A0438">
        <w:rPr>
          <w:rFonts w:ascii="Arial" w:hAnsi="Arial" w:cs="Arial"/>
          <w:w w:val="105"/>
          <w:sz w:val="24"/>
          <w:szCs w:val="24"/>
        </w:rPr>
        <w:t>руководствуясь</w:t>
      </w:r>
      <w:r w:rsidR="00F762E2" w:rsidRPr="009A04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Уставом муниципального образования «</w:t>
      </w:r>
      <w:proofErr w:type="spellStart"/>
      <w:r w:rsidR="009A0438">
        <w:rPr>
          <w:rFonts w:ascii="Arial" w:hAnsi="Arial" w:cs="Arial"/>
          <w:w w:val="105"/>
          <w:sz w:val="24"/>
          <w:szCs w:val="24"/>
        </w:rPr>
        <w:t>Сунчелеевское</w:t>
      </w:r>
      <w:proofErr w:type="spellEnd"/>
      <w:r w:rsidR="00F762E2" w:rsidRPr="009A0438">
        <w:rPr>
          <w:rFonts w:ascii="Arial" w:hAnsi="Arial" w:cs="Arial"/>
          <w:w w:val="105"/>
          <w:sz w:val="24"/>
          <w:szCs w:val="24"/>
        </w:rPr>
        <w:t xml:space="preserve"> сельское</w:t>
      </w:r>
      <w:r w:rsidR="00F762E2" w:rsidRPr="009A043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 xml:space="preserve">поселение»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="00F762E2" w:rsidRPr="009A0438">
        <w:rPr>
          <w:rFonts w:ascii="Arial" w:hAnsi="Arial" w:cs="Arial"/>
          <w:w w:val="105"/>
          <w:sz w:val="24"/>
          <w:szCs w:val="24"/>
        </w:rPr>
        <w:t>ского</w:t>
      </w:r>
      <w:r w:rsidR="00F762E2" w:rsidRPr="009A043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муниципального района</w:t>
      </w:r>
      <w:r w:rsidR="00F762E2" w:rsidRPr="009A04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Республики</w:t>
      </w:r>
      <w:r w:rsidR="00F762E2" w:rsidRPr="009A043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Татарстан,</w:t>
      </w:r>
      <w:r w:rsidR="00F762E2" w:rsidRPr="009A04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письмом</w:t>
      </w:r>
      <w:r w:rsidR="00F762E2" w:rsidRPr="009A04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Министерства</w:t>
      </w:r>
      <w:r w:rsidR="00F762E2" w:rsidRPr="009A043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транспорта</w:t>
      </w:r>
      <w:r w:rsidR="00F762E2" w:rsidRPr="009A04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и</w:t>
      </w:r>
      <w:r w:rsidR="00F762E2" w:rsidRPr="009A043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 xml:space="preserve">дорожного хозяйства Республики Татарстан от 19.07.2022 </w:t>
      </w:r>
      <w:r w:rsidR="00F762E2" w:rsidRPr="009A0438">
        <w:rPr>
          <w:rFonts w:ascii="Arial" w:hAnsi="Arial" w:cs="Arial"/>
          <w:i/>
          <w:w w:val="105"/>
          <w:sz w:val="24"/>
          <w:szCs w:val="24"/>
        </w:rPr>
        <w:t>N</w:t>
      </w:r>
      <w:r w:rsidR="00F762E2" w:rsidRPr="009A0438">
        <w:rPr>
          <w:rFonts w:ascii="Arial" w:hAnsi="Arial" w:cs="Arial"/>
          <w:i/>
          <w:spacing w:val="40"/>
          <w:w w:val="10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w w:val="105"/>
          <w:sz w:val="24"/>
          <w:szCs w:val="24"/>
        </w:rPr>
        <w:t>01-16/5057 «О внесении дополнений в правила благоустройства территорий»</w:t>
      </w:r>
      <w:bookmarkStart w:id="0" w:name="_GoBack"/>
      <w:bookmarkEnd w:id="0"/>
      <w:r w:rsidR="00F762E2" w:rsidRPr="009A0438">
        <w:rPr>
          <w:rFonts w:ascii="Arial" w:hAnsi="Arial" w:cs="Arial"/>
          <w:w w:val="105"/>
          <w:sz w:val="24"/>
          <w:szCs w:val="24"/>
        </w:rPr>
        <w:t xml:space="preserve">, Совет </w:t>
      </w:r>
      <w:proofErr w:type="spellStart"/>
      <w:r w:rsidR="009A0438">
        <w:rPr>
          <w:rFonts w:ascii="Arial" w:hAnsi="Arial" w:cs="Arial"/>
          <w:w w:val="105"/>
          <w:sz w:val="24"/>
          <w:szCs w:val="24"/>
        </w:rPr>
        <w:t>Сунчелеевского</w:t>
      </w:r>
      <w:proofErr w:type="spellEnd"/>
      <w:r w:rsidR="00F762E2" w:rsidRPr="009A0438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="00F762E2" w:rsidRPr="009A0438">
        <w:rPr>
          <w:rFonts w:ascii="Arial" w:hAnsi="Arial" w:cs="Arial"/>
          <w:w w:val="105"/>
          <w:sz w:val="24"/>
          <w:szCs w:val="24"/>
        </w:rPr>
        <w:t>ского муниципального р</w:t>
      </w:r>
      <w:r w:rsidR="00900D2F" w:rsidRPr="009A0438">
        <w:rPr>
          <w:rFonts w:ascii="Arial" w:hAnsi="Arial" w:cs="Arial"/>
          <w:w w:val="105"/>
          <w:sz w:val="24"/>
          <w:szCs w:val="24"/>
        </w:rPr>
        <w:t>айона Республики Татарстан РЕШИЛ</w:t>
      </w:r>
      <w:r w:rsidR="00F762E2" w:rsidRPr="009A0438">
        <w:rPr>
          <w:rFonts w:ascii="Arial" w:hAnsi="Arial" w:cs="Arial"/>
          <w:w w:val="105"/>
          <w:sz w:val="24"/>
          <w:szCs w:val="24"/>
        </w:rPr>
        <w:t>:</w:t>
      </w:r>
    </w:p>
    <w:p w:rsidR="00792443" w:rsidRPr="009A0438" w:rsidRDefault="00F762E2" w:rsidP="00792443">
      <w:pPr>
        <w:pStyle w:val="a4"/>
        <w:numPr>
          <w:ilvl w:val="0"/>
          <w:numId w:val="3"/>
        </w:numPr>
        <w:tabs>
          <w:tab w:val="left" w:pos="1309"/>
        </w:tabs>
        <w:spacing w:before="240" w:line="249" w:lineRule="auto"/>
        <w:ind w:right="184" w:firstLine="703"/>
        <w:jc w:val="both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w w:val="105"/>
          <w:sz w:val="24"/>
          <w:szCs w:val="24"/>
        </w:rPr>
        <w:t xml:space="preserve">Утвердить прилагаемые изменения в решение Совета </w:t>
      </w:r>
      <w:proofErr w:type="spellStart"/>
      <w:r w:rsidR="009A0438">
        <w:rPr>
          <w:rFonts w:ascii="Arial" w:hAnsi="Arial" w:cs="Arial"/>
          <w:w w:val="105"/>
          <w:sz w:val="24"/>
          <w:szCs w:val="24"/>
        </w:rPr>
        <w:t>Сунчелеевского</w:t>
      </w:r>
      <w:proofErr w:type="spellEnd"/>
      <w:r w:rsidRPr="009A0438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Pr="009A0438">
        <w:rPr>
          <w:rFonts w:ascii="Arial" w:hAnsi="Arial" w:cs="Arial"/>
          <w:w w:val="105"/>
          <w:sz w:val="24"/>
          <w:szCs w:val="24"/>
        </w:rPr>
        <w:t xml:space="preserve">ского муниципального района Республики Татарстан от </w:t>
      </w:r>
      <w:r w:rsidR="009A0438">
        <w:rPr>
          <w:rFonts w:ascii="Arial" w:hAnsi="Arial" w:cs="Arial"/>
          <w:w w:val="105"/>
          <w:sz w:val="24"/>
          <w:szCs w:val="24"/>
        </w:rPr>
        <w:t>12.03.</w:t>
      </w:r>
      <w:r w:rsidR="00792443" w:rsidRPr="009A0438">
        <w:rPr>
          <w:rFonts w:ascii="Arial" w:hAnsi="Arial" w:cs="Arial"/>
          <w:w w:val="105"/>
          <w:sz w:val="24"/>
          <w:szCs w:val="24"/>
        </w:rPr>
        <w:t>2</w:t>
      </w:r>
      <w:r w:rsidRPr="009A0438">
        <w:rPr>
          <w:rFonts w:ascii="Arial" w:hAnsi="Arial" w:cs="Arial"/>
          <w:w w:val="105"/>
          <w:sz w:val="24"/>
          <w:szCs w:val="24"/>
        </w:rPr>
        <w:t xml:space="preserve">018 № </w:t>
      </w:r>
      <w:r w:rsidR="009A0438">
        <w:rPr>
          <w:rFonts w:ascii="Arial" w:hAnsi="Arial" w:cs="Arial"/>
          <w:w w:val="105"/>
          <w:sz w:val="24"/>
          <w:szCs w:val="24"/>
        </w:rPr>
        <w:t>54</w:t>
      </w:r>
      <w:r w:rsidRPr="009A0438">
        <w:rPr>
          <w:rFonts w:ascii="Arial" w:hAnsi="Arial" w:cs="Arial"/>
          <w:w w:val="105"/>
          <w:sz w:val="24"/>
          <w:szCs w:val="24"/>
        </w:rPr>
        <w:t xml:space="preserve"> «Об утверждении Правил благоустройства </w:t>
      </w:r>
      <w:r w:rsidR="009A0438">
        <w:rPr>
          <w:rFonts w:ascii="Arial" w:hAnsi="Arial" w:cs="Arial"/>
          <w:w w:val="105"/>
          <w:sz w:val="24"/>
          <w:szCs w:val="24"/>
        </w:rPr>
        <w:t xml:space="preserve">и содержание </w:t>
      </w:r>
      <w:r w:rsidRPr="009A0438">
        <w:rPr>
          <w:rFonts w:ascii="Arial" w:hAnsi="Arial" w:cs="Arial"/>
          <w:w w:val="105"/>
          <w:sz w:val="24"/>
          <w:szCs w:val="24"/>
        </w:rPr>
        <w:t xml:space="preserve">территории </w:t>
      </w:r>
      <w:r w:rsidR="009A0438">
        <w:rPr>
          <w:rFonts w:ascii="Arial" w:hAnsi="Arial" w:cs="Arial"/>
          <w:w w:val="105"/>
          <w:sz w:val="24"/>
          <w:szCs w:val="24"/>
        </w:rPr>
        <w:t>«</w:t>
      </w:r>
      <w:proofErr w:type="spellStart"/>
      <w:r w:rsidR="009A0438">
        <w:rPr>
          <w:rFonts w:ascii="Arial" w:hAnsi="Arial" w:cs="Arial"/>
          <w:w w:val="105"/>
          <w:sz w:val="24"/>
          <w:szCs w:val="24"/>
        </w:rPr>
        <w:t>Сунчелеевского</w:t>
      </w:r>
      <w:proofErr w:type="spellEnd"/>
      <w:r w:rsidR="009A0438">
        <w:rPr>
          <w:rFonts w:ascii="Arial" w:hAnsi="Arial" w:cs="Arial"/>
          <w:w w:val="105"/>
          <w:sz w:val="24"/>
          <w:szCs w:val="24"/>
        </w:rPr>
        <w:t xml:space="preserve"> сельского поселения»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Pr="009A0438">
        <w:rPr>
          <w:rFonts w:ascii="Arial" w:hAnsi="Arial" w:cs="Arial"/>
          <w:w w:val="105"/>
          <w:sz w:val="24"/>
          <w:szCs w:val="24"/>
        </w:rPr>
        <w:t>ского муниципального</w:t>
      </w:r>
      <w:r w:rsidRPr="009A043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района</w:t>
      </w:r>
      <w:r w:rsidRPr="009A043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Республики Татарстан».</w:t>
      </w:r>
      <w:r w:rsidR="00792443" w:rsidRPr="009A0438">
        <w:rPr>
          <w:rFonts w:ascii="Arial" w:hAnsi="Arial" w:cs="Arial"/>
          <w:sz w:val="24"/>
          <w:szCs w:val="24"/>
        </w:rPr>
        <w:t xml:space="preserve"> </w:t>
      </w:r>
    </w:p>
    <w:p w:rsidR="001B30FF" w:rsidRPr="009A0438" w:rsidRDefault="00F762E2">
      <w:pPr>
        <w:pStyle w:val="a4"/>
        <w:numPr>
          <w:ilvl w:val="0"/>
          <w:numId w:val="3"/>
        </w:numPr>
        <w:tabs>
          <w:tab w:val="left" w:pos="1236"/>
        </w:tabs>
        <w:spacing w:line="249" w:lineRule="auto"/>
        <w:ind w:left="280" w:right="179" w:firstLine="632"/>
        <w:jc w:val="both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6">
        <w:r w:rsidRPr="009A0438">
          <w:rPr>
            <w:rFonts w:ascii="Arial" w:hAnsi="Arial" w:cs="Arial"/>
            <w:w w:val="105"/>
            <w:sz w:val="24"/>
            <w:szCs w:val="24"/>
          </w:rPr>
          <w:t>http://pravo.tatarstan.ru</w:t>
        </w:r>
      </w:hyperlink>
      <w:r w:rsidRPr="009A0438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Pr="009A0438">
        <w:rPr>
          <w:rFonts w:ascii="Arial" w:hAnsi="Arial" w:cs="Arial"/>
          <w:w w:val="105"/>
          <w:sz w:val="24"/>
          <w:szCs w:val="24"/>
        </w:rPr>
        <w:t>ского муниципального района в составе портала муниципальных образований Республики Татарстан по веб-адресу:</w:t>
      </w:r>
      <w:r w:rsidR="00792443" w:rsidRPr="009A0438">
        <w:rPr>
          <w:rFonts w:ascii="Arial" w:hAnsi="Arial" w:cs="Arial"/>
          <w:w w:val="105"/>
          <w:sz w:val="24"/>
          <w:szCs w:val="24"/>
        </w:rPr>
        <w:t xml:space="preserve"> </w:t>
      </w:r>
      <w:r w:rsidR="00792443" w:rsidRPr="009A0438">
        <w:rPr>
          <w:rFonts w:ascii="Arial" w:hAnsi="Arial" w:cs="Arial"/>
          <w:sz w:val="24"/>
          <w:szCs w:val="24"/>
        </w:rPr>
        <w:t>http:// Аksubayevo.tatarstan.ru</w:t>
      </w:r>
      <w:r w:rsidR="00792443" w:rsidRPr="009A0438">
        <w:rPr>
          <w:rFonts w:ascii="Arial" w:hAnsi="Arial" w:cs="Arial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в информационно-телекоммуникационной сети Интернет, а также обнародовать на специальном информационном стенде, расположенном</w:t>
      </w:r>
      <w:r w:rsidRPr="009A0438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9A0438">
        <w:rPr>
          <w:rFonts w:ascii="Arial" w:hAnsi="Arial" w:cs="Arial"/>
          <w:w w:val="105"/>
          <w:sz w:val="24"/>
          <w:szCs w:val="24"/>
        </w:rPr>
        <w:t>на</w:t>
      </w:r>
      <w:r w:rsidRPr="009A0438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9A0438">
        <w:rPr>
          <w:rFonts w:ascii="Arial" w:hAnsi="Arial" w:cs="Arial"/>
          <w:w w:val="105"/>
          <w:sz w:val="24"/>
          <w:szCs w:val="24"/>
        </w:rPr>
        <w:t>территории</w:t>
      </w:r>
      <w:r w:rsidRPr="009A0438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9A0438">
        <w:rPr>
          <w:rFonts w:ascii="Arial" w:hAnsi="Arial" w:cs="Arial"/>
          <w:w w:val="105"/>
          <w:sz w:val="24"/>
          <w:szCs w:val="24"/>
        </w:rPr>
        <w:t>органов</w:t>
      </w:r>
      <w:r w:rsidRPr="009A0438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9A0438">
        <w:rPr>
          <w:rFonts w:ascii="Arial" w:hAnsi="Arial" w:cs="Arial"/>
          <w:w w:val="105"/>
          <w:sz w:val="24"/>
          <w:szCs w:val="24"/>
        </w:rPr>
        <w:t>местного</w:t>
      </w:r>
      <w:r w:rsidRPr="009A0438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9A0438">
        <w:rPr>
          <w:rFonts w:ascii="Arial" w:hAnsi="Arial" w:cs="Arial"/>
          <w:w w:val="105"/>
          <w:sz w:val="24"/>
          <w:szCs w:val="24"/>
        </w:rPr>
        <w:t>самоуправления</w:t>
      </w:r>
    </w:p>
    <w:p w:rsidR="001B30FF" w:rsidRPr="009A0438" w:rsidRDefault="001B30FF">
      <w:pPr>
        <w:pStyle w:val="a4"/>
        <w:spacing w:line="249" w:lineRule="auto"/>
        <w:rPr>
          <w:rFonts w:ascii="Arial" w:hAnsi="Arial" w:cs="Arial"/>
          <w:sz w:val="24"/>
          <w:szCs w:val="24"/>
        </w:rPr>
      </w:pPr>
    </w:p>
    <w:p w:rsidR="00792443" w:rsidRPr="009A0438" w:rsidRDefault="00792443">
      <w:pPr>
        <w:pStyle w:val="a4"/>
        <w:spacing w:line="249" w:lineRule="auto"/>
        <w:rPr>
          <w:rFonts w:ascii="Arial" w:hAnsi="Arial" w:cs="Arial"/>
          <w:sz w:val="24"/>
          <w:szCs w:val="24"/>
        </w:rPr>
      </w:pPr>
    </w:p>
    <w:p w:rsidR="00E71146" w:rsidRDefault="00E71146" w:rsidP="00E71146">
      <w:pPr>
        <w:pStyle w:val="a3"/>
        <w:spacing w:before="69" w:line="249" w:lineRule="auto"/>
        <w:ind w:right="116"/>
        <w:rPr>
          <w:rFonts w:ascii="Arial" w:hAnsi="Arial" w:cs="Arial"/>
          <w:spacing w:val="-2"/>
          <w:sz w:val="24"/>
          <w:szCs w:val="24"/>
        </w:rPr>
      </w:pPr>
      <w:r w:rsidRPr="00E71146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E71146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71146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Pr="00E71146">
        <w:rPr>
          <w:rFonts w:ascii="Arial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E71146">
        <w:rPr>
          <w:rFonts w:ascii="Arial" w:hAnsi="Arial" w:cs="Arial"/>
          <w:sz w:val="24"/>
          <w:szCs w:val="24"/>
          <w:lang w:eastAsia="ru-RU"/>
        </w:rPr>
        <w:t xml:space="preserve">                                   </w:t>
      </w:r>
      <w:proofErr w:type="spellStart"/>
      <w:r w:rsidRPr="00E71146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  <w:r w:rsidRPr="009A0438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E71146" w:rsidRDefault="00E71146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:rsidR="001B30FF" w:rsidRPr="009A0438" w:rsidRDefault="00F762E2" w:rsidP="00E71146">
      <w:pPr>
        <w:pStyle w:val="a3"/>
        <w:spacing w:before="69" w:line="249" w:lineRule="auto"/>
        <w:ind w:right="116"/>
        <w:jc w:val="right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pacing w:val="-2"/>
          <w:sz w:val="24"/>
          <w:szCs w:val="24"/>
        </w:rPr>
        <w:lastRenderedPageBreak/>
        <w:t xml:space="preserve">Утверждено </w:t>
      </w:r>
      <w:r w:rsidRPr="009A0438">
        <w:rPr>
          <w:rFonts w:ascii="Arial" w:hAnsi="Arial" w:cs="Arial"/>
          <w:sz w:val="24"/>
          <w:szCs w:val="24"/>
        </w:rPr>
        <w:t>Решением</w:t>
      </w:r>
      <w:r w:rsidRPr="009A0438">
        <w:rPr>
          <w:rFonts w:ascii="Arial" w:hAnsi="Arial" w:cs="Arial"/>
          <w:spacing w:val="47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Совета</w:t>
      </w:r>
    </w:p>
    <w:p w:rsidR="001B30FF" w:rsidRPr="009A0438" w:rsidRDefault="00E71146">
      <w:pPr>
        <w:pStyle w:val="a3"/>
        <w:spacing w:before="2" w:line="244" w:lineRule="auto"/>
        <w:ind w:left="5597" w:right="122" w:firstLine="44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762E2" w:rsidRPr="009A0438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2443" w:rsidRPr="009A0438">
        <w:rPr>
          <w:rFonts w:ascii="Arial" w:hAnsi="Arial" w:cs="Arial"/>
          <w:sz w:val="24"/>
          <w:szCs w:val="24"/>
        </w:rPr>
        <w:t>Аксубаев</w:t>
      </w:r>
      <w:r w:rsidR="00F762E2" w:rsidRPr="009A0438">
        <w:rPr>
          <w:rFonts w:ascii="Arial" w:hAnsi="Arial" w:cs="Arial"/>
          <w:sz w:val="24"/>
          <w:szCs w:val="24"/>
        </w:rPr>
        <w:t>ского</w:t>
      </w:r>
      <w:r w:rsidR="00F762E2" w:rsidRPr="009A0438">
        <w:rPr>
          <w:rFonts w:ascii="Arial" w:hAnsi="Arial" w:cs="Arial"/>
          <w:spacing w:val="51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F762E2" w:rsidRPr="009A0438">
        <w:rPr>
          <w:rFonts w:ascii="Arial" w:hAnsi="Arial" w:cs="Arial"/>
          <w:spacing w:val="-2"/>
          <w:sz w:val="24"/>
          <w:szCs w:val="24"/>
        </w:rPr>
        <w:t>района</w:t>
      </w:r>
    </w:p>
    <w:p w:rsidR="001B30FF" w:rsidRPr="009A0438" w:rsidRDefault="00F762E2">
      <w:pPr>
        <w:pStyle w:val="a3"/>
        <w:spacing w:before="1" w:line="244" w:lineRule="auto"/>
        <w:ind w:left="7469" w:right="115" w:hanging="169"/>
        <w:jc w:val="right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z w:val="24"/>
          <w:szCs w:val="24"/>
        </w:rPr>
        <w:t>Республики</w:t>
      </w:r>
      <w:r w:rsidRPr="009A0438">
        <w:rPr>
          <w:rFonts w:ascii="Arial" w:hAnsi="Arial" w:cs="Arial"/>
          <w:spacing w:val="35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Татарстан от</w:t>
      </w:r>
      <w:r w:rsidRPr="009A0438">
        <w:rPr>
          <w:rFonts w:ascii="Arial" w:hAnsi="Arial" w:cs="Arial"/>
          <w:spacing w:val="-6"/>
          <w:sz w:val="24"/>
          <w:szCs w:val="24"/>
        </w:rPr>
        <w:t xml:space="preserve"> </w:t>
      </w:r>
      <w:r w:rsidR="00E71146">
        <w:rPr>
          <w:rFonts w:ascii="Arial" w:hAnsi="Arial" w:cs="Arial"/>
          <w:sz w:val="24"/>
          <w:szCs w:val="24"/>
        </w:rPr>
        <w:t>29.08.</w:t>
      </w:r>
      <w:r w:rsidRPr="009A0438">
        <w:rPr>
          <w:rFonts w:ascii="Arial" w:hAnsi="Arial" w:cs="Arial"/>
          <w:sz w:val="24"/>
          <w:szCs w:val="24"/>
        </w:rPr>
        <w:t>2025</w:t>
      </w:r>
      <w:r w:rsidRPr="009A0438">
        <w:rPr>
          <w:rFonts w:ascii="Arial" w:hAnsi="Arial" w:cs="Arial"/>
          <w:spacing w:val="17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№</w:t>
      </w:r>
      <w:r w:rsidR="00E71146">
        <w:rPr>
          <w:rFonts w:ascii="Arial" w:hAnsi="Arial" w:cs="Arial"/>
          <w:sz w:val="24"/>
          <w:szCs w:val="24"/>
        </w:rPr>
        <w:t xml:space="preserve"> </w:t>
      </w:r>
      <w:r w:rsidR="00E71146">
        <w:rPr>
          <w:rFonts w:ascii="Arial" w:hAnsi="Arial" w:cs="Arial"/>
          <w:spacing w:val="56"/>
          <w:sz w:val="24"/>
          <w:szCs w:val="24"/>
        </w:rPr>
        <w:t>98</w:t>
      </w:r>
    </w:p>
    <w:p w:rsidR="001B30FF" w:rsidRPr="009A0438" w:rsidRDefault="001B30FF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1B30FF" w:rsidRPr="009A0438" w:rsidRDefault="00F762E2">
      <w:pPr>
        <w:pStyle w:val="a3"/>
        <w:spacing w:before="214"/>
        <w:jc w:val="left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3422953</wp:posOffset>
            </wp:positionH>
            <wp:positionV relativeFrom="paragraph">
              <wp:posOffset>297707</wp:posOffset>
            </wp:positionV>
            <wp:extent cx="1280172" cy="1691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0FF" w:rsidRPr="009A0438" w:rsidRDefault="00F762E2">
      <w:pPr>
        <w:pStyle w:val="a3"/>
        <w:spacing w:before="14" w:line="252" w:lineRule="auto"/>
        <w:ind w:left="365" w:right="110" w:firstLine="698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w w:val="105"/>
          <w:sz w:val="24"/>
          <w:szCs w:val="24"/>
        </w:rPr>
        <w:t>которые</w:t>
      </w:r>
      <w:proofErr w:type="gramEnd"/>
      <w:r w:rsidRPr="009A0438">
        <w:rPr>
          <w:rFonts w:ascii="Arial" w:hAnsi="Arial" w:cs="Arial"/>
          <w:w w:val="105"/>
          <w:sz w:val="24"/>
          <w:szCs w:val="24"/>
        </w:rPr>
        <w:t xml:space="preserve"> вносятся в</w:t>
      </w:r>
      <w:r w:rsidRPr="009A043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решение</w:t>
      </w:r>
      <w:r w:rsidRPr="009A043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 xml:space="preserve">Совета </w:t>
      </w:r>
      <w:proofErr w:type="spellStart"/>
      <w:r w:rsidR="00E71146">
        <w:rPr>
          <w:rFonts w:ascii="Arial" w:hAnsi="Arial" w:cs="Arial"/>
          <w:w w:val="105"/>
          <w:sz w:val="24"/>
          <w:szCs w:val="24"/>
        </w:rPr>
        <w:t>Сунчелеевского</w:t>
      </w:r>
      <w:proofErr w:type="spellEnd"/>
      <w:r w:rsidRPr="009A0438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Pr="009A0438">
        <w:rPr>
          <w:rFonts w:ascii="Arial" w:hAnsi="Arial" w:cs="Arial"/>
          <w:w w:val="105"/>
          <w:sz w:val="24"/>
          <w:szCs w:val="24"/>
        </w:rPr>
        <w:t xml:space="preserve">ского муниципального района Республики Татарстан района от </w:t>
      </w:r>
      <w:r w:rsidR="00E71146">
        <w:rPr>
          <w:rFonts w:ascii="Arial" w:hAnsi="Arial" w:cs="Arial"/>
          <w:w w:val="105"/>
          <w:sz w:val="24"/>
          <w:szCs w:val="24"/>
        </w:rPr>
        <w:t>12.03.</w:t>
      </w:r>
      <w:r w:rsidRPr="009A0438">
        <w:rPr>
          <w:rFonts w:ascii="Arial" w:hAnsi="Arial" w:cs="Arial"/>
          <w:w w:val="105"/>
          <w:sz w:val="24"/>
          <w:szCs w:val="24"/>
        </w:rPr>
        <w:t xml:space="preserve">2018 № </w:t>
      </w:r>
      <w:r w:rsidR="00E71146" w:rsidRPr="00E71146">
        <w:rPr>
          <w:rFonts w:ascii="Arial" w:hAnsi="Arial" w:cs="Arial"/>
          <w:w w:val="105"/>
          <w:sz w:val="24"/>
          <w:szCs w:val="24"/>
        </w:rPr>
        <w:t>54</w:t>
      </w:r>
      <w:r w:rsidRPr="009A0438">
        <w:rPr>
          <w:rFonts w:ascii="Arial" w:hAnsi="Arial" w:cs="Arial"/>
          <w:w w:val="105"/>
          <w:sz w:val="24"/>
          <w:szCs w:val="24"/>
        </w:rPr>
        <w:t xml:space="preserve"> «Об утверждении Правил благоустройства «</w:t>
      </w:r>
      <w:proofErr w:type="spellStart"/>
      <w:r w:rsidR="00E71146">
        <w:rPr>
          <w:rFonts w:ascii="Arial" w:hAnsi="Arial" w:cs="Arial"/>
          <w:w w:val="105"/>
          <w:sz w:val="24"/>
          <w:szCs w:val="24"/>
        </w:rPr>
        <w:t>Сунчелеевского</w:t>
      </w:r>
      <w:proofErr w:type="spellEnd"/>
      <w:r w:rsidR="00DB209B" w:rsidRPr="009A0438">
        <w:rPr>
          <w:rFonts w:ascii="Arial" w:hAnsi="Arial" w:cs="Arial"/>
          <w:w w:val="105"/>
          <w:sz w:val="24"/>
          <w:szCs w:val="24"/>
        </w:rPr>
        <w:t xml:space="preserve"> сельского</w:t>
      </w:r>
      <w:r w:rsidRPr="009A043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DB209B" w:rsidRPr="009A0438">
        <w:rPr>
          <w:rFonts w:ascii="Arial" w:hAnsi="Arial" w:cs="Arial"/>
          <w:w w:val="105"/>
          <w:sz w:val="24"/>
          <w:szCs w:val="24"/>
        </w:rPr>
        <w:t>поселения</w:t>
      </w:r>
      <w:r w:rsidRPr="009A0438">
        <w:rPr>
          <w:rFonts w:ascii="Arial" w:hAnsi="Arial" w:cs="Arial"/>
          <w:w w:val="105"/>
          <w:sz w:val="24"/>
          <w:szCs w:val="24"/>
        </w:rPr>
        <w:t xml:space="preserve"> </w:t>
      </w:r>
      <w:r w:rsidR="00792443" w:rsidRPr="009A0438">
        <w:rPr>
          <w:rFonts w:ascii="Arial" w:hAnsi="Arial" w:cs="Arial"/>
          <w:w w:val="105"/>
          <w:sz w:val="24"/>
          <w:szCs w:val="24"/>
        </w:rPr>
        <w:t>Аксубаев</w:t>
      </w:r>
      <w:r w:rsidRPr="009A0438">
        <w:rPr>
          <w:rFonts w:ascii="Arial" w:hAnsi="Arial" w:cs="Arial"/>
          <w:w w:val="105"/>
          <w:sz w:val="24"/>
          <w:szCs w:val="24"/>
        </w:rPr>
        <w:t>ского муниципального</w:t>
      </w:r>
      <w:r w:rsidRPr="009A04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9A0438">
        <w:rPr>
          <w:rFonts w:ascii="Arial" w:hAnsi="Arial" w:cs="Arial"/>
          <w:w w:val="105"/>
          <w:sz w:val="24"/>
          <w:szCs w:val="24"/>
        </w:rPr>
        <w:t>района Республики Татарстан».</w:t>
      </w:r>
    </w:p>
    <w:p w:rsidR="001B30FF" w:rsidRPr="009A0438" w:rsidRDefault="001B30FF">
      <w:pPr>
        <w:pStyle w:val="a3"/>
        <w:spacing w:before="11"/>
        <w:jc w:val="left"/>
        <w:rPr>
          <w:rFonts w:ascii="Arial" w:hAnsi="Arial" w:cs="Arial"/>
          <w:sz w:val="24"/>
          <w:szCs w:val="24"/>
        </w:rPr>
      </w:pPr>
    </w:p>
    <w:p w:rsidR="001B30FF" w:rsidRPr="009A0438" w:rsidRDefault="00F762E2" w:rsidP="00792443">
      <w:pPr>
        <w:pStyle w:val="a4"/>
        <w:numPr>
          <w:ilvl w:val="0"/>
          <w:numId w:val="2"/>
        </w:numPr>
        <w:tabs>
          <w:tab w:val="left" w:pos="1071"/>
        </w:tabs>
        <w:spacing w:before="13"/>
        <w:ind w:left="1071" w:firstLine="63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z w:val="24"/>
          <w:szCs w:val="24"/>
        </w:rPr>
        <w:t>Раздел</w:t>
      </w:r>
      <w:r w:rsidRPr="009A0438">
        <w:rPr>
          <w:rFonts w:ascii="Arial" w:hAnsi="Arial" w:cs="Arial"/>
          <w:spacing w:val="29"/>
          <w:sz w:val="24"/>
          <w:szCs w:val="24"/>
        </w:rPr>
        <w:t xml:space="preserve"> </w:t>
      </w:r>
      <w:r w:rsidR="00792443" w:rsidRPr="009A0438">
        <w:rPr>
          <w:rFonts w:ascii="Arial" w:hAnsi="Arial" w:cs="Arial"/>
          <w:spacing w:val="29"/>
          <w:sz w:val="24"/>
          <w:szCs w:val="24"/>
          <w:lang w:val="en-US"/>
        </w:rPr>
        <w:t>III</w:t>
      </w:r>
      <w:r w:rsidRPr="009A0438">
        <w:rPr>
          <w:rFonts w:ascii="Arial" w:hAnsi="Arial" w:cs="Arial"/>
          <w:spacing w:val="12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дополнить</w:t>
      </w:r>
      <w:r w:rsidRPr="009A0438">
        <w:rPr>
          <w:rFonts w:ascii="Arial" w:hAnsi="Arial" w:cs="Arial"/>
          <w:spacing w:val="39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пунктом</w:t>
      </w:r>
      <w:r w:rsidRPr="009A0438">
        <w:rPr>
          <w:rFonts w:ascii="Arial" w:hAnsi="Arial" w:cs="Arial"/>
          <w:spacing w:val="2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следующего</w:t>
      </w:r>
      <w:r w:rsidRPr="009A0438">
        <w:rPr>
          <w:rFonts w:ascii="Arial" w:hAnsi="Arial" w:cs="Arial"/>
          <w:spacing w:val="47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содержания:</w:t>
      </w:r>
    </w:p>
    <w:p w:rsidR="001B30FF" w:rsidRPr="009A0438" w:rsidRDefault="00792443" w:rsidP="00792443">
      <w:pPr>
        <w:pStyle w:val="a3"/>
        <w:tabs>
          <w:tab w:val="left" w:pos="1071"/>
        </w:tabs>
        <w:spacing w:before="14"/>
        <w:ind w:left="2040" w:firstLine="63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z w:val="24"/>
          <w:szCs w:val="24"/>
        </w:rPr>
        <w:t>«</w:t>
      </w:r>
      <w:r w:rsidR="00F762E2" w:rsidRPr="009A0438">
        <w:rPr>
          <w:rFonts w:ascii="Arial" w:hAnsi="Arial" w:cs="Arial"/>
          <w:sz w:val="24"/>
          <w:szCs w:val="24"/>
        </w:rPr>
        <w:t>Содержание</w:t>
      </w:r>
      <w:r w:rsidR="00F762E2" w:rsidRPr="009A0438">
        <w:rPr>
          <w:rFonts w:ascii="Arial" w:hAnsi="Arial" w:cs="Arial"/>
          <w:spacing w:val="51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объектов</w:t>
      </w:r>
      <w:r w:rsidR="00F762E2" w:rsidRPr="009A0438">
        <w:rPr>
          <w:rFonts w:ascii="Arial" w:hAnsi="Arial" w:cs="Arial"/>
          <w:spacing w:val="32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дорожного</w:t>
      </w:r>
      <w:r w:rsidR="00F762E2" w:rsidRPr="009A0438">
        <w:rPr>
          <w:rFonts w:ascii="Arial" w:hAnsi="Arial" w:cs="Arial"/>
          <w:spacing w:val="45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pacing w:val="-2"/>
          <w:sz w:val="24"/>
          <w:szCs w:val="24"/>
        </w:rPr>
        <w:t>сервиса</w:t>
      </w:r>
    </w:p>
    <w:p w:rsidR="001B30FF" w:rsidRPr="009A0438" w:rsidRDefault="00792443" w:rsidP="00792443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z w:val="24"/>
          <w:szCs w:val="24"/>
        </w:rPr>
        <w:t xml:space="preserve">92.1 </w:t>
      </w:r>
      <w:r w:rsidR="00F762E2" w:rsidRPr="009A0438">
        <w:rPr>
          <w:rFonts w:ascii="Arial" w:hAnsi="Arial" w:cs="Arial"/>
          <w:sz w:val="24"/>
          <w:szCs w:val="24"/>
        </w:rPr>
        <w:t>Объекты дорожного сервиса - здания, строения, сооружения, иные объекты,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предназначенные для обслуживания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участников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дорожного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отдыха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и стоянки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транспортных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средств).</w:t>
      </w:r>
    </w:p>
    <w:p w:rsidR="00792443" w:rsidRPr="009A0438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z w:val="24"/>
          <w:szCs w:val="24"/>
        </w:rPr>
        <w:t>Содержание и уборка территорий, отведенных под объекты сервиса, расположенных в придорожной полосе автомобильных дорог или в непосредственной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близости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от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них,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осуществляется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владельцем</w:t>
      </w:r>
      <w:r w:rsidRPr="009A0438">
        <w:rPr>
          <w:rFonts w:ascii="Arial" w:hAnsi="Arial" w:cs="Arial"/>
          <w:spacing w:val="8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(собственником) таких объектов.</w:t>
      </w:r>
    </w:p>
    <w:p w:rsidR="001B30FF" w:rsidRPr="009A0438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rFonts w:ascii="Arial" w:hAnsi="Arial" w:cs="Arial"/>
          <w:sz w:val="24"/>
          <w:szCs w:val="24"/>
        </w:rPr>
      </w:pPr>
      <w:r w:rsidRPr="009A0438">
        <w:rPr>
          <w:rFonts w:ascii="Arial" w:hAnsi="Arial" w:cs="Arial"/>
          <w:spacing w:val="-2"/>
          <w:sz w:val="24"/>
          <w:szCs w:val="24"/>
        </w:rPr>
        <w:t>Обязательный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перечень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элементов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благоустройства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 xml:space="preserve">территорий </w:t>
      </w:r>
      <w:r w:rsidRPr="009A0438">
        <w:rPr>
          <w:rFonts w:ascii="Arial" w:hAnsi="Arial" w:cs="Arial"/>
          <w:sz w:val="24"/>
          <w:szCs w:val="24"/>
        </w:rPr>
        <w:t>объектов придорожного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сервиса должен в себя включать: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1009"/>
          <w:tab w:val="left" w:pos="1071"/>
        </w:tabs>
        <w:spacing w:line="301" w:lineRule="exact"/>
        <w:ind w:left="1009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твердое</w:t>
      </w:r>
      <w:proofErr w:type="gramEnd"/>
      <w:r w:rsidRPr="009A0438">
        <w:rPr>
          <w:rFonts w:ascii="Arial" w:hAnsi="Arial" w:cs="Arial"/>
          <w:spacing w:val="22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покрытие</w:t>
      </w:r>
      <w:r w:rsidRPr="009A0438">
        <w:rPr>
          <w:rFonts w:ascii="Arial" w:hAnsi="Arial" w:cs="Arial"/>
          <w:spacing w:val="32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для</w:t>
      </w:r>
      <w:r w:rsidRPr="009A0438">
        <w:rPr>
          <w:rFonts w:ascii="Arial" w:hAnsi="Arial" w:cs="Arial"/>
          <w:spacing w:val="32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комфортного</w:t>
      </w:r>
      <w:r w:rsidRPr="009A0438">
        <w:rPr>
          <w:rFonts w:ascii="Arial" w:hAnsi="Arial" w:cs="Arial"/>
          <w:spacing w:val="44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передвижения;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1015"/>
          <w:tab w:val="left" w:pos="1071"/>
        </w:tabs>
        <w:spacing w:before="7"/>
        <w:ind w:left="1015" w:firstLine="63"/>
        <w:rPr>
          <w:rFonts w:ascii="Arial" w:hAnsi="Arial" w:cs="Arial"/>
          <w:i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освещение</w:t>
      </w:r>
      <w:proofErr w:type="gramEnd"/>
      <w:r w:rsidRPr="009A0438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территории,</w:t>
      </w:r>
      <w:r w:rsidRPr="009A0438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архитектурно-декоративное</w:t>
      </w:r>
      <w:r w:rsidRPr="009A0438">
        <w:rPr>
          <w:rFonts w:ascii="Arial" w:hAnsi="Arial" w:cs="Arial"/>
          <w:spacing w:val="23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освещение;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1071"/>
          <w:tab w:val="left" w:pos="1169"/>
          <w:tab w:val="left" w:pos="2626"/>
          <w:tab w:val="left" w:pos="3746"/>
          <w:tab w:val="left" w:pos="4102"/>
          <w:tab w:val="left" w:pos="5936"/>
          <w:tab w:val="left" w:pos="7552"/>
          <w:tab w:val="left" w:pos="7912"/>
          <w:tab w:val="left" w:pos="8435"/>
          <w:tab w:val="left" w:pos="9842"/>
        </w:tabs>
        <w:spacing w:before="13"/>
        <w:ind w:left="376" w:right="97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pacing w:val="-2"/>
          <w:sz w:val="24"/>
          <w:szCs w:val="24"/>
        </w:rPr>
        <w:t>туалетные</w:t>
      </w:r>
      <w:proofErr w:type="gramEnd"/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кабины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10"/>
          <w:sz w:val="24"/>
          <w:szCs w:val="24"/>
        </w:rPr>
        <w:t>с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выполнением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требований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10"/>
          <w:sz w:val="24"/>
          <w:szCs w:val="24"/>
        </w:rPr>
        <w:t>к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6"/>
          <w:sz w:val="24"/>
          <w:szCs w:val="24"/>
        </w:rPr>
        <w:t>их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2"/>
          <w:sz w:val="24"/>
          <w:szCs w:val="24"/>
        </w:rPr>
        <w:t>установке</w:t>
      </w:r>
      <w:r w:rsidRPr="009A0438">
        <w:rPr>
          <w:rFonts w:ascii="Arial" w:hAnsi="Arial" w:cs="Arial"/>
          <w:sz w:val="24"/>
          <w:szCs w:val="24"/>
        </w:rPr>
        <w:tab/>
      </w:r>
      <w:r w:rsidRPr="009A0438">
        <w:rPr>
          <w:rFonts w:ascii="Arial" w:hAnsi="Arial" w:cs="Arial"/>
          <w:spacing w:val="-14"/>
          <w:sz w:val="24"/>
          <w:szCs w:val="24"/>
        </w:rPr>
        <w:t xml:space="preserve">и </w:t>
      </w:r>
      <w:r w:rsidR="00792443" w:rsidRPr="009A0438">
        <w:rPr>
          <w:rFonts w:ascii="Arial" w:hAnsi="Arial" w:cs="Arial"/>
          <w:spacing w:val="-2"/>
          <w:sz w:val="24"/>
          <w:szCs w:val="24"/>
        </w:rPr>
        <w:t>содерж</w:t>
      </w:r>
      <w:r w:rsidRPr="009A0438">
        <w:rPr>
          <w:rFonts w:ascii="Arial" w:hAnsi="Arial" w:cs="Arial"/>
          <w:spacing w:val="-2"/>
          <w:sz w:val="24"/>
          <w:szCs w:val="24"/>
        </w:rPr>
        <w:t>анию;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1017"/>
          <w:tab w:val="left" w:pos="1071"/>
        </w:tabs>
        <w:spacing w:before="27"/>
        <w:ind w:left="1017" w:firstLine="63"/>
        <w:rPr>
          <w:rFonts w:ascii="Arial" w:hAnsi="Arial" w:cs="Arial"/>
          <w:color w:val="050505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урны</w:t>
      </w:r>
      <w:proofErr w:type="gramEnd"/>
      <w:r w:rsidRPr="009A0438">
        <w:rPr>
          <w:rFonts w:ascii="Arial" w:hAnsi="Arial" w:cs="Arial"/>
          <w:spacing w:val="19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</w:t>
      </w:r>
      <w:r w:rsidRPr="009A0438">
        <w:rPr>
          <w:rFonts w:ascii="Arial" w:hAnsi="Arial" w:cs="Arial"/>
          <w:spacing w:val="13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малые</w:t>
      </w:r>
      <w:r w:rsidRPr="009A0438">
        <w:rPr>
          <w:rFonts w:ascii="Arial" w:hAnsi="Arial" w:cs="Arial"/>
          <w:spacing w:val="24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контейнеры</w:t>
      </w:r>
      <w:r w:rsidRPr="009A0438">
        <w:rPr>
          <w:rFonts w:ascii="Arial" w:hAnsi="Arial" w:cs="Arial"/>
          <w:spacing w:val="37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для</w:t>
      </w:r>
      <w:r w:rsidRPr="009A0438">
        <w:rPr>
          <w:rFonts w:ascii="Arial" w:hAnsi="Arial" w:cs="Arial"/>
          <w:spacing w:val="11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мусора;</w:t>
      </w:r>
    </w:p>
    <w:p w:rsidR="00792443" w:rsidRPr="009A0438" w:rsidRDefault="00F762E2" w:rsidP="00792443">
      <w:pPr>
        <w:pStyle w:val="a4"/>
        <w:numPr>
          <w:ilvl w:val="3"/>
          <w:numId w:val="1"/>
        </w:numPr>
        <w:tabs>
          <w:tab w:val="left" w:pos="1071"/>
        </w:tabs>
        <w:spacing w:before="14"/>
        <w:ind w:left="367" w:right="115" w:firstLine="63"/>
        <w:rPr>
          <w:rFonts w:ascii="Arial" w:hAnsi="Arial" w:cs="Arial"/>
          <w:color w:val="0A0A0A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озеленение</w:t>
      </w:r>
      <w:proofErr w:type="gramEnd"/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(газоны,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цветники)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элементы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защиты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участков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озеленения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(ограждения).</w:t>
      </w:r>
      <w:r w:rsidR="00792443" w:rsidRPr="009A0438">
        <w:rPr>
          <w:rFonts w:ascii="Arial" w:hAnsi="Arial" w:cs="Arial"/>
          <w:spacing w:val="-2"/>
          <w:sz w:val="24"/>
          <w:szCs w:val="24"/>
        </w:rPr>
        <w:t xml:space="preserve">  </w:t>
      </w:r>
    </w:p>
    <w:p w:rsidR="001B30FF" w:rsidRPr="009A0438" w:rsidRDefault="00792443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color w:val="0A0A0A"/>
          <w:sz w:val="24"/>
          <w:szCs w:val="24"/>
        </w:rPr>
      </w:pPr>
      <w:r w:rsidRPr="009A0438">
        <w:rPr>
          <w:rFonts w:ascii="Arial" w:hAnsi="Arial" w:cs="Arial"/>
          <w:spacing w:val="-2"/>
          <w:sz w:val="24"/>
          <w:szCs w:val="24"/>
        </w:rPr>
        <w:t xml:space="preserve">92.4 </w:t>
      </w:r>
      <w:r w:rsidR="00F762E2" w:rsidRPr="009A0438">
        <w:rPr>
          <w:rFonts w:ascii="Arial" w:hAnsi="Arial" w:cs="Arial"/>
          <w:sz w:val="24"/>
          <w:szCs w:val="24"/>
        </w:rPr>
        <w:t>Требования к размещению и содержанию объектов сервиса и прилегающих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к ним территориям</w:t>
      </w:r>
      <w:r w:rsidR="00F762E2"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="00F762E2" w:rsidRPr="009A0438">
        <w:rPr>
          <w:rFonts w:ascii="Arial" w:hAnsi="Arial" w:cs="Arial"/>
          <w:sz w:val="24"/>
          <w:szCs w:val="24"/>
        </w:rPr>
        <w:t>включают в себя: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979"/>
          <w:tab w:val="left" w:pos="1071"/>
        </w:tabs>
        <w:spacing w:line="294" w:lineRule="exact"/>
        <w:ind w:left="979" w:firstLine="63"/>
        <w:rPr>
          <w:rFonts w:ascii="Arial" w:hAnsi="Arial" w:cs="Arial"/>
          <w:color w:val="0C0C0C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заезды</w:t>
      </w:r>
      <w:proofErr w:type="gramEnd"/>
      <w:r w:rsidRPr="009A0438">
        <w:rPr>
          <w:rFonts w:ascii="Arial" w:hAnsi="Arial" w:cs="Arial"/>
          <w:sz w:val="24"/>
          <w:szCs w:val="24"/>
        </w:rPr>
        <w:t>-выезды,</w:t>
      </w:r>
      <w:r w:rsidRPr="009A0438">
        <w:rPr>
          <w:rFonts w:ascii="Arial" w:hAnsi="Arial" w:cs="Arial"/>
          <w:spacing w:val="7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подъезды</w:t>
      </w:r>
      <w:r w:rsidRPr="009A0438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к</w:t>
      </w:r>
      <w:r w:rsidRPr="009A0438">
        <w:rPr>
          <w:rFonts w:ascii="Arial" w:hAnsi="Arial" w:cs="Arial"/>
          <w:spacing w:val="67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объектам</w:t>
      </w:r>
      <w:r w:rsidRPr="009A0438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сервиса</w:t>
      </w:r>
      <w:r w:rsidRPr="009A0438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должны</w:t>
      </w:r>
      <w:r w:rsidRPr="009A0438">
        <w:rPr>
          <w:rFonts w:ascii="Arial" w:hAnsi="Arial" w:cs="Arial"/>
          <w:spacing w:val="49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быть</w:t>
      </w:r>
      <w:r w:rsidRPr="009A0438">
        <w:rPr>
          <w:rFonts w:ascii="Arial" w:hAnsi="Arial" w:cs="Arial"/>
          <w:spacing w:val="68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обустроены</w:t>
      </w:r>
    </w:p>
    <w:p w:rsidR="001B30FF" w:rsidRPr="009A0438" w:rsidRDefault="00F762E2" w:rsidP="00792443">
      <w:pPr>
        <w:pStyle w:val="a3"/>
        <w:tabs>
          <w:tab w:val="left" w:pos="1071"/>
        </w:tabs>
        <w:spacing w:before="7"/>
        <w:ind w:left="293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переходно</w:t>
      </w:r>
      <w:proofErr w:type="gramEnd"/>
      <w:r w:rsidRPr="009A0438">
        <w:rPr>
          <w:rFonts w:ascii="Arial" w:hAnsi="Arial" w:cs="Arial"/>
          <w:sz w:val="24"/>
          <w:szCs w:val="24"/>
        </w:rPr>
        <w:t>-скоростными</w:t>
      </w:r>
      <w:r w:rsidRPr="009A0438">
        <w:rPr>
          <w:rFonts w:ascii="Arial" w:hAnsi="Arial" w:cs="Arial"/>
          <w:spacing w:val="76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2"/>
          <w:sz w:val="24"/>
          <w:szCs w:val="24"/>
        </w:rPr>
        <w:t>полосами;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937"/>
          <w:tab w:val="left" w:pos="1071"/>
        </w:tabs>
        <w:spacing w:before="13" w:line="256" w:lineRule="auto"/>
        <w:ind w:right="191" w:firstLine="63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A0438">
        <w:rPr>
          <w:rFonts w:ascii="Arial" w:hAnsi="Arial" w:cs="Arial"/>
          <w:sz w:val="24"/>
          <w:szCs w:val="24"/>
        </w:rPr>
        <w:t>ne</w:t>
      </w:r>
      <w:proofErr w:type="gramEnd"/>
      <w:r w:rsidRPr="009A0438">
        <w:rPr>
          <w:rFonts w:ascii="Arial" w:hAnsi="Arial" w:cs="Arial"/>
          <w:sz w:val="24"/>
          <w:szCs w:val="24"/>
        </w:rPr>
        <w:t>реходно</w:t>
      </w:r>
      <w:proofErr w:type="spellEnd"/>
      <w:r w:rsidRPr="009A0438">
        <w:rPr>
          <w:rFonts w:ascii="Arial" w:hAnsi="Arial" w:cs="Arial"/>
          <w:sz w:val="24"/>
          <w:szCs w:val="24"/>
        </w:rPr>
        <w:t>-скоростные полосы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 территории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объектов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сервиса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должны быть обустроены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наружным освещением;</w:t>
      </w:r>
    </w:p>
    <w:p w:rsidR="001B30FF" w:rsidRPr="009A0438" w:rsidRDefault="00F762E2" w:rsidP="0077567D">
      <w:pPr>
        <w:pStyle w:val="a4"/>
        <w:numPr>
          <w:ilvl w:val="3"/>
          <w:numId w:val="1"/>
        </w:numPr>
        <w:tabs>
          <w:tab w:val="left" w:pos="987"/>
          <w:tab w:val="left" w:pos="1071"/>
        </w:tabs>
        <w:spacing w:before="14" w:line="247" w:lineRule="auto"/>
        <w:ind w:left="288" w:right="185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съезды</w:t>
      </w:r>
      <w:proofErr w:type="gramEnd"/>
      <w:r w:rsidRPr="009A0438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к</w:t>
      </w:r>
      <w:r w:rsidRPr="009A0438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площадке</w:t>
      </w:r>
      <w:r w:rsidRPr="009A0438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сооружения</w:t>
      </w:r>
      <w:r w:rsidRPr="009A0438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обслуживания</w:t>
      </w:r>
      <w:r w:rsidRPr="009A0438">
        <w:rPr>
          <w:rFonts w:ascii="Arial" w:hAnsi="Arial" w:cs="Arial"/>
          <w:spacing w:val="26"/>
          <w:sz w:val="24"/>
          <w:szCs w:val="24"/>
        </w:rPr>
        <w:t xml:space="preserve">  </w:t>
      </w:r>
      <w:r w:rsidRPr="009A0438">
        <w:rPr>
          <w:rFonts w:ascii="Arial" w:hAnsi="Arial" w:cs="Arial"/>
          <w:sz w:val="24"/>
          <w:szCs w:val="24"/>
        </w:rPr>
        <w:t>движения</w:t>
      </w:r>
      <w:r w:rsidRPr="009A0438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должны</w:t>
      </w:r>
      <w:r w:rsidRPr="009A0438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9A0438">
        <w:rPr>
          <w:rFonts w:ascii="Arial" w:hAnsi="Arial" w:cs="Arial"/>
          <w:spacing w:val="-4"/>
          <w:sz w:val="24"/>
          <w:szCs w:val="24"/>
        </w:rPr>
        <w:t>быть</w:t>
      </w:r>
      <w:r w:rsidR="00792443" w:rsidRPr="009A0438">
        <w:rPr>
          <w:rFonts w:ascii="Arial" w:hAnsi="Arial" w:cs="Arial"/>
          <w:spacing w:val="-4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обустроены таким образом, что бы был обеспечен продольный водоотвод, увязанные с существующей системой водоотвода от дороги (под съездами</w:t>
      </w:r>
      <w:r w:rsidRPr="009A0438">
        <w:rPr>
          <w:rFonts w:ascii="Arial" w:hAnsi="Arial" w:cs="Arial"/>
          <w:spacing w:val="8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должны быть уложены водопропускные трубы);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1027"/>
          <w:tab w:val="left" w:pos="1071"/>
        </w:tabs>
        <w:spacing w:before="6" w:line="244" w:lineRule="auto"/>
        <w:ind w:left="290" w:right="176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продольный</w:t>
      </w:r>
      <w:proofErr w:type="gramEnd"/>
      <w:r w:rsidRPr="009A0438">
        <w:rPr>
          <w:rFonts w:ascii="Arial" w:hAnsi="Arial" w:cs="Arial"/>
          <w:sz w:val="24"/>
          <w:szCs w:val="24"/>
        </w:rPr>
        <w:t xml:space="preserve"> уклон площадки сооружения обслуживания движения 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съездов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к</w:t>
      </w:r>
      <w:r w:rsidRPr="009A0438">
        <w:rPr>
          <w:rFonts w:ascii="Arial" w:hAnsi="Arial" w:cs="Arial"/>
          <w:spacing w:val="36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нему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должен</w:t>
      </w:r>
      <w:r w:rsidRPr="009A0438">
        <w:rPr>
          <w:rFonts w:ascii="Arial" w:hAnsi="Arial" w:cs="Arial"/>
          <w:spacing w:val="36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быть</w:t>
      </w:r>
      <w:r w:rsidRPr="009A0438">
        <w:rPr>
          <w:rFonts w:ascii="Arial" w:hAnsi="Arial" w:cs="Arial"/>
          <w:spacing w:val="3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направлен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в противоположную</w:t>
      </w:r>
      <w:r w:rsidRPr="009A0438">
        <w:rPr>
          <w:rFonts w:ascii="Arial" w:hAnsi="Arial" w:cs="Arial"/>
          <w:spacing w:val="25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сторону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от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дороги. В пределах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радиусов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закругления он должен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составлять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20 %.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983"/>
          <w:tab w:val="left" w:pos="1071"/>
        </w:tabs>
        <w:spacing w:before="7" w:line="256" w:lineRule="auto"/>
        <w:ind w:left="293" w:right="187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площадка</w:t>
      </w:r>
      <w:proofErr w:type="gramEnd"/>
      <w:r w:rsidRPr="009A0438">
        <w:rPr>
          <w:rFonts w:ascii="Arial" w:hAnsi="Arial" w:cs="Arial"/>
          <w:sz w:val="24"/>
          <w:szCs w:val="24"/>
        </w:rPr>
        <w:t xml:space="preserve"> и съезды к ней должны иметь твердое усовершенствованное равнопрочное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 автомобильной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дорогой покрытие;</w:t>
      </w:r>
    </w:p>
    <w:p w:rsidR="001B30FF" w:rsidRPr="009A0438" w:rsidRDefault="00F762E2" w:rsidP="009724E1">
      <w:pPr>
        <w:pStyle w:val="a4"/>
        <w:numPr>
          <w:ilvl w:val="3"/>
          <w:numId w:val="1"/>
        </w:numPr>
        <w:tabs>
          <w:tab w:val="left" w:pos="926"/>
          <w:tab w:val="left" w:pos="1071"/>
        </w:tabs>
        <w:spacing w:before="14" w:line="247" w:lineRule="auto"/>
        <w:ind w:left="288" w:right="200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lastRenderedPageBreak/>
        <w:t>наличие</w:t>
      </w:r>
      <w:proofErr w:type="gramEnd"/>
      <w:r w:rsidRPr="009A0438">
        <w:rPr>
          <w:rFonts w:ascii="Arial" w:hAnsi="Arial" w:cs="Arial"/>
          <w:spacing w:val="44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технических</w:t>
      </w:r>
      <w:r w:rsidRPr="009A0438">
        <w:rPr>
          <w:rFonts w:ascii="Arial" w:hAnsi="Arial" w:cs="Arial"/>
          <w:spacing w:val="37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средств</w:t>
      </w:r>
      <w:r w:rsidRPr="009A0438">
        <w:rPr>
          <w:rFonts w:ascii="Arial" w:hAnsi="Arial" w:cs="Arial"/>
          <w:spacing w:val="27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организации</w:t>
      </w:r>
      <w:r w:rsidRPr="009A0438">
        <w:rPr>
          <w:rFonts w:ascii="Arial" w:hAnsi="Arial" w:cs="Arial"/>
          <w:spacing w:val="51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дорожного</w:t>
      </w:r>
      <w:r w:rsidRPr="009A0438">
        <w:rPr>
          <w:rFonts w:ascii="Arial" w:hAnsi="Arial" w:cs="Arial"/>
          <w:spacing w:val="41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движения</w:t>
      </w:r>
      <w:r w:rsidRPr="009A0438">
        <w:rPr>
          <w:rFonts w:ascii="Arial" w:hAnsi="Arial" w:cs="Arial"/>
          <w:spacing w:val="46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в</w:t>
      </w:r>
      <w:r w:rsidRPr="009A0438">
        <w:rPr>
          <w:rFonts w:ascii="Arial" w:hAnsi="Arial" w:cs="Arial"/>
          <w:spacing w:val="4"/>
          <w:sz w:val="24"/>
          <w:szCs w:val="24"/>
        </w:rPr>
        <w:t xml:space="preserve"> </w:t>
      </w:r>
      <w:r w:rsidR="00792443" w:rsidRPr="009A0438">
        <w:rPr>
          <w:rFonts w:ascii="Arial" w:hAnsi="Arial" w:cs="Arial"/>
          <w:spacing w:val="-2"/>
          <w:sz w:val="24"/>
          <w:szCs w:val="24"/>
        </w:rPr>
        <w:t>соответ</w:t>
      </w:r>
      <w:r w:rsidRPr="009A0438">
        <w:rPr>
          <w:rFonts w:ascii="Arial" w:hAnsi="Arial" w:cs="Arial"/>
          <w:sz w:val="24"/>
          <w:szCs w:val="24"/>
        </w:rPr>
        <w:t>ствии с требованиями ГОСТ Р 52289-2019 «Технические средства организации дорожного движения. Правила применения дорожных знаков, разметки, светофоров,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дорожных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ограждений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 направляющих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устройств»;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left="293" w:right="184" w:firstLine="63"/>
        <w:rPr>
          <w:rFonts w:ascii="Arial" w:hAnsi="Arial" w:cs="Arial"/>
          <w:color w:val="0C0C0C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территория</w:t>
      </w:r>
      <w:proofErr w:type="gramEnd"/>
      <w:r w:rsidRPr="009A0438">
        <w:rPr>
          <w:rFonts w:ascii="Arial" w:hAnsi="Arial" w:cs="Arial"/>
          <w:sz w:val="24"/>
          <w:szCs w:val="24"/>
        </w:rPr>
        <w:t xml:space="preserve"> сооружения обслуживания движения по функциональному назначению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должна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иметь,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в том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числе,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санитарно-гигиеническую зону;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993"/>
          <w:tab w:val="left" w:pos="1071"/>
        </w:tabs>
        <w:spacing w:line="247" w:lineRule="auto"/>
        <w:ind w:left="282" w:right="179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средства</w:t>
      </w:r>
      <w:proofErr w:type="gramEnd"/>
      <w:r w:rsidRPr="009A0438">
        <w:rPr>
          <w:rFonts w:ascii="Arial" w:hAnsi="Arial" w:cs="Arial"/>
          <w:sz w:val="24"/>
          <w:szCs w:val="24"/>
        </w:rPr>
        <w:t xml:space="preserve"> размещения наружной рекламы и информации должны быть технически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исправны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эстетически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ухожены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эксплуатироваться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color w:val="0E0E0E"/>
          <w:sz w:val="24"/>
          <w:szCs w:val="24"/>
        </w:rPr>
        <w:t xml:space="preserve">в </w:t>
      </w:r>
      <w:r w:rsidRPr="009A0438">
        <w:rPr>
          <w:rFonts w:ascii="Arial" w:hAnsi="Arial" w:cs="Arial"/>
          <w:sz w:val="24"/>
          <w:szCs w:val="24"/>
        </w:rPr>
        <w:t>соответствии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 выданными техническими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условиями;</w:t>
      </w:r>
    </w:p>
    <w:p w:rsidR="001B30FF" w:rsidRPr="009A0438" w:rsidRDefault="00F762E2" w:rsidP="00792443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left="282" w:right="186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на</w:t>
      </w:r>
      <w:proofErr w:type="gramEnd"/>
      <w:r w:rsidRPr="009A0438">
        <w:rPr>
          <w:rFonts w:ascii="Arial" w:hAnsi="Arial" w:cs="Arial"/>
          <w:sz w:val="24"/>
          <w:szCs w:val="24"/>
        </w:rPr>
        <w:t xml:space="preserve"> стоянке транспортных средств объектов придорожного сервиса должны быть выделены места для бесплатной парковки транспортных средств, управляемых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инвалидами,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согласно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Федеральному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закону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от 24.11.1995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N 181-ФЗ «О социальной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защите инвалидов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в Российской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Федерации»;</w:t>
      </w:r>
    </w:p>
    <w:p w:rsidR="001B30FF" w:rsidRPr="009A0438" w:rsidRDefault="00F762E2" w:rsidP="00792443">
      <w:pPr>
        <w:pStyle w:val="a3"/>
        <w:tabs>
          <w:tab w:val="left" w:pos="1071"/>
        </w:tabs>
        <w:spacing w:before="3" w:line="249" w:lineRule="auto"/>
        <w:ind w:left="283" w:right="179" w:firstLine="63"/>
        <w:rPr>
          <w:rFonts w:ascii="Arial" w:hAnsi="Arial" w:cs="Arial"/>
          <w:sz w:val="24"/>
          <w:szCs w:val="24"/>
        </w:rPr>
      </w:pPr>
      <w:proofErr w:type="gramStart"/>
      <w:r w:rsidRPr="009A0438">
        <w:rPr>
          <w:rFonts w:ascii="Arial" w:hAnsi="Arial" w:cs="Arial"/>
          <w:sz w:val="24"/>
          <w:szCs w:val="24"/>
        </w:rPr>
        <w:t>устранение</w:t>
      </w:r>
      <w:proofErr w:type="gramEnd"/>
      <w:r w:rsidRPr="009A0438">
        <w:rPr>
          <w:rFonts w:ascii="Arial" w:hAnsi="Arial" w:cs="Arial"/>
          <w:sz w:val="24"/>
          <w:szCs w:val="24"/>
        </w:rPr>
        <w:t xml:space="preserve"> дефектов на территории объекта сервиса в процессе эксплуатации и содержания должно осуществляться в соответствии с требованиями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ГОСТ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Р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59292-2021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«Дороги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автомобильные</w:t>
      </w:r>
      <w:r w:rsidRPr="009A0438">
        <w:rPr>
          <w:rFonts w:ascii="Arial" w:hAnsi="Arial" w:cs="Arial"/>
          <w:spacing w:val="4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общего</w:t>
      </w:r>
      <w:r w:rsidRPr="009A0438">
        <w:rPr>
          <w:rFonts w:ascii="Arial" w:hAnsi="Arial" w:cs="Arial"/>
          <w:spacing w:val="80"/>
          <w:sz w:val="24"/>
          <w:szCs w:val="24"/>
        </w:rPr>
        <w:t xml:space="preserve"> </w:t>
      </w:r>
      <w:r w:rsidRPr="009A0438">
        <w:rPr>
          <w:rFonts w:ascii="Arial" w:hAnsi="Arial" w:cs="Arial"/>
          <w:sz w:val="24"/>
          <w:szCs w:val="24"/>
        </w:rPr>
        <w:t>пол</w:t>
      </w:r>
      <w:r w:rsidR="00792443" w:rsidRPr="009A0438">
        <w:rPr>
          <w:rFonts w:ascii="Arial" w:hAnsi="Arial" w:cs="Arial"/>
          <w:sz w:val="24"/>
          <w:szCs w:val="24"/>
        </w:rPr>
        <w:t>ь</w:t>
      </w:r>
      <w:r w:rsidRPr="009A0438">
        <w:rPr>
          <w:rFonts w:ascii="Arial" w:hAnsi="Arial" w:cs="Arial"/>
          <w:sz w:val="24"/>
          <w:szCs w:val="24"/>
        </w:rPr>
        <w:t>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контроля».</w:t>
      </w:r>
    </w:p>
    <w:sectPr w:rsidR="001B30FF" w:rsidRPr="009A0438" w:rsidSect="00E71146">
      <w:type w:val="continuous"/>
      <w:pgSz w:w="12240" w:h="1682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F"/>
    <w:rsid w:val="001B30FF"/>
    <w:rsid w:val="004B70FF"/>
    <w:rsid w:val="004C0E93"/>
    <w:rsid w:val="00551A0D"/>
    <w:rsid w:val="00792443"/>
    <w:rsid w:val="007E5551"/>
    <w:rsid w:val="00900D2F"/>
    <w:rsid w:val="009A0438"/>
    <w:rsid w:val="00B56BE2"/>
    <w:rsid w:val="00C64BC3"/>
    <w:rsid w:val="00DB209B"/>
    <w:rsid w:val="00E71146"/>
    <w:rsid w:val="00F7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C5915-2A59-40D6-B30C-25F1D31A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94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93" w:hanging="1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99"/>
    <w:qFormat/>
    <w:rsid w:val="007E5551"/>
    <w:pPr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C0E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9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2025-09-01T07:58:00Z</cp:lastPrinted>
  <dcterms:created xsi:type="dcterms:W3CDTF">2025-08-29T11:05:00Z</dcterms:created>
  <dcterms:modified xsi:type="dcterms:W3CDTF">2025-09-01T07:58:00Z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