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F23B3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F87350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87350">
        <w:rPr>
          <w:rFonts w:ascii="Arial" w:hAnsi="Arial" w:cs="Arial"/>
          <w:bCs/>
          <w:sz w:val="24"/>
          <w:szCs w:val="24"/>
        </w:rPr>
        <w:t xml:space="preserve">№ </w:t>
      </w:r>
      <w:r w:rsidR="00F87350" w:rsidRPr="00F87350">
        <w:rPr>
          <w:rFonts w:ascii="Arial" w:hAnsi="Arial" w:cs="Arial"/>
          <w:bCs/>
          <w:sz w:val="24"/>
          <w:szCs w:val="24"/>
        </w:rPr>
        <w:t>98</w:t>
      </w:r>
      <w:r w:rsidRPr="00F8735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F87350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F87350">
        <w:rPr>
          <w:rFonts w:ascii="Arial" w:hAnsi="Arial" w:cs="Arial"/>
          <w:bCs/>
          <w:sz w:val="24"/>
          <w:szCs w:val="24"/>
        </w:rPr>
        <w:t xml:space="preserve"> </w:t>
      </w:r>
      <w:r w:rsidRPr="00F87350">
        <w:rPr>
          <w:rFonts w:ascii="Arial" w:hAnsi="Arial" w:cs="Arial"/>
          <w:bCs/>
          <w:sz w:val="24"/>
          <w:szCs w:val="24"/>
        </w:rPr>
        <w:t xml:space="preserve"> от </w:t>
      </w:r>
      <w:r w:rsidR="008017E3" w:rsidRPr="00F87350">
        <w:rPr>
          <w:rFonts w:ascii="Arial" w:hAnsi="Arial" w:cs="Arial"/>
          <w:bCs/>
          <w:sz w:val="24"/>
          <w:szCs w:val="24"/>
        </w:rPr>
        <w:t>29.08.2025 г</w:t>
      </w:r>
      <w:r w:rsidRPr="00F87350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87350" w:rsidRPr="00F87350" w:rsidRDefault="00F87350" w:rsidP="00F8735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внесении изменений в решение Совета Староильдеряковского Аксубаевского муниципального района Республики Татарстан </w:t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begin"/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HYPERLINK "kodeks://link/d?nd=439314267"\o"’’О земельном налоге (с изменениями на: 27 мая 2021 года)’’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separate"/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t>от 28.11.2019 N 115</w:t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end"/>
      </w:r>
      <w:r w:rsidRPr="00F873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«О земельном налоге»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>В целях приведения в соответствии с федеральным законодательством, руководствуясь Уставом Совета Староильдеряковского сельского поселения Аксубаевского муниципального района Республики Татарстан, Совет Староильдеряковского сельского поселения Аксубаевского муниципального района Республики Татарстан РЕШИЛ:</w:t>
      </w:r>
    </w:p>
    <w:p w:rsid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1.Внести в 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8735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"kodeks://link/d?nd=439314267"\o"’’О земельном налоге (с изменениями на: 27 мая 2021 года)’’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87350">
        <w:rPr>
          <w:rFonts w:ascii="Arial" w:hAnsi="Arial" w:cs="Arial"/>
          <w:color w:val="000000" w:themeColor="text1"/>
          <w:sz w:val="24"/>
          <w:szCs w:val="24"/>
        </w:rPr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87350">
        <w:rPr>
          <w:rFonts w:ascii="Arial" w:hAnsi="Arial" w:cs="Arial"/>
          <w:color w:val="000000" w:themeColor="text1"/>
          <w:sz w:val="24"/>
          <w:szCs w:val="24"/>
        </w:rPr>
        <w:t>решение Совета Староильдеряковского сельского поселения Аксубаевского муниципального района Республики Татарстан от 28.11.2019 N 115 "О земельном налоге (с изменениями на: 1 июня 2021 года)"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87350">
        <w:rPr>
          <w:rFonts w:ascii="Arial" w:hAnsi="Arial" w:cs="Arial"/>
          <w:color w:val="000000" w:themeColor="text1"/>
          <w:sz w:val="24"/>
          <w:szCs w:val="24"/>
        </w:rPr>
        <w:t>1.1  Пункт</w:t>
      </w:r>
      <w:proofErr w:type="gramEnd"/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8735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"kodeks://link/d?nd=439314267&amp;mark=0000000000000000000000000000000000000000000000000017Q4V0"\o"’’О земельном налоге (с изменениями на: 27 мая 2021 года)’’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87350">
        <w:rPr>
          <w:rFonts w:ascii="Arial" w:hAnsi="Arial" w:cs="Arial"/>
          <w:color w:val="000000" w:themeColor="text1"/>
          <w:sz w:val="24"/>
          <w:szCs w:val="24"/>
        </w:rPr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статьи </w:t>
      </w:r>
      <w:proofErr w:type="gramStart"/>
      <w:r w:rsidRPr="00F87350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 изложить</w:t>
      </w:r>
      <w:proofErr w:type="gramEnd"/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в следующей редакции</w:t>
      </w:r>
    </w:p>
    <w:p w:rsidR="00F87350" w:rsidRDefault="00F87350" w:rsidP="00F87350">
      <w:pPr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>«2)  0,3%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2. Опубликовать (обнародовать) настоящее Решение на информационных стендах </w:t>
      </w:r>
      <w:r>
        <w:rPr>
          <w:rFonts w:ascii="Arial" w:hAnsi="Arial" w:cs="Arial"/>
          <w:color w:val="000000" w:themeColor="text1"/>
          <w:sz w:val="24"/>
          <w:szCs w:val="24"/>
        </w:rPr>
        <w:t>Староильдеряковс</w:t>
      </w:r>
      <w:bookmarkStart w:id="0" w:name="_GoBack"/>
      <w:bookmarkEnd w:id="0"/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кого сельского поселения, а </w:t>
      </w:r>
      <w:proofErr w:type="gramStart"/>
      <w:r w:rsidRPr="00F87350">
        <w:rPr>
          <w:rFonts w:ascii="Arial" w:hAnsi="Arial" w:cs="Arial"/>
          <w:color w:val="000000" w:themeColor="text1"/>
          <w:sz w:val="24"/>
          <w:szCs w:val="24"/>
        </w:rPr>
        <w:t>так же</w:t>
      </w:r>
      <w:proofErr w:type="gramEnd"/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3. Настоящее Решение вступает в законную силу в соответствии со 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8735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"kodeks://link/d?nd=901714421&amp;mark=000000000000000000000000000000000000000000000000007DG0K8"\o"’’Налоговый кодекс Российской Федерации (часть первая) (с изменениями на 21 января 2025 года) (редакция, действующая с 5 февраля 2025 года)’’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Кодекс РФ от 31.07.1998 N 146-ФЗ</w:instrTex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05.02.2025 по 31.10.2025)"</w:instrText>
      </w:r>
      <w:r w:rsidRPr="00F87350">
        <w:rPr>
          <w:rFonts w:ascii="Arial" w:hAnsi="Arial" w:cs="Arial"/>
          <w:color w:val="000000" w:themeColor="text1"/>
          <w:sz w:val="24"/>
          <w:szCs w:val="24"/>
        </w:rPr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87350">
        <w:rPr>
          <w:rFonts w:ascii="Arial" w:hAnsi="Arial" w:cs="Arial"/>
          <w:color w:val="000000" w:themeColor="text1"/>
          <w:sz w:val="24"/>
          <w:szCs w:val="24"/>
        </w:rPr>
        <w:t>статьей 5 Налогового кодекса Российской Федерации</w:t>
      </w:r>
      <w:r w:rsidRPr="00F8735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8735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color w:val="000000" w:themeColor="text1"/>
          <w:sz w:val="24"/>
          <w:szCs w:val="24"/>
        </w:rPr>
        <w:t xml:space="preserve">4. Контроль за исполнением настоящего решения оставляю за собой. </w:t>
      </w:r>
    </w:p>
    <w:p w:rsidR="008017E3" w:rsidRDefault="008017E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F87350" w:rsidRPr="00F87350" w:rsidRDefault="00F87350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8017E3" w:rsidRPr="00F87350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F8735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Председатель  Совета</w:t>
      </w:r>
      <w:proofErr w:type="gramEnd"/>
      <w:r w:rsidRPr="00F8735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</w:p>
    <w:p w:rsidR="008017E3" w:rsidRPr="00F87350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8735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Глава Староильдеряковского</w:t>
      </w:r>
    </w:p>
    <w:p w:rsidR="000E44EF" w:rsidRPr="00F87350" w:rsidRDefault="008017E3" w:rsidP="00F87350">
      <w:pPr>
        <w:rPr>
          <w:color w:val="000000" w:themeColor="text1"/>
        </w:rPr>
      </w:pPr>
      <w:r w:rsidRPr="00F8735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сельского поселения                                                            С.М. Маклаков</w:t>
      </w:r>
    </w:p>
    <w:sectPr w:rsidR="000E44EF" w:rsidRPr="00F87350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2025-06-20T06:23:00Z</cp:lastPrinted>
  <dcterms:created xsi:type="dcterms:W3CDTF">2025-09-04T12:24:00Z</dcterms:created>
  <dcterms:modified xsi:type="dcterms:W3CDTF">2025-09-04T12:24:00Z</dcterms:modified>
</cp:coreProperties>
</file>