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292866" w:rsidRPr="00FC6ED6" w:rsidTr="000B7646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“АКСУБАЙ МУНИЦИПАЛЬ РАЙОНЫ“</w:t>
            </w:r>
          </w:p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71E02D" wp14:editId="10B1ECE0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РЕСПУБЛИКА ТАТАРСТАН</w:t>
            </w:r>
          </w:p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МУНИЦИПАЛЬНОЕ ОБРАЗОВАНИЕ</w:t>
            </w:r>
          </w:p>
          <w:p w:rsidR="00292866" w:rsidRPr="00FC6ED6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«АКСУБАЕВСКИЙ МУНИЦИПАЛЬНЫЙ РАЙОН»</w:t>
            </w:r>
          </w:p>
          <w:p w:rsidR="00292866" w:rsidRPr="00FC6ED6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92866" w:rsidRPr="00FC6ED6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</w:p>
        </w:tc>
      </w:tr>
    </w:tbl>
    <w:p w:rsidR="00292866" w:rsidRPr="00FC6ED6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FC6ED6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ИСПОЛНИТЕЛЬНЫЙ КОМИТЕТ</w:t>
      </w:r>
    </w:p>
    <w:p w:rsidR="00292866" w:rsidRPr="00FC6ED6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FC6ED6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 С</w:t>
      </w:r>
      <w:r w:rsidRPr="00FC6E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УНЧЕЛЕЕВСКОГО</w:t>
      </w:r>
      <w:r w:rsidRPr="00FC6ED6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СЕЛЬСКОГО ПОСЕЛЕНИЯ</w:t>
      </w:r>
    </w:p>
    <w:p w:rsidR="00292866" w:rsidRPr="00FC6ED6" w:rsidRDefault="00292866" w:rsidP="00292866">
      <w:pPr>
        <w:widowControl/>
        <w:autoSpaceDE/>
        <w:autoSpaceDN/>
        <w:ind w:left="-142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C6ED6">
        <w:rPr>
          <w:rFonts w:ascii="Arial" w:eastAsia="Times New Roman" w:hAnsi="Arial" w:cs="Arial"/>
          <w:sz w:val="24"/>
          <w:szCs w:val="24"/>
          <w:lang w:val="tt-RU" w:eastAsia="ru-RU"/>
        </w:rPr>
        <w:t>4230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52</w:t>
      </w:r>
      <w:r w:rsidRPr="00FC6ED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,Республика Татарстан, Аксубаевский муниципальный район, с. 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r w:rsidRPr="00FC6ED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ул.Ленина, 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76</w:t>
      </w:r>
      <w:r w:rsidRPr="00FC6ED6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292866" w:rsidRPr="00FC6ED6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C6ED6">
        <w:rPr>
          <w:rFonts w:ascii="Arial" w:eastAsia="Times New Roman" w:hAnsi="Arial" w:cs="Arial"/>
          <w:sz w:val="24"/>
          <w:szCs w:val="24"/>
          <w:lang w:val="tt-RU" w:eastAsia="ru-RU"/>
        </w:rPr>
        <w:t>Тел. (8-84344-4-98-24)  ОГРН 1061665002080,</w:t>
      </w:r>
    </w:p>
    <w:p w:rsidR="00292866" w:rsidRPr="00FC6ED6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C6ED6">
        <w:rPr>
          <w:rFonts w:ascii="Arial" w:eastAsia="Times New Roman" w:hAnsi="Arial" w:cs="Arial"/>
          <w:sz w:val="24"/>
          <w:szCs w:val="24"/>
          <w:lang w:val="tt-RU" w:eastAsia="ru-RU"/>
        </w:rPr>
        <w:t>ОКПО 94318582, ИНН/КПП 1603004776/160301001</w:t>
      </w:r>
    </w:p>
    <w:p w:rsidR="00292866" w:rsidRPr="00FC6ED6" w:rsidRDefault="00292866" w:rsidP="00292866">
      <w:pPr>
        <w:widowControl/>
        <w:pBdr>
          <w:bottom w:val="single" w:sz="12" w:space="1" w:color="auto"/>
        </w:pBdr>
        <w:autoSpaceDE/>
        <w:autoSpaceDN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5D011C" w:rsidRPr="00FC6ED6" w:rsidRDefault="00214696" w:rsidP="00214696">
      <w:pPr>
        <w:widowControl/>
        <w:adjustRightInd w:val="0"/>
        <w:ind w:firstLine="708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ПРОЕКТ</w:t>
      </w:r>
    </w:p>
    <w:p w:rsidR="005D011C" w:rsidRPr="00FC6ED6" w:rsidRDefault="005D011C" w:rsidP="005D011C">
      <w:pPr>
        <w:widowControl/>
        <w:adjustRightInd w:val="0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5D011C" w:rsidRPr="00FC6ED6" w:rsidRDefault="005D011C" w:rsidP="005D011C">
      <w:pPr>
        <w:widowControl/>
        <w:adjustRightInd w:val="0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D011C" w:rsidRPr="00FC6ED6" w:rsidRDefault="00F06FF3" w:rsidP="005D011C">
      <w:pPr>
        <w:widowControl/>
        <w:adjustRightInd w:val="0"/>
        <w:ind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№</w:t>
      </w:r>
      <w:r w:rsidR="006460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646062" w:rsidRPr="006460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</w:t>
      </w:r>
      <w:r w:rsidR="00646062" w:rsidRPr="00646062">
        <w:rPr>
          <w:rFonts w:ascii="Arial" w:eastAsia="Times New Roman" w:hAnsi="Arial" w:cs="Arial"/>
          <w:bCs/>
          <w:sz w:val="24"/>
          <w:szCs w:val="24"/>
          <w:lang w:eastAsia="ru-RU"/>
        </w:rPr>
        <w:t>2025 г</w:t>
      </w:r>
      <w:r w:rsidR="00F61180">
        <w:rPr>
          <w:rFonts w:ascii="Arial" w:eastAsia="Times New Roman" w:hAnsi="Arial" w:cs="Arial"/>
          <w:bCs/>
          <w:sz w:val="24"/>
          <w:szCs w:val="24"/>
          <w:lang w:eastAsia="ru-RU"/>
        </w:rPr>
        <w:t>ода</w:t>
      </w:r>
      <w:r w:rsidR="00646062" w:rsidRPr="006460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460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="005D011C" w:rsidRPr="00FC6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5D011C" w:rsidRPr="00FC6ED6" w:rsidTr="0049365E">
        <w:tc>
          <w:tcPr>
            <w:tcW w:w="10773" w:type="dxa"/>
            <w:hideMark/>
          </w:tcPr>
          <w:p w:rsidR="005D011C" w:rsidRPr="00FC6ED6" w:rsidRDefault="0049365E" w:rsidP="0049365E">
            <w:pPr>
              <w:widowControl/>
              <w:autoSpaceDE/>
              <w:autoSpaceDN/>
              <w:spacing w:line="240" w:lineRule="atLeast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</w:t>
            </w:r>
            <w:r w:rsidR="005D011C" w:rsidRPr="00FC6ED6">
              <w:rPr>
                <w:rFonts w:ascii="Arial" w:eastAsia="Times New Roman" w:hAnsi="Arial" w:cs="Arial"/>
                <w:bCs/>
                <w:sz w:val="24"/>
                <w:szCs w:val="24"/>
              </w:rPr>
              <w:t>Об утверждении перечня главных администраторов источников финансирования дефицита бюджета Сунчелеевского сельского поселения Аксубаевского муниципального района Республики Татарстан</w:t>
            </w:r>
          </w:p>
        </w:tc>
      </w:tr>
      <w:tr w:rsidR="005D011C" w:rsidRPr="00FC6ED6" w:rsidTr="0049365E">
        <w:trPr>
          <w:trHeight w:val="449"/>
        </w:trPr>
        <w:tc>
          <w:tcPr>
            <w:tcW w:w="10773" w:type="dxa"/>
          </w:tcPr>
          <w:p w:rsidR="005D011C" w:rsidRPr="00FC6ED6" w:rsidRDefault="005D011C" w:rsidP="005D011C">
            <w:pPr>
              <w:widowControl/>
              <w:autoSpaceDE/>
              <w:autoSpaceDN/>
              <w:spacing w:before="480" w:line="276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D011C" w:rsidRPr="00FC6ED6" w:rsidRDefault="005D011C" w:rsidP="005D011C">
      <w:pPr>
        <w:widowControl/>
        <w:adjustRightInd w:val="0"/>
        <w:spacing w:before="20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В соответствии с абзацем третьим пункта 4 статьи 160</w:t>
      </w:r>
      <w:r w:rsidRPr="00FC6ED6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2 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Бюджетного кодекса Российской Федерации Исполнительный комитет Сунчелеевского сельского поселения Аксубаевского муниципального района  Республики Татарстан ПОСТАНОВЛЯЕТ:</w:t>
      </w:r>
    </w:p>
    <w:p w:rsidR="0049365E" w:rsidRPr="00FC6ED6" w:rsidRDefault="0049365E" w:rsidP="005D011C">
      <w:pPr>
        <w:widowControl/>
        <w:adjustRightInd w:val="0"/>
        <w:spacing w:before="20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011C" w:rsidRPr="00FC6ED6" w:rsidRDefault="005D011C" w:rsidP="005D011C">
      <w:pPr>
        <w:widowControl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1.Утвердить прилагаемый перечень главных администраторов источников финансирования дефицита бюджета Сунчелеевского сельского поселения Аксубаевского муниципального района Республики Татарстан.</w:t>
      </w:r>
    </w:p>
    <w:p w:rsidR="005D011C" w:rsidRPr="00FC6ED6" w:rsidRDefault="005D011C" w:rsidP="005D011C">
      <w:pPr>
        <w:widowControl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2. Установить, что настоящее постановление применяется к правоотношениям, возникающим при составлении и исполнении бюджета Сунчелеевского сельского поселения Аксубаевского муниципального района  Республики Татарстан, начиная с бюджета на 2026 год и на плановый период 2027 и 2028 годов.</w:t>
      </w:r>
    </w:p>
    <w:p w:rsidR="0049365E" w:rsidRPr="00FC6ED6" w:rsidRDefault="0049365E" w:rsidP="0049365E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1 января 2026 года.</w:t>
      </w:r>
    </w:p>
    <w:p w:rsidR="0049365E" w:rsidRPr="00FC6ED6" w:rsidRDefault="0049365E" w:rsidP="0049365E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4. Постановление исполнительного комитета Сунчелеевского сельского поселения № 15 от 30.10.2024 года считать утратившим силу с 1 января 2026 года..</w:t>
      </w:r>
    </w:p>
    <w:p w:rsidR="0049365E" w:rsidRPr="00FC6ED6" w:rsidRDefault="0049365E" w:rsidP="0049365E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5.Опубликовать настоящее постановление на официальном портале правовой информации Республики Татарстан (</w:t>
      </w:r>
      <w:r w:rsidRPr="00FC6ED6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FC6ED6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C6ED6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C6ED6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>) и разместить на официальном сайте Аксубаевского муниципального района (</w:t>
      </w:r>
      <w:hyperlink r:id="rId8" w:history="1">
        <w:r w:rsidRPr="00FC6ED6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http</w:t>
        </w:r>
        <w:r w:rsidRPr="00FC6ED6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://</w:t>
        </w:r>
        <w:r w:rsidRPr="00FC6ED6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aksubaevo</w:t>
        </w:r>
        <w:r w:rsidRPr="00FC6ED6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FC6ED6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tatarstan</w:t>
        </w:r>
        <w:r w:rsidRPr="00FC6ED6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Pr="00FC6ED6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Pr="00FC6ED6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49365E" w:rsidRPr="00FC6ED6" w:rsidRDefault="0049365E" w:rsidP="0049365E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6. Контроль за исполнением настоящего постановления оставляю за собой.</w:t>
      </w:r>
    </w:p>
    <w:p w:rsidR="005D011C" w:rsidRPr="00FC6ED6" w:rsidRDefault="005D011C" w:rsidP="005D011C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</w:rPr>
      </w:pPr>
    </w:p>
    <w:p w:rsidR="005D011C" w:rsidRPr="00FC6ED6" w:rsidRDefault="005D011C" w:rsidP="005D011C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</w:rPr>
      </w:pPr>
    </w:p>
    <w:p w:rsidR="005D011C" w:rsidRPr="00FC6ED6" w:rsidRDefault="005D011C" w:rsidP="005D011C">
      <w:pPr>
        <w:widowControl/>
        <w:adjustRightInd w:val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5D011C" w:rsidRPr="00FC6ED6" w:rsidRDefault="005D011C" w:rsidP="005D011C">
      <w:pPr>
        <w:widowControl/>
        <w:adjustRightInd w:val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ED6">
        <w:rPr>
          <w:rFonts w:ascii="Arial" w:eastAsia="Times New Roman" w:hAnsi="Arial" w:cs="Arial"/>
          <w:sz w:val="24"/>
          <w:szCs w:val="24"/>
          <w:lang w:eastAsia="ru-RU"/>
        </w:rPr>
        <w:t>Сунчелеевского сельского поселения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C6ED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C6ED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  <w:t>А.В.Калуков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D011C" w:rsidRDefault="005D011C" w:rsidP="005D011C">
      <w:pPr>
        <w:adjustRightInd w:val="0"/>
        <w:ind w:left="5103" w:firstLine="567"/>
        <w:jc w:val="right"/>
        <w:rPr>
          <w:rFonts w:ascii="Arial" w:hAnsi="Arial" w:cs="Arial"/>
          <w:bCs/>
          <w:sz w:val="24"/>
          <w:szCs w:val="24"/>
        </w:rPr>
      </w:pPr>
    </w:p>
    <w:p w:rsidR="00FC6ED6" w:rsidRDefault="00FC6ED6" w:rsidP="005D011C">
      <w:pPr>
        <w:adjustRightInd w:val="0"/>
        <w:ind w:left="5103" w:firstLine="567"/>
        <w:jc w:val="right"/>
        <w:rPr>
          <w:rFonts w:ascii="Arial" w:hAnsi="Arial" w:cs="Arial"/>
          <w:bCs/>
          <w:sz w:val="24"/>
          <w:szCs w:val="24"/>
        </w:rPr>
      </w:pPr>
    </w:p>
    <w:p w:rsidR="00FC6ED6" w:rsidRDefault="00FC6ED6" w:rsidP="005D011C">
      <w:pPr>
        <w:adjustRightInd w:val="0"/>
        <w:ind w:left="5103" w:firstLine="567"/>
        <w:jc w:val="right"/>
        <w:rPr>
          <w:rFonts w:ascii="Arial" w:hAnsi="Arial" w:cs="Arial"/>
          <w:bCs/>
          <w:sz w:val="24"/>
          <w:szCs w:val="24"/>
        </w:rPr>
      </w:pPr>
    </w:p>
    <w:p w:rsidR="00FC6ED6" w:rsidRDefault="00FC6ED6" w:rsidP="005D011C">
      <w:pPr>
        <w:adjustRightInd w:val="0"/>
        <w:ind w:left="5103" w:firstLine="567"/>
        <w:jc w:val="right"/>
        <w:rPr>
          <w:rFonts w:ascii="Arial" w:hAnsi="Arial" w:cs="Arial"/>
          <w:bCs/>
          <w:sz w:val="24"/>
          <w:szCs w:val="24"/>
        </w:rPr>
      </w:pPr>
    </w:p>
    <w:p w:rsidR="00FC6ED6" w:rsidRPr="00FC6ED6" w:rsidRDefault="00FC6ED6" w:rsidP="005D011C">
      <w:pPr>
        <w:adjustRightInd w:val="0"/>
        <w:ind w:left="5103" w:firstLine="567"/>
        <w:jc w:val="right"/>
        <w:rPr>
          <w:rFonts w:ascii="Arial" w:hAnsi="Arial" w:cs="Arial"/>
          <w:bCs/>
          <w:sz w:val="24"/>
          <w:szCs w:val="24"/>
        </w:rPr>
      </w:pPr>
    </w:p>
    <w:p w:rsidR="005D011C" w:rsidRPr="00FC6ED6" w:rsidRDefault="005D011C" w:rsidP="005D011C">
      <w:pPr>
        <w:adjustRightInd w:val="0"/>
        <w:ind w:left="5103" w:firstLine="567"/>
        <w:jc w:val="right"/>
        <w:rPr>
          <w:rFonts w:ascii="Arial" w:hAnsi="Arial" w:cs="Arial"/>
          <w:bCs/>
          <w:sz w:val="24"/>
          <w:szCs w:val="24"/>
        </w:rPr>
      </w:pPr>
      <w:r w:rsidRPr="00FC6ED6">
        <w:rPr>
          <w:rFonts w:ascii="Arial" w:hAnsi="Arial" w:cs="Arial"/>
          <w:bCs/>
          <w:sz w:val="24"/>
          <w:szCs w:val="24"/>
        </w:rPr>
        <w:lastRenderedPageBreak/>
        <w:t>Утвержден постановлением Исполнительного комитета Сунчелеевского сельского поселения Аксубаевского муниципального района</w:t>
      </w:r>
    </w:p>
    <w:p w:rsidR="005D011C" w:rsidRPr="00FC6ED6" w:rsidRDefault="005D011C" w:rsidP="005D011C">
      <w:pPr>
        <w:adjustRightInd w:val="0"/>
        <w:ind w:left="5103" w:firstLine="567"/>
        <w:jc w:val="right"/>
        <w:rPr>
          <w:rFonts w:ascii="Arial" w:hAnsi="Arial" w:cs="Arial"/>
          <w:bCs/>
          <w:sz w:val="24"/>
          <w:szCs w:val="24"/>
        </w:rPr>
      </w:pPr>
      <w:r w:rsidRPr="00FC6ED6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5D011C" w:rsidRPr="00FC6ED6" w:rsidRDefault="005D011C" w:rsidP="005D011C">
      <w:pPr>
        <w:adjustRightInd w:val="0"/>
        <w:ind w:left="5103" w:firstLine="567"/>
        <w:jc w:val="right"/>
        <w:rPr>
          <w:rFonts w:ascii="Arial" w:hAnsi="Arial" w:cs="Arial"/>
          <w:sz w:val="24"/>
          <w:szCs w:val="24"/>
        </w:rPr>
      </w:pPr>
      <w:r w:rsidRPr="00FC6ED6">
        <w:rPr>
          <w:rFonts w:ascii="Arial" w:hAnsi="Arial" w:cs="Arial"/>
          <w:bCs/>
          <w:sz w:val="24"/>
          <w:szCs w:val="24"/>
        </w:rPr>
        <w:t xml:space="preserve">       №</w:t>
      </w:r>
      <w:r w:rsidR="005B7753">
        <w:rPr>
          <w:rFonts w:ascii="Arial" w:hAnsi="Arial" w:cs="Arial"/>
          <w:bCs/>
          <w:sz w:val="24"/>
          <w:szCs w:val="24"/>
        </w:rPr>
        <w:t xml:space="preserve">    от        </w:t>
      </w:r>
      <w:bookmarkStart w:id="0" w:name="_GoBack"/>
      <w:bookmarkEnd w:id="0"/>
      <w:r w:rsidR="0049365E" w:rsidRPr="00FC6ED6">
        <w:rPr>
          <w:rFonts w:ascii="Arial" w:hAnsi="Arial" w:cs="Arial"/>
          <w:bCs/>
          <w:sz w:val="24"/>
          <w:szCs w:val="24"/>
        </w:rPr>
        <w:t>2025 года</w:t>
      </w:r>
    </w:p>
    <w:p w:rsidR="005D011C" w:rsidRPr="00FC6ED6" w:rsidRDefault="005D011C" w:rsidP="005D011C">
      <w:pPr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5D011C" w:rsidRPr="00FC6ED6" w:rsidRDefault="005D011C" w:rsidP="005D011C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D011C" w:rsidRPr="00FC6ED6" w:rsidRDefault="005D011C" w:rsidP="005D011C">
      <w:pPr>
        <w:adjustRightInd w:val="0"/>
        <w:ind w:firstLine="567"/>
        <w:jc w:val="center"/>
        <w:rPr>
          <w:rFonts w:ascii="Arial" w:hAnsi="Arial" w:cs="Arial"/>
          <w:bCs/>
          <w:sz w:val="24"/>
          <w:szCs w:val="24"/>
        </w:rPr>
      </w:pPr>
      <w:bookmarkStart w:id="1" w:name="Par30"/>
      <w:bookmarkEnd w:id="1"/>
      <w:r w:rsidRPr="00FC6ED6">
        <w:rPr>
          <w:rFonts w:ascii="Arial" w:hAnsi="Arial" w:cs="Arial"/>
          <w:bCs/>
          <w:sz w:val="24"/>
          <w:szCs w:val="24"/>
        </w:rPr>
        <w:t xml:space="preserve">Перечень главных администраторов источников финансирования дефицита бюджета </w:t>
      </w:r>
      <w:r w:rsidRPr="00FC6ED6">
        <w:rPr>
          <w:rFonts w:ascii="Arial" w:eastAsia="Times New Roman" w:hAnsi="Arial" w:cs="Arial"/>
          <w:sz w:val="24"/>
          <w:szCs w:val="24"/>
          <w:lang w:eastAsia="ru-RU"/>
        </w:rPr>
        <w:t xml:space="preserve">Сунчелеевского сельского поселения </w:t>
      </w:r>
      <w:r w:rsidRPr="00FC6ED6">
        <w:rPr>
          <w:rFonts w:ascii="Arial" w:hAnsi="Arial" w:cs="Arial"/>
          <w:bCs/>
          <w:sz w:val="24"/>
          <w:szCs w:val="24"/>
        </w:rPr>
        <w:t>Аксубаевского муниципального района Республики Татарстан</w:t>
      </w:r>
    </w:p>
    <w:p w:rsidR="005D011C" w:rsidRPr="00FC6ED6" w:rsidRDefault="005D011C" w:rsidP="005D011C">
      <w:pPr>
        <w:tabs>
          <w:tab w:val="left" w:pos="709"/>
        </w:tabs>
        <w:adjustRightInd w:val="0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C6ED6">
        <w:rPr>
          <w:rFonts w:ascii="Arial" w:hAnsi="Arial" w:cs="Arial"/>
          <w:sz w:val="24"/>
          <w:szCs w:val="24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5D011C" w:rsidRPr="00FC6ED6" w:rsidTr="005D011C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Наименование кода группы, подгруппы, статьи и виды источника финансирования дефицита бюджета Сунчелеевского сельского поселения Аксубаевского муниципального района Республики Татарстан</w:t>
            </w:r>
          </w:p>
        </w:tc>
      </w:tr>
      <w:tr w:rsidR="005D011C" w:rsidRPr="00FC6ED6" w:rsidTr="005D011C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Код главного администратора источника финансирования дефицита бюджета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Код группы, подгруппы, статьи и вида источника финансирования дефицита бюджета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011C" w:rsidRPr="00FC6ED6" w:rsidTr="005D011C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5D011C" w:rsidRPr="00FC6ED6" w:rsidTr="005D011C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hanging="3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5D011C" w:rsidRPr="00FC6ED6" w:rsidTr="005D011C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hanging="3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1C" w:rsidRPr="00FC6ED6" w:rsidRDefault="005D011C" w:rsidP="005D011C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6ED6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5D011C" w:rsidRPr="00FC6ED6" w:rsidRDefault="005D011C" w:rsidP="005D011C">
      <w:pPr>
        <w:widowControl/>
        <w:autoSpaceDE/>
        <w:autoSpaceDN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011C" w:rsidRPr="00FC6ED6" w:rsidRDefault="005D011C" w:rsidP="005D011C">
      <w:pPr>
        <w:widowControl/>
        <w:autoSpaceDE/>
        <w:autoSpaceDN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011C" w:rsidRPr="00FC6ED6" w:rsidRDefault="005D011C" w:rsidP="005D011C">
      <w:pPr>
        <w:widowControl/>
        <w:autoSpaceDE/>
        <w:autoSpaceDN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5CEC" w:rsidRPr="00FC6ED6" w:rsidRDefault="00A15CEC" w:rsidP="00A15CEC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sectPr w:rsidR="00A15CEC" w:rsidRPr="00FC6ED6" w:rsidSect="0049365E">
      <w:pgSz w:w="11900" w:h="16820"/>
      <w:pgMar w:top="1134" w:right="567" w:bottom="42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706" w:rsidRDefault="00BA4706" w:rsidP="001D6ABC">
      <w:r>
        <w:separator/>
      </w:r>
    </w:p>
  </w:endnote>
  <w:endnote w:type="continuationSeparator" w:id="0">
    <w:p w:rsidR="00BA4706" w:rsidRDefault="00BA4706" w:rsidP="001D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706" w:rsidRDefault="00BA4706" w:rsidP="001D6ABC">
      <w:r>
        <w:separator/>
      </w:r>
    </w:p>
  </w:footnote>
  <w:footnote w:type="continuationSeparator" w:id="0">
    <w:p w:rsidR="00BA4706" w:rsidRDefault="00BA4706" w:rsidP="001D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B2332"/>
    <w:multiLevelType w:val="hybridMultilevel"/>
    <w:tmpl w:val="0E705E20"/>
    <w:lvl w:ilvl="0" w:tplc="C3D0BC80">
      <w:start w:val="1"/>
      <w:numFmt w:val="upperRoman"/>
      <w:lvlText w:val="%1."/>
      <w:lvlJc w:val="left"/>
      <w:pPr>
        <w:ind w:left="48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1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3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5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6C9C67EC"/>
    <w:multiLevelType w:val="hybridMultilevel"/>
    <w:tmpl w:val="13AC05F2"/>
    <w:lvl w:ilvl="0" w:tplc="FBD0EB0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16683F"/>
    <w:multiLevelType w:val="hybridMultilevel"/>
    <w:tmpl w:val="3AA2B422"/>
    <w:lvl w:ilvl="0" w:tplc="6E5402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F3"/>
    <w:rsid w:val="000226BB"/>
    <w:rsid w:val="00022F17"/>
    <w:rsid w:val="000674AB"/>
    <w:rsid w:val="00082F26"/>
    <w:rsid w:val="00092BF7"/>
    <w:rsid w:val="000A2A15"/>
    <w:rsid w:val="000E46B3"/>
    <w:rsid w:val="00101075"/>
    <w:rsid w:val="0010395C"/>
    <w:rsid w:val="00113029"/>
    <w:rsid w:val="0012283B"/>
    <w:rsid w:val="00153118"/>
    <w:rsid w:val="0015408B"/>
    <w:rsid w:val="00157C15"/>
    <w:rsid w:val="00167ACB"/>
    <w:rsid w:val="001927F6"/>
    <w:rsid w:val="00192CF7"/>
    <w:rsid w:val="001A3E40"/>
    <w:rsid w:val="001A498C"/>
    <w:rsid w:val="001A5F7B"/>
    <w:rsid w:val="001A6224"/>
    <w:rsid w:val="001B3323"/>
    <w:rsid w:val="001C67D1"/>
    <w:rsid w:val="001D6ABC"/>
    <w:rsid w:val="00214696"/>
    <w:rsid w:val="00217F3B"/>
    <w:rsid w:val="00221E26"/>
    <w:rsid w:val="00230E01"/>
    <w:rsid w:val="00234599"/>
    <w:rsid w:val="002363C2"/>
    <w:rsid w:val="00242378"/>
    <w:rsid w:val="002455C6"/>
    <w:rsid w:val="00261C46"/>
    <w:rsid w:val="00270742"/>
    <w:rsid w:val="002716C0"/>
    <w:rsid w:val="00277554"/>
    <w:rsid w:val="00282C9E"/>
    <w:rsid w:val="00287D09"/>
    <w:rsid w:val="00292866"/>
    <w:rsid w:val="002B601A"/>
    <w:rsid w:val="002E1DAA"/>
    <w:rsid w:val="00307AF2"/>
    <w:rsid w:val="00313526"/>
    <w:rsid w:val="00315E05"/>
    <w:rsid w:val="00325D9F"/>
    <w:rsid w:val="0033616F"/>
    <w:rsid w:val="003423BB"/>
    <w:rsid w:val="00354534"/>
    <w:rsid w:val="00365CB6"/>
    <w:rsid w:val="00395E88"/>
    <w:rsid w:val="00396D87"/>
    <w:rsid w:val="003A6143"/>
    <w:rsid w:val="003C0DFC"/>
    <w:rsid w:val="003F2A0C"/>
    <w:rsid w:val="0043056F"/>
    <w:rsid w:val="004373D1"/>
    <w:rsid w:val="00447032"/>
    <w:rsid w:val="00461399"/>
    <w:rsid w:val="00466C2C"/>
    <w:rsid w:val="00472F15"/>
    <w:rsid w:val="00476A7F"/>
    <w:rsid w:val="0049365E"/>
    <w:rsid w:val="00497973"/>
    <w:rsid w:val="004A3229"/>
    <w:rsid w:val="004A6E8E"/>
    <w:rsid w:val="004D254F"/>
    <w:rsid w:val="004E5BBD"/>
    <w:rsid w:val="004F5EEF"/>
    <w:rsid w:val="00507673"/>
    <w:rsid w:val="00554B15"/>
    <w:rsid w:val="005569A1"/>
    <w:rsid w:val="00573A82"/>
    <w:rsid w:val="00587947"/>
    <w:rsid w:val="005B7753"/>
    <w:rsid w:val="005C14D1"/>
    <w:rsid w:val="005D011C"/>
    <w:rsid w:val="005F2186"/>
    <w:rsid w:val="005F4E63"/>
    <w:rsid w:val="00614D9F"/>
    <w:rsid w:val="006313B0"/>
    <w:rsid w:val="00636FFB"/>
    <w:rsid w:val="0064590B"/>
    <w:rsid w:val="00646062"/>
    <w:rsid w:val="00654F95"/>
    <w:rsid w:val="0066010F"/>
    <w:rsid w:val="00673B79"/>
    <w:rsid w:val="00677A29"/>
    <w:rsid w:val="00695FE5"/>
    <w:rsid w:val="006B1DBB"/>
    <w:rsid w:val="006B3E05"/>
    <w:rsid w:val="006C6B7F"/>
    <w:rsid w:val="006D3D1B"/>
    <w:rsid w:val="006F17EC"/>
    <w:rsid w:val="00700C0A"/>
    <w:rsid w:val="0073207C"/>
    <w:rsid w:val="00774038"/>
    <w:rsid w:val="00775391"/>
    <w:rsid w:val="00776B8C"/>
    <w:rsid w:val="007838BF"/>
    <w:rsid w:val="007B48D7"/>
    <w:rsid w:val="007D6B5D"/>
    <w:rsid w:val="007E0F26"/>
    <w:rsid w:val="00804F9F"/>
    <w:rsid w:val="00805DB4"/>
    <w:rsid w:val="008069F6"/>
    <w:rsid w:val="00834794"/>
    <w:rsid w:val="0083675B"/>
    <w:rsid w:val="00844CF3"/>
    <w:rsid w:val="00855BC0"/>
    <w:rsid w:val="00884E58"/>
    <w:rsid w:val="00890B41"/>
    <w:rsid w:val="008A0FF5"/>
    <w:rsid w:val="008D2894"/>
    <w:rsid w:val="00903183"/>
    <w:rsid w:val="00906312"/>
    <w:rsid w:val="009167F5"/>
    <w:rsid w:val="00953BAF"/>
    <w:rsid w:val="00954A7A"/>
    <w:rsid w:val="009D31CF"/>
    <w:rsid w:val="009E4FB8"/>
    <w:rsid w:val="009E64BC"/>
    <w:rsid w:val="00A15CEC"/>
    <w:rsid w:val="00A24134"/>
    <w:rsid w:val="00A37AEE"/>
    <w:rsid w:val="00A42688"/>
    <w:rsid w:val="00A4318B"/>
    <w:rsid w:val="00A45B8C"/>
    <w:rsid w:val="00A81678"/>
    <w:rsid w:val="00A8385A"/>
    <w:rsid w:val="00A86D29"/>
    <w:rsid w:val="00AB0DC1"/>
    <w:rsid w:val="00AD06BF"/>
    <w:rsid w:val="00B9162F"/>
    <w:rsid w:val="00BA4706"/>
    <w:rsid w:val="00BE0469"/>
    <w:rsid w:val="00C21A2E"/>
    <w:rsid w:val="00C47134"/>
    <w:rsid w:val="00C570FA"/>
    <w:rsid w:val="00C732A2"/>
    <w:rsid w:val="00C77E4A"/>
    <w:rsid w:val="00C82616"/>
    <w:rsid w:val="00C84F4E"/>
    <w:rsid w:val="00C8711D"/>
    <w:rsid w:val="00CA0480"/>
    <w:rsid w:val="00CB5BF1"/>
    <w:rsid w:val="00CC6B22"/>
    <w:rsid w:val="00CC7A6D"/>
    <w:rsid w:val="00CD36FC"/>
    <w:rsid w:val="00CD3EE0"/>
    <w:rsid w:val="00D27F16"/>
    <w:rsid w:val="00D31D0B"/>
    <w:rsid w:val="00D417FB"/>
    <w:rsid w:val="00D66253"/>
    <w:rsid w:val="00D70F9F"/>
    <w:rsid w:val="00D755D5"/>
    <w:rsid w:val="00D83DEB"/>
    <w:rsid w:val="00D84819"/>
    <w:rsid w:val="00D900CB"/>
    <w:rsid w:val="00DC68ED"/>
    <w:rsid w:val="00DC7D60"/>
    <w:rsid w:val="00DD59EB"/>
    <w:rsid w:val="00DD6C9D"/>
    <w:rsid w:val="00DF2D27"/>
    <w:rsid w:val="00E01EB2"/>
    <w:rsid w:val="00E036D0"/>
    <w:rsid w:val="00E067D0"/>
    <w:rsid w:val="00E108B8"/>
    <w:rsid w:val="00E840C7"/>
    <w:rsid w:val="00E842AD"/>
    <w:rsid w:val="00EC2DB0"/>
    <w:rsid w:val="00F0114B"/>
    <w:rsid w:val="00F06FF3"/>
    <w:rsid w:val="00F16DDB"/>
    <w:rsid w:val="00F21CE5"/>
    <w:rsid w:val="00F25C39"/>
    <w:rsid w:val="00F52537"/>
    <w:rsid w:val="00F61180"/>
    <w:rsid w:val="00F86B8E"/>
    <w:rsid w:val="00F93A1A"/>
    <w:rsid w:val="00FB5E05"/>
    <w:rsid w:val="00FC2F45"/>
    <w:rsid w:val="00FC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494BE2-5153-434E-A9FB-B01997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10">
    <w:name w:val="Гиперссылка1"/>
    <w:rsid w:val="006B1DBB"/>
  </w:style>
  <w:style w:type="paragraph" w:styleId="a6">
    <w:name w:val="header"/>
    <w:basedOn w:val="a"/>
    <w:link w:val="a7"/>
    <w:rsid w:val="001D6A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D6ABC"/>
    <w:rPr>
      <w:rFonts w:eastAsia="Calibri"/>
      <w:sz w:val="22"/>
      <w:szCs w:val="22"/>
      <w:lang w:eastAsia="en-US"/>
    </w:rPr>
  </w:style>
  <w:style w:type="paragraph" w:styleId="a8">
    <w:name w:val="footer"/>
    <w:basedOn w:val="a"/>
    <w:link w:val="a9"/>
    <w:rsid w:val="001D6A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D6ABC"/>
    <w:rPr>
      <w:rFonts w:eastAsia="Calibri"/>
      <w:sz w:val="22"/>
      <w:szCs w:val="22"/>
      <w:lang w:eastAsia="en-US"/>
    </w:rPr>
  </w:style>
  <w:style w:type="paragraph" w:styleId="aa">
    <w:name w:val="Balloon Text"/>
    <w:basedOn w:val="a"/>
    <w:link w:val="ab"/>
    <w:semiHidden/>
    <w:unhideWhenUsed/>
    <w:rsid w:val="00D31D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31D0B"/>
    <w:rPr>
      <w:rFonts w:ascii="Tahoma" w:eastAsia="Calibri" w:hAnsi="Tahoma" w:cs="Tahoma"/>
      <w:sz w:val="16"/>
      <w:szCs w:val="16"/>
      <w:lang w:eastAsia="en-US"/>
    </w:rPr>
  </w:style>
  <w:style w:type="paragraph" w:customStyle="1" w:styleId="11">
    <w:name w:val="Ñòèëü1"/>
    <w:basedOn w:val="a"/>
    <w:link w:val="12"/>
    <w:uiPriority w:val="99"/>
    <w:rsid w:val="00A15CEC"/>
    <w:pPr>
      <w:widowControl/>
      <w:autoSpaceDE/>
      <w:autoSpaceDN/>
      <w:spacing w:line="288" w:lineRule="auto"/>
    </w:pPr>
    <w:rPr>
      <w:rFonts w:eastAsia="Times New Roman"/>
      <w:sz w:val="28"/>
      <w:szCs w:val="20"/>
      <w:lang w:eastAsia="ru-RU"/>
    </w:rPr>
  </w:style>
  <w:style w:type="character" w:customStyle="1" w:styleId="12">
    <w:name w:val="Ñòèëü1 Знак"/>
    <w:basedOn w:val="a0"/>
    <w:link w:val="11"/>
    <w:uiPriority w:val="99"/>
    <w:rsid w:val="00A15CEC"/>
    <w:rPr>
      <w:sz w:val="28"/>
    </w:rPr>
  </w:style>
  <w:style w:type="paragraph" w:customStyle="1" w:styleId="ConsPlusTitle">
    <w:name w:val="ConsPlusTitle"/>
    <w:rsid w:val="00A15C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A15C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Учетная запись Майкрософт</cp:lastModifiedBy>
  <cp:revision>5</cp:revision>
  <cp:lastPrinted>2024-07-10T06:50:00Z</cp:lastPrinted>
  <dcterms:created xsi:type="dcterms:W3CDTF">2025-12-04T09:57:00Z</dcterms:created>
  <dcterms:modified xsi:type="dcterms:W3CDTF">2025-12-04T10:00:00Z</dcterms:modified>
</cp:coreProperties>
</file>