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663FFF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1E02D" wp14:editId="10B1ECE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292866" w:rsidRPr="00663FFF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:rsidR="00292866" w:rsidRPr="00663FFF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15CEC" w:rsidRPr="00663FFF" w:rsidRDefault="00A15CEC" w:rsidP="00A15CEC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15CEC" w:rsidRPr="00663FFF" w:rsidRDefault="00A15CEC" w:rsidP="00A15CE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663FFF">
        <w:rPr>
          <w:b w:val="0"/>
          <w:sz w:val="24"/>
          <w:szCs w:val="24"/>
        </w:rPr>
        <w:t>ПОСТАНОВЛЕНИЕ</w:t>
      </w:r>
    </w:p>
    <w:p w:rsidR="00A15CEC" w:rsidRPr="00663FFF" w:rsidRDefault="00A15CEC" w:rsidP="00A15CEC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A15CEC" w:rsidRPr="00663FFF" w:rsidRDefault="00A15CEC" w:rsidP="00A15CEC">
      <w:pPr>
        <w:pStyle w:val="ConsPlusTitle"/>
        <w:widowControl/>
        <w:ind w:firstLine="708"/>
        <w:rPr>
          <w:b w:val="0"/>
          <w:sz w:val="24"/>
          <w:szCs w:val="24"/>
        </w:rPr>
      </w:pPr>
      <w:r w:rsidRPr="00663FFF">
        <w:rPr>
          <w:b w:val="0"/>
          <w:sz w:val="24"/>
          <w:szCs w:val="24"/>
        </w:rPr>
        <w:t>№</w:t>
      </w:r>
      <w:r w:rsidR="0034562B" w:rsidRPr="00663FFF">
        <w:rPr>
          <w:b w:val="0"/>
          <w:sz w:val="24"/>
          <w:szCs w:val="24"/>
        </w:rPr>
        <w:t>1</w:t>
      </w:r>
      <w:r w:rsidR="00663FFF" w:rsidRPr="00663FFF">
        <w:rPr>
          <w:b w:val="0"/>
          <w:sz w:val="24"/>
          <w:szCs w:val="24"/>
        </w:rPr>
        <w:t>9</w:t>
      </w:r>
      <w:r w:rsidR="0034562B" w:rsidRPr="00663FFF">
        <w:rPr>
          <w:b w:val="0"/>
          <w:sz w:val="24"/>
          <w:szCs w:val="24"/>
        </w:rPr>
        <w:t xml:space="preserve">                                                             </w:t>
      </w:r>
      <w:r w:rsidR="00423164" w:rsidRPr="00663FFF">
        <w:rPr>
          <w:b w:val="0"/>
          <w:sz w:val="24"/>
          <w:szCs w:val="24"/>
        </w:rPr>
        <w:t xml:space="preserve">                         от </w:t>
      </w:r>
      <w:r w:rsidR="00663FFF" w:rsidRPr="00663FFF">
        <w:rPr>
          <w:b w:val="0"/>
          <w:sz w:val="24"/>
          <w:szCs w:val="24"/>
        </w:rPr>
        <w:t>23</w:t>
      </w:r>
      <w:r w:rsidR="0034562B" w:rsidRPr="00663FFF">
        <w:rPr>
          <w:b w:val="0"/>
          <w:sz w:val="24"/>
          <w:szCs w:val="24"/>
        </w:rPr>
        <w:t>.12.2025 года</w:t>
      </w:r>
    </w:p>
    <w:p w:rsidR="00423164" w:rsidRPr="00663FFF" w:rsidRDefault="00423164" w:rsidP="00423164">
      <w:pPr>
        <w:widowControl/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AB3C7" wp14:editId="2CBF8D72">
                <wp:simplePos x="0" y="0"/>
                <wp:positionH relativeFrom="column">
                  <wp:posOffset>4375785</wp:posOffset>
                </wp:positionH>
                <wp:positionV relativeFrom="paragraph">
                  <wp:posOffset>1765936</wp:posOffset>
                </wp:positionV>
                <wp:extent cx="142875" cy="171450"/>
                <wp:effectExtent l="0" t="0" r="28575" b="19050"/>
                <wp:wrapNone/>
                <wp:docPr id="3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23164" w:rsidRPr="00FA6D56" w:rsidRDefault="00423164" w:rsidP="0042316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AB3C7"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344.55pt;margin-top:139.0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" fillcolor="window" strokecolor="window" strokeweight=".5pt">
                <v:path arrowok="t"/>
                <v:textbox>
                  <w:txbxContent>
                    <w:p w:rsidR="00423164" w:rsidRPr="00FA6D56" w:rsidRDefault="00423164" w:rsidP="0042316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3FFF" w:rsidRPr="00663FFF" w:rsidRDefault="00663FFF" w:rsidP="00663FFF">
      <w:pPr>
        <w:rPr>
          <w:rFonts w:ascii="Arial" w:hAnsi="Arial" w:cs="Arial"/>
          <w:b/>
          <w:sz w:val="24"/>
          <w:szCs w:val="24"/>
        </w:rPr>
      </w:pPr>
    </w:p>
    <w:p w:rsidR="00663FFF" w:rsidRPr="00663FFF" w:rsidRDefault="00663FFF" w:rsidP="00663FFF">
      <w:pPr>
        <w:ind w:firstLine="708"/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tabs>
          <w:tab w:val="left" w:pos="2660"/>
        </w:tabs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663FFF" w:rsidRPr="00663FFF" w:rsidRDefault="00663FFF" w:rsidP="00663FFF">
      <w:pPr>
        <w:tabs>
          <w:tab w:val="left" w:pos="2660"/>
        </w:tabs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Исполнительного комитета Сунчелеевского </w:t>
      </w:r>
    </w:p>
    <w:p w:rsidR="00663FFF" w:rsidRPr="00663FFF" w:rsidRDefault="00663FFF" w:rsidP="00663FFF">
      <w:pPr>
        <w:tabs>
          <w:tab w:val="left" w:pos="2660"/>
        </w:tabs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663FFF" w:rsidRPr="00663FFF" w:rsidRDefault="00663FFF" w:rsidP="00663FFF">
      <w:pPr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муниципального  района </w:t>
      </w:r>
    </w:p>
    <w:p w:rsidR="00663FFF" w:rsidRPr="00663FFF" w:rsidRDefault="00663FFF" w:rsidP="00663FFF">
      <w:pPr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663FFF" w:rsidRPr="00663FFF" w:rsidRDefault="00663FFF" w:rsidP="00663FFF">
      <w:pPr>
        <w:tabs>
          <w:tab w:val="left" w:pos="2660"/>
        </w:tabs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от 02.12.2025 г № 16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663FFF" w:rsidRPr="00663FFF" w:rsidTr="006F071D">
        <w:tc>
          <w:tcPr>
            <w:tcW w:w="4077" w:type="dxa"/>
          </w:tcPr>
          <w:p w:rsidR="00663FFF" w:rsidRPr="00663FFF" w:rsidRDefault="00663FFF" w:rsidP="00663FFF">
            <w:pPr>
              <w:tabs>
                <w:tab w:val="left" w:pos="2660"/>
              </w:tabs>
              <w:rPr>
                <w:rFonts w:ascii="Arial" w:hAnsi="Arial" w:cs="Arial"/>
                <w:sz w:val="24"/>
                <w:szCs w:val="24"/>
              </w:rPr>
            </w:pPr>
            <w:r w:rsidRPr="00663FFF">
              <w:rPr>
                <w:rFonts w:ascii="Arial" w:hAnsi="Arial" w:cs="Arial"/>
                <w:bCs/>
                <w:sz w:val="24"/>
                <w:szCs w:val="24"/>
              </w:rPr>
              <w:t>«Об утверждении перечня главных администраторов доходов бюджета Сунчелеевского сельского поселения Аксубаевского муниципального района Республики Татарстан»</w:t>
            </w:r>
          </w:p>
        </w:tc>
        <w:bookmarkStart w:id="0" w:name="_GoBack"/>
        <w:bookmarkEnd w:id="0"/>
      </w:tr>
    </w:tbl>
    <w:p w:rsidR="00663FFF" w:rsidRPr="00663FFF" w:rsidRDefault="00663FFF" w:rsidP="00663FFF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 xml:space="preserve">  </w:t>
      </w:r>
      <w:r w:rsidRPr="00663FFF">
        <w:rPr>
          <w:rFonts w:ascii="Arial" w:hAnsi="Arial" w:cs="Arial"/>
          <w:sz w:val="24"/>
          <w:szCs w:val="24"/>
        </w:rPr>
        <w:tab/>
      </w:r>
    </w:p>
    <w:p w:rsidR="00663FFF" w:rsidRPr="00663FFF" w:rsidRDefault="00663FFF" w:rsidP="00663FFF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>Исполнительный комитет Сунчелеевского сельского поселения  Аксубаевского муниципального района Республики Татарстан</w:t>
      </w:r>
    </w:p>
    <w:p w:rsidR="00663FFF" w:rsidRPr="00663FFF" w:rsidRDefault="00663FFF" w:rsidP="00663FFF">
      <w:pPr>
        <w:jc w:val="both"/>
        <w:rPr>
          <w:rFonts w:ascii="Arial" w:hAnsi="Arial" w:cs="Arial"/>
          <w:b/>
          <w:sz w:val="24"/>
          <w:szCs w:val="24"/>
        </w:rPr>
      </w:pPr>
      <w:r w:rsidRPr="00663FFF">
        <w:rPr>
          <w:rFonts w:ascii="Arial" w:hAnsi="Arial" w:cs="Arial"/>
          <w:b/>
          <w:sz w:val="24"/>
          <w:szCs w:val="24"/>
        </w:rPr>
        <w:t>ПОСТАНОВЛЯЕТ:</w:t>
      </w:r>
    </w:p>
    <w:p w:rsidR="00663FFF" w:rsidRPr="00663FFF" w:rsidRDefault="00663FFF" w:rsidP="00663FFF">
      <w:pPr>
        <w:tabs>
          <w:tab w:val="left" w:pos="2660"/>
        </w:tabs>
        <w:jc w:val="both"/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>Внести  в постановление Исполнительного комитета Сунчелеевского сельского поселения Аксубаевского муниципального  района  Республики Татарстан от 02.12.2025 г № 16 «Об утверждении перечня главных администраторов доходов бюджета</w:t>
      </w:r>
      <w:r w:rsidRPr="00663FFF">
        <w:rPr>
          <w:rFonts w:ascii="Arial" w:hAnsi="Arial" w:cs="Arial"/>
          <w:bCs/>
          <w:sz w:val="24"/>
          <w:szCs w:val="24"/>
        </w:rPr>
        <w:t xml:space="preserve"> Сунчелеевского сельского поселения </w:t>
      </w:r>
      <w:r w:rsidRPr="00663FFF">
        <w:rPr>
          <w:rFonts w:ascii="Arial" w:hAnsi="Arial" w:cs="Arial"/>
          <w:sz w:val="24"/>
          <w:szCs w:val="24"/>
        </w:rPr>
        <w:t xml:space="preserve"> Аксубевского муниципального района Республики Татарстан» следующие  изменения:</w:t>
      </w:r>
    </w:p>
    <w:p w:rsidR="00663FFF" w:rsidRPr="00663FFF" w:rsidRDefault="00663FFF" w:rsidP="00663FFF">
      <w:pPr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>1. Исключить в новой редакции следующий Код бюджетной классификации:</w:t>
      </w:r>
    </w:p>
    <w:p w:rsidR="00663FFF" w:rsidRPr="00663FFF" w:rsidRDefault="00663FFF" w:rsidP="00663FFF">
      <w:pPr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473" w:type="dxa"/>
        <w:tblInd w:w="-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34"/>
        <w:gridCol w:w="6894"/>
      </w:tblGrid>
      <w:tr w:rsidR="00663FFF" w:rsidRPr="00663FFF" w:rsidTr="006F071D">
        <w:trPr>
          <w:trHeight w:val="2114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63FFF" w:rsidRPr="00663FFF" w:rsidRDefault="00663FFF" w:rsidP="006F071D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FFF">
              <w:rPr>
                <w:rFonts w:ascii="Arial" w:hAnsi="Arial" w:cs="Arial"/>
                <w:sz w:val="24"/>
                <w:szCs w:val="24"/>
              </w:rPr>
              <w:t xml:space="preserve">   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63FFF" w:rsidRPr="00663FFF" w:rsidRDefault="00663FFF" w:rsidP="006F071D">
            <w:pPr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FFF">
              <w:rPr>
                <w:rFonts w:ascii="Arial" w:hAnsi="Arial" w:cs="Arial"/>
                <w:sz w:val="24"/>
                <w:szCs w:val="24"/>
              </w:rPr>
              <w:t>2 19 45160 10 0000 150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63FFF" w:rsidRPr="00663FFF" w:rsidRDefault="00663FFF" w:rsidP="006F071D">
            <w:pPr>
              <w:adjustRightInd w:val="0"/>
              <w:spacing w:line="276" w:lineRule="auto"/>
              <w:ind w:right="2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FFF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663FFF" w:rsidRPr="00663FFF" w:rsidRDefault="00663FFF" w:rsidP="00663FFF">
      <w:pPr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663FFF">
        <w:rPr>
          <w:rFonts w:ascii="Arial" w:hAnsi="Arial" w:cs="Arial"/>
        </w:rPr>
        <w:t>2. 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8" w:history="1">
        <w:r w:rsidRPr="00663FFF">
          <w:rPr>
            <w:rStyle w:val="a6"/>
            <w:rFonts w:ascii="Arial" w:eastAsia="Gulim" w:hAnsi="Arial" w:cs="Arial"/>
          </w:rPr>
          <w:t>http://aksubayevo.tatarstan.ru</w:t>
        </w:r>
      </w:hyperlink>
      <w:r w:rsidRPr="00663FFF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                 </w:t>
      </w:r>
    </w:p>
    <w:p w:rsidR="00663FFF" w:rsidRPr="00663FFF" w:rsidRDefault="00663FFF" w:rsidP="00663FF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63FF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663FFF" w:rsidRPr="00663FFF" w:rsidRDefault="00663FFF" w:rsidP="00663FFF">
      <w:pPr>
        <w:jc w:val="both"/>
        <w:rPr>
          <w:rFonts w:ascii="Arial" w:hAnsi="Arial" w:cs="Arial"/>
          <w:sz w:val="24"/>
          <w:szCs w:val="24"/>
        </w:rPr>
      </w:pPr>
    </w:p>
    <w:p w:rsidR="00663FFF" w:rsidRPr="00663FFF" w:rsidRDefault="00663FFF" w:rsidP="00663FFF">
      <w:pPr>
        <w:adjustRightInd w:val="0"/>
        <w:rPr>
          <w:rFonts w:ascii="Arial" w:hAnsi="Arial" w:cs="Arial"/>
          <w:sz w:val="24"/>
          <w:szCs w:val="24"/>
          <w:lang w:eastAsia="ru-RU"/>
        </w:rPr>
      </w:pPr>
      <w:r w:rsidRPr="00663FFF">
        <w:rPr>
          <w:rFonts w:ascii="Arial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63FFF" w:rsidRPr="00663FFF" w:rsidRDefault="00663FFF" w:rsidP="00663FFF">
      <w:pPr>
        <w:adjustRightInd w:val="0"/>
        <w:rPr>
          <w:rFonts w:ascii="Arial" w:hAnsi="Arial" w:cs="Arial"/>
          <w:sz w:val="24"/>
          <w:szCs w:val="24"/>
          <w:lang w:eastAsia="ru-RU"/>
        </w:rPr>
      </w:pPr>
      <w:r w:rsidRPr="00663FFF">
        <w:rPr>
          <w:rFonts w:ascii="Arial" w:hAnsi="Arial" w:cs="Arial"/>
          <w:sz w:val="24"/>
          <w:szCs w:val="24"/>
          <w:lang w:eastAsia="ru-RU"/>
        </w:rPr>
        <w:t>Сунчелеевского сельского поселения</w:t>
      </w:r>
      <w:r w:rsidRPr="00663FFF">
        <w:rPr>
          <w:rFonts w:ascii="Arial" w:hAnsi="Arial" w:cs="Arial"/>
          <w:sz w:val="24"/>
          <w:szCs w:val="24"/>
          <w:lang w:eastAsia="ru-RU"/>
        </w:rPr>
        <w:tab/>
      </w:r>
      <w:r w:rsidRPr="00663FFF">
        <w:rPr>
          <w:rFonts w:ascii="Arial" w:hAnsi="Arial" w:cs="Arial"/>
          <w:sz w:val="24"/>
          <w:szCs w:val="24"/>
          <w:lang w:eastAsia="ru-RU"/>
        </w:rPr>
        <w:tab/>
      </w:r>
      <w:r w:rsidRPr="00663FFF">
        <w:rPr>
          <w:rFonts w:ascii="Arial" w:hAnsi="Arial" w:cs="Arial"/>
          <w:sz w:val="24"/>
          <w:szCs w:val="24"/>
          <w:lang w:eastAsia="ru-RU"/>
        </w:rPr>
        <w:tab/>
      </w:r>
      <w:r w:rsidRPr="00663FFF">
        <w:rPr>
          <w:rFonts w:ascii="Arial" w:hAnsi="Arial" w:cs="Arial"/>
          <w:sz w:val="24"/>
          <w:szCs w:val="24"/>
          <w:lang w:eastAsia="ru-RU"/>
        </w:rPr>
        <w:tab/>
        <w:t>А.В.Калуков</w:t>
      </w:r>
    </w:p>
    <w:p w:rsidR="00663FFF" w:rsidRPr="00663FFF" w:rsidRDefault="00663FFF" w:rsidP="00663FFF">
      <w:pPr>
        <w:adjustRightInd w:val="0"/>
        <w:rPr>
          <w:rFonts w:ascii="Arial" w:hAnsi="Arial" w:cs="Arial"/>
          <w:sz w:val="24"/>
          <w:szCs w:val="24"/>
          <w:lang w:eastAsia="ru-RU"/>
        </w:rPr>
      </w:pPr>
    </w:p>
    <w:p w:rsidR="00663FFF" w:rsidRPr="00663FFF" w:rsidRDefault="00663FFF" w:rsidP="00663FFF">
      <w:pPr>
        <w:jc w:val="both"/>
        <w:rPr>
          <w:rFonts w:ascii="Arial" w:hAnsi="Arial" w:cs="Arial"/>
          <w:sz w:val="24"/>
          <w:szCs w:val="24"/>
        </w:rPr>
      </w:pPr>
    </w:p>
    <w:p w:rsidR="00F16DDB" w:rsidRPr="00663FFF" w:rsidRDefault="00F16DDB" w:rsidP="00F91AC2">
      <w:pPr>
        <w:widowControl/>
        <w:autoSpaceDE/>
        <w:autoSpaceDN/>
        <w:spacing w:after="120" w:line="216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F16DDB" w:rsidRPr="00663FFF" w:rsidSect="00F91AC2">
      <w:pgSz w:w="11900" w:h="16820"/>
      <w:pgMar w:top="568" w:right="567" w:bottom="284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21" w:rsidRDefault="00964721" w:rsidP="001D6ABC">
      <w:r>
        <w:separator/>
      </w:r>
    </w:p>
  </w:endnote>
  <w:endnote w:type="continuationSeparator" w:id="0">
    <w:p w:rsidR="00964721" w:rsidRDefault="00964721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21" w:rsidRDefault="00964721" w:rsidP="001D6ABC">
      <w:r>
        <w:separator/>
      </w:r>
    </w:p>
  </w:footnote>
  <w:footnote w:type="continuationSeparator" w:id="0">
    <w:p w:rsidR="00964721" w:rsidRDefault="00964721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1D34"/>
    <w:rsid w:val="0012283B"/>
    <w:rsid w:val="00153118"/>
    <w:rsid w:val="0015408B"/>
    <w:rsid w:val="00157C15"/>
    <w:rsid w:val="001674A1"/>
    <w:rsid w:val="00167ACB"/>
    <w:rsid w:val="001927F6"/>
    <w:rsid w:val="00192CF7"/>
    <w:rsid w:val="001A3E40"/>
    <w:rsid w:val="001A498C"/>
    <w:rsid w:val="001A5F7B"/>
    <w:rsid w:val="001A6224"/>
    <w:rsid w:val="001B3323"/>
    <w:rsid w:val="001C3B1D"/>
    <w:rsid w:val="001C67D1"/>
    <w:rsid w:val="001D6ABC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7554"/>
    <w:rsid w:val="00282C9E"/>
    <w:rsid w:val="00287D09"/>
    <w:rsid w:val="00292866"/>
    <w:rsid w:val="002B54BD"/>
    <w:rsid w:val="002B601A"/>
    <w:rsid w:val="002E1DAA"/>
    <w:rsid w:val="00307AF2"/>
    <w:rsid w:val="00313526"/>
    <w:rsid w:val="00315E05"/>
    <w:rsid w:val="00325D9F"/>
    <w:rsid w:val="0033616F"/>
    <w:rsid w:val="003423BB"/>
    <w:rsid w:val="00344926"/>
    <w:rsid w:val="0034562B"/>
    <w:rsid w:val="00354534"/>
    <w:rsid w:val="00365CB6"/>
    <w:rsid w:val="00395E88"/>
    <w:rsid w:val="00396D87"/>
    <w:rsid w:val="003A6143"/>
    <w:rsid w:val="003C0DFC"/>
    <w:rsid w:val="003C66D3"/>
    <w:rsid w:val="003F2A0C"/>
    <w:rsid w:val="00423164"/>
    <w:rsid w:val="0043056F"/>
    <w:rsid w:val="004373D1"/>
    <w:rsid w:val="00447032"/>
    <w:rsid w:val="00461399"/>
    <w:rsid w:val="00466C2C"/>
    <w:rsid w:val="00472F15"/>
    <w:rsid w:val="00476A7F"/>
    <w:rsid w:val="004842DA"/>
    <w:rsid w:val="004A3229"/>
    <w:rsid w:val="004A6E8E"/>
    <w:rsid w:val="004B7EF1"/>
    <w:rsid w:val="004D254F"/>
    <w:rsid w:val="004F5EEF"/>
    <w:rsid w:val="00547928"/>
    <w:rsid w:val="00554B15"/>
    <w:rsid w:val="005569A1"/>
    <w:rsid w:val="00573A82"/>
    <w:rsid w:val="00587947"/>
    <w:rsid w:val="005C14D1"/>
    <w:rsid w:val="005F2186"/>
    <w:rsid w:val="005F4E63"/>
    <w:rsid w:val="00614D9F"/>
    <w:rsid w:val="006313B0"/>
    <w:rsid w:val="00636FFB"/>
    <w:rsid w:val="0064590B"/>
    <w:rsid w:val="00654F95"/>
    <w:rsid w:val="0066010F"/>
    <w:rsid w:val="00663FFF"/>
    <w:rsid w:val="00673B79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50F49"/>
    <w:rsid w:val="00884E58"/>
    <w:rsid w:val="00890B41"/>
    <w:rsid w:val="008A0FF5"/>
    <w:rsid w:val="008D2894"/>
    <w:rsid w:val="00903183"/>
    <w:rsid w:val="00906312"/>
    <w:rsid w:val="009167F5"/>
    <w:rsid w:val="00953BAF"/>
    <w:rsid w:val="00954A7A"/>
    <w:rsid w:val="00964721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A5233"/>
    <w:rsid w:val="00BE0469"/>
    <w:rsid w:val="00C21A2E"/>
    <w:rsid w:val="00C47134"/>
    <w:rsid w:val="00C570FA"/>
    <w:rsid w:val="00C732A2"/>
    <w:rsid w:val="00C77E4A"/>
    <w:rsid w:val="00C82616"/>
    <w:rsid w:val="00C84F4E"/>
    <w:rsid w:val="00CA0480"/>
    <w:rsid w:val="00CB5BF1"/>
    <w:rsid w:val="00CC6B22"/>
    <w:rsid w:val="00CC7A6D"/>
    <w:rsid w:val="00CD36FC"/>
    <w:rsid w:val="00CD3EE0"/>
    <w:rsid w:val="00D27F16"/>
    <w:rsid w:val="00D31D0B"/>
    <w:rsid w:val="00D348E1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F0114B"/>
    <w:rsid w:val="00F16DDB"/>
    <w:rsid w:val="00F21CE5"/>
    <w:rsid w:val="00F25C39"/>
    <w:rsid w:val="00F77BB5"/>
    <w:rsid w:val="00F86B8E"/>
    <w:rsid w:val="00F91AC2"/>
    <w:rsid w:val="00F93A1A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link w:val="a5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Hyperlink"/>
    <w:uiPriority w:val="99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7">
    <w:name w:val="header"/>
    <w:basedOn w:val="a"/>
    <w:link w:val="a8"/>
    <w:rsid w:val="001D6A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D6ABC"/>
    <w:rPr>
      <w:rFonts w:eastAsia="Calibri"/>
      <w:sz w:val="22"/>
      <w:szCs w:val="22"/>
      <w:lang w:eastAsia="en-US"/>
    </w:rPr>
  </w:style>
  <w:style w:type="paragraph" w:styleId="a9">
    <w:name w:val="footer"/>
    <w:basedOn w:val="a"/>
    <w:link w:val="aa"/>
    <w:rsid w:val="001D6A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D6ABC"/>
    <w:rPr>
      <w:rFonts w:eastAsia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A15CEC"/>
    <w:rPr>
      <w:sz w:val="24"/>
      <w:szCs w:val="24"/>
    </w:rPr>
  </w:style>
  <w:style w:type="table" w:customStyle="1" w:styleId="7">
    <w:name w:val="Сетка таблицы7"/>
    <w:basedOn w:val="a1"/>
    <w:next w:val="ae"/>
    <w:rsid w:val="004231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423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rsid w:val="00663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2</cp:revision>
  <cp:lastPrinted>2024-07-10T06:50:00Z</cp:lastPrinted>
  <dcterms:created xsi:type="dcterms:W3CDTF">2025-12-23T08:43:00Z</dcterms:created>
  <dcterms:modified xsi:type="dcterms:W3CDTF">2025-12-23T08:43:00Z</dcterms:modified>
</cp:coreProperties>
</file>