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663FFF" w14:paraId="5AAB0AEF" w14:textId="77777777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23B899BD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7BEEA878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14:paraId="0DC2085F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14:paraId="67C7D2E4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5F60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623A11" wp14:editId="5A5A7AD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2841CAF4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7F13CDD3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14:paraId="35CC1A07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14:paraId="720F5A7A" w14:textId="77777777"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14:paraId="520EF5A7" w14:textId="77777777"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F2E0E9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14:paraId="6ECF46D1" w14:textId="77777777"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14:paraId="20DCB185" w14:textId="77777777"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14:paraId="4D92FCE1" w14:textId="77777777" w:rsidR="00292866" w:rsidRPr="00663FFF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14:paraId="1AFC1B1B" w14:textId="77777777"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14:paraId="54A8ACB4" w14:textId="77777777"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14:paraId="65F663AF" w14:textId="77777777" w:rsidR="00292866" w:rsidRPr="00663FFF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85B18CD" w14:textId="77777777" w:rsidR="002728AE" w:rsidRPr="002728AE" w:rsidRDefault="002728AE" w:rsidP="002728AE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eastAsia="ru-RU"/>
        </w:rPr>
      </w:pPr>
      <w:r w:rsidRPr="002728AE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19D33D5A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E5671B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6B1669B" w14:textId="3307EBC2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44447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от   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декабря  2025 года</w:t>
      </w:r>
    </w:p>
    <w:p w14:paraId="2EB9FC16" w14:textId="77777777" w:rsidR="002728AE" w:rsidRPr="002728AE" w:rsidRDefault="002728AE" w:rsidP="002728AE">
      <w:pPr>
        <w:widowControl/>
        <w:autoSpaceDE/>
        <w:autoSpaceDN/>
        <w:spacing w:line="340" w:lineRule="atLeast"/>
        <w:ind w:firstLine="200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</w:p>
    <w:p w14:paraId="40A4F975" w14:textId="3DACBF54" w:rsidR="0044447B" w:rsidRPr="0044447B" w:rsidRDefault="0044447B" w:rsidP="0044447B">
      <w:pPr>
        <w:widowControl/>
        <w:suppressAutoHyphens/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4447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 утверждении Плана мероприятий по противодействию коррупции в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Сунчеле</w:t>
      </w:r>
      <w:r w:rsidRPr="0044447B">
        <w:rPr>
          <w:rFonts w:ascii="Arial" w:eastAsia="Times New Roman" w:hAnsi="Arial" w:cs="Arial"/>
          <w:b/>
          <w:sz w:val="24"/>
          <w:szCs w:val="24"/>
          <w:lang w:eastAsia="ar-SA"/>
        </w:rPr>
        <w:t>евском  сельском  поселении Аксубаевского муниципального района  РТ на 2026 год</w:t>
      </w:r>
    </w:p>
    <w:p w14:paraId="1402E5CF" w14:textId="77777777" w:rsidR="0044447B" w:rsidRPr="0044447B" w:rsidRDefault="0044447B" w:rsidP="0044447B">
      <w:pPr>
        <w:widowControl/>
        <w:suppressAutoHyphens/>
        <w:adjustRightInd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36E3AE" w14:textId="77777777" w:rsidR="0044447B" w:rsidRPr="0044447B" w:rsidRDefault="0044447B" w:rsidP="0044447B">
      <w:pPr>
        <w:widowControl/>
        <w:suppressAutoHyphens/>
        <w:adjustRightInd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C96DDE" w14:textId="7D13448E" w:rsidR="0044447B" w:rsidRPr="0044447B" w:rsidRDefault="0044447B" w:rsidP="0044447B">
      <w:pPr>
        <w:widowControl/>
        <w:autoSpaceDE/>
        <w:autoSpaceDN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47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 повышения эффективности деятельности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Сунчеле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>евского сельского поселения по профилактике коррупционных правона</w:t>
      </w:r>
      <w:r>
        <w:rPr>
          <w:rFonts w:ascii="Arial" w:eastAsia="Times New Roman" w:hAnsi="Arial" w:cs="Arial"/>
          <w:sz w:val="24"/>
          <w:szCs w:val="24"/>
          <w:lang w:eastAsia="ru-RU"/>
        </w:rPr>
        <w:t>рушений Исполнительный комитет Сунчелеевского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C88A775" w14:textId="379D57A8" w:rsidR="0044447B" w:rsidRPr="0044447B" w:rsidRDefault="0044447B" w:rsidP="0044447B">
      <w:pPr>
        <w:widowControl/>
        <w:autoSpaceDE/>
        <w:autoSpaceDN/>
        <w:spacing w:before="100" w:beforeAutospacing="1" w:after="100" w:afterAutospacing="1" w:line="276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4447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План мероприятий по противодействию коррупции  в </w:t>
      </w:r>
      <w:r>
        <w:rPr>
          <w:rFonts w:ascii="Arial" w:eastAsia="Times New Roman" w:hAnsi="Arial" w:cs="Arial"/>
          <w:sz w:val="24"/>
          <w:szCs w:val="24"/>
          <w:lang w:eastAsia="ru-RU"/>
        </w:rPr>
        <w:t>Сунчелее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>вском   сельском поселении, согласно приложению.</w:t>
      </w:r>
    </w:p>
    <w:p w14:paraId="718CE3C1" w14:textId="5350D235" w:rsidR="0044447B" w:rsidRPr="0044447B" w:rsidRDefault="0044447B" w:rsidP="0044447B">
      <w:pPr>
        <w:widowControl/>
        <w:autoSpaceDE/>
        <w:autoSpaceDN/>
        <w:spacing w:before="100" w:beforeAutospacing="1" w:after="100" w:afterAutospacing="1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447B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постановление на официальном сайте Аксубаевского муниципального района </w:t>
      </w:r>
      <w:r w:rsidRPr="0044447B">
        <w:rPr>
          <w:rFonts w:ascii="Arial" w:eastAsia="Times New Roman" w:hAnsi="Arial" w:cs="Arial"/>
          <w:b/>
          <w:sz w:val="24"/>
          <w:szCs w:val="24"/>
          <w:lang w:val="en-US" w:eastAsia="ru-RU"/>
        </w:rPr>
        <w:t>http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44447B">
        <w:rPr>
          <w:rFonts w:ascii="Arial" w:eastAsia="Times New Roman" w:hAnsi="Arial" w:cs="Arial"/>
          <w:b/>
          <w:sz w:val="24"/>
          <w:szCs w:val="24"/>
          <w:lang w:val="en-US" w:eastAsia="ru-RU"/>
        </w:rPr>
        <w:t>Aksubayevo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44447B">
        <w:rPr>
          <w:rFonts w:ascii="Arial" w:eastAsia="Times New Roman" w:hAnsi="Arial" w:cs="Arial"/>
          <w:b/>
          <w:sz w:val="24"/>
          <w:szCs w:val="24"/>
          <w:lang w:val="en-US" w:eastAsia="ru-RU"/>
        </w:rPr>
        <w:t>tatarstan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44447B">
        <w:rPr>
          <w:rFonts w:ascii="Arial" w:eastAsia="Times New Roman" w:hAnsi="Arial" w:cs="Arial"/>
          <w:b/>
          <w:sz w:val="24"/>
          <w:szCs w:val="24"/>
          <w:lang w:val="en-US" w:eastAsia="ru-RU"/>
        </w:rPr>
        <w:t>ru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 xml:space="preserve">путем размещения на информационных стендах </w:t>
      </w:r>
      <w:r>
        <w:rPr>
          <w:rFonts w:ascii="Arial" w:eastAsia="Times New Roman" w:hAnsi="Arial" w:cs="Arial"/>
          <w:sz w:val="24"/>
          <w:szCs w:val="24"/>
          <w:lang w:eastAsia="ru-RU"/>
        </w:rPr>
        <w:t>Сунчеле</w:t>
      </w:r>
      <w:r w:rsidRPr="0044447B">
        <w:rPr>
          <w:rFonts w:ascii="Arial" w:eastAsia="Times New Roman" w:hAnsi="Arial" w:cs="Arial"/>
          <w:sz w:val="24"/>
          <w:szCs w:val="24"/>
          <w:lang w:eastAsia="ru-RU"/>
        </w:rPr>
        <w:t>евского сельского поселения</w:t>
      </w:r>
      <w:r w:rsidRPr="0044447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450A626B" w14:textId="77777777" w:rsidR="0044447B" w:rsidRPr="0044447B" w:rsidRDefault="0044447B" w:rsidP="0044447B">
      <w:pPr>
        <w:widowControl/>
        <w:suppressAutoHyphens/>
        <w:adjustRightInd w:val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447B">
        <w:rPr>
          <w:rFonts w:ascii="Arial" w:eastAsia="Times New Roman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14:paraId="3A6E6DBA" w14:textId="77777777" w:rsidR="0044447B" w:rsidRPr="0044447B" w:rsidRDefault="0044447B" w:rsidP="0044447B">
      <w:pPr>
        <w:widowControl/>
        <w:suppressAutoHyphens/>
        <w:autoSpaceDE/>
        <w:autoSpaceDN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743DA8" w14:textId="77777777" w:rsidR="0044447B" w:rsidRPr="0044447B" w:rsidRDefault="0044447B" w:rsidP="0044447B">
      <w:pPr>
        <w:widowControl/>
        <w:suppressAutoHyphens/>
        <w:autoSpaceDE/>
        <w:autoSpaceDN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6E1BA4" w14:textId="77777777" w:rsidR="0044447B" w:rsidRPr="0044447B" w:rsidRDefault="0044447B" w:rsidP="0044447B">
      <w:pPr>
        <w:widowControl/>
        <w:suppressAutoHyphens/>
        <w:autoSpaceDE/>
        <w:autoSpaceDN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27329B" w14:textId="77777777" w:rsidR="0044447B" w:rsidRPr="0044447B" w:rsidRDefault="0044447B" w:rsidP="0044447B">
      <w:pPr>
        <w:widowControl/>
        <w:suppressAutoHyphens/>
        <w:autoSpaceDE/>
        <w:autoSpaceDN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CD177D" w14:textId="77777777" w:rsidR="0044447B" w:rsidRPr="0044447B" w:rsidRDefault="0044447B" w:rsidP="0044447B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447B">
        <w:rPr>
          <w:rFonts w:ascii="Arial" w:eastAsia="Times New Roman" w:hAnsi="Arial" w:cs="Arial"/>
          <w:sz w:val="24"/>
          <w:szCs w:val="24"/>
          <w:lang w:eastAsia="ar-SA"/>
        </w:rPr>
        <w:t xml:space="preserve">Руководитель исполнительного комитета </w:t>
      </w:r>
    </w:p>
    <w:p w14:paraId="5048F720" w14:textId="45B62D50" w:rsidR="0044447B" w:rsidRPr="0044447B" w:rsidRDefault="0044447B" w:rsidP="0044447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suppressAutoHyphens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Сунчеле</w:t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>евского сельского поселения:</w:t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       А.В.</w:t>
      </w:r>
      <w:r>
        <w:rPr>
          <w:rFonts w:ascii="Arial" w:eastAsia="Times New Roman" w:hAnsi="Arial" w:cs="Arial"/>
          <w:sz w:val="24"/>
          <w:szCs w:val="24"/>
          <w:lang w:eastAsia="ar-SA"/>
        </w:rPr>
        <w:t>Калуков</w:t>
      </w:r>
    </w:p>
    <w:p w14:paraId="1A3D79B8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</w:p>
    <w:p w14:paraId="43735253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  <w:bookmarkStart w:id="0" w:name="_GoBack"/>
    </w:p>
    <w:bookmarkEnd w:id="0"/>
    <w:p w14:paraId="3A2A02C2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  <w:r w:rsidRPr="0044447B">
        <w:rPr>
          <w:rFonts w:eastAsia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</w:p>
    <w:p w14:paraId="78B8A6B0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</w:p>
    <w:p w14:paraId="5EDFA273" w14:textId="77777777" w:rsid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</w:p>
    <w:p w14:paraId="78F52CE7" w14:textId="77777777" w:rsid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</w:p>
    <w:p w14:paraId="70C887C3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</w:p>
    <w:p w14:paraId="44680100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4"/>
          <w:szCs w:val="24"/>
          <w:lang w:eastAsia="ar-SA"/>
        </w:rPr>
      </w:pPr>
    </w:p>
    <w:p w14:paraId="64FB3411" w14:textId="77777777" w:rsidR="0044447B" w:rsidRPr="0044447B" w:rsidRDefault="0044447B" w:rsidP="0044447B">
      <w:pPr>
        <w:widowControl/>
        <w:suppressAutoHyphens/>
        <w:autoSpaceDE/>
        <w:autoSpaceDN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44447B">
        <w:rPr>
          <w:rFonts w:eastAsia="Times New Roman"/>
          <w:sz w:val="24"/>
          <w:szCs w:val="24"/>
          <w:lang w:eastAsia="ar-SA"/>
        </w:rPr>
        <w:t xml:space="preserve">                                                      </w:t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>Приложение к постановлению</w:t>
      </w:r>
    </w:p>
    <w:p w14:paraId="14094C91" w14:textId="3720A2BE" w:rsidR="0044447B" w:rsidRPr="0044447B" w:rsidRDefault="0044447B" w:rsidP="0044447B">
      <w:pPr>
        <w:widowControl/>
        <w:suppressAutoHyphens/>
        <w:autoSpaceDE/>
        <w:autoSpaceDN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44447B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Исполнительного </w:t>
      </w:r>
      <w:r>
        <w:rPr>
          <w:rFonts w:ascii="Arial" w:eastAsia="Times New Roman" w:hAnsi="Arial" w:cs="Arial"/>
          <w:sz w:val="24"/>
          <w:szCs w:val="24"/>
          <w:lang w:eastAsia="ar-SA"/>
        </w:rPr>
        <w:t>Сунчеле</w:t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>евского сельского поселения</w:t>
      </w:r>
    </w:p>
    <w:p w14:paraId="43CB08BA" w14:textId="7F035EA3" w:rsidR="0044447B" w:rsidRPr="0044447B" w:rsidRDefault="0044447B" w:rsidP="0044447B">
      <w:pPr>
        <w:widowControl/>
        <w:suppressAutoHyphens/>
        <w:autoSpaceDE/>
        <w:autoSpaceDN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44447B">
        <w:rPr>
          <w:rFonts w:ascii="Arial" w:eastAsia="Times New Roman" w:hAnsi="Arial" w:cs="Arial"/>
          <w:sz w:val="24"/>
          <w:szCs w:val="24"/>
          <w:lang w:eastAsia="ar-SA"/>
        </w:rPr>
        <w:t>№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21</w:t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 xml:space="preserve">  от </w:t>
      </w:r>
      <w:r>
        <w:rPr>
          <w:rFonts w:ascii="Arial" w:eastAsia="Times New Roman" w:hAnsi="Arial" w:cs="Arial"/>
          <w:sz w:val="24"/>
          <w:szCs w:val="24"/>
          <w:lang w:eastAsia="ar-SA"/>
        </w:rPr>
        <w:t>23</w:t>
      </w:r>
      <w:r w:rsidRPr="0044447B">
        <w:rPr>
          <w:rFonts w:ascii="Arial" w:eastAsia="Times New Roman" w:hAnsi="Arial" w:cs="Arial"/>
          <w:sz w:val="24"/>
          <w:szCs w:val="24"/>
          <w:lang w:eastAsia="ar-SA"/>
        </w:rPr>
        <w:t xml:space="preserve">.12.2025  года                                                                                                                                        </w:t>
      </w:r>
    </w:p>
    <w:p w14:paraId="5F1AAE4C" w14:textId="77777777" w:rsidR="0044447B" w:rsidRPr="0044447B" w:rsidRDefault="0044447B" w:rsidP="0044447B">
      <w:pPr>
        <w:widowControl/>
        <w:suppressAutoHyphens/>
        <w:autoSpaceDE/>
        <w:autoSpaceDN/>
        <w:jc w:val="right"/>
        <w:rPr>
          <w:rFonts w:eastAsia="Times New Roman"/>
          <w:sz w:val="24"/>
          <w:szCs w:val="24"/>
          <w:lang w:eastAsia="ar-SA"/>
        </w:rPr>
      </w:pPr>
      <w:r w:rsidRPr="0044447B">
        <w:rPr>
          <w:rFonts w:eastAsia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1D9D7493" w14:textId="77777777" w:rsidR="0044447B" w:rsidRPr="0044447B" w:rsidRDefault="0044447B" w:rsidP="0044447B">
      <w:pPr>
        <w:widowControl/>
        <w:suppressAutoHyphens/>
        <w:autoSpaceDE/>
        <w:autoSpaceDN/>
        <w:rPr>
          <w:rFonts w:eastAsia="Times New Roman"/>
          <w:sz w:val="26"/>
          <w:szCs w:val="26"/>
          <w:lang w:eastAsia="ar-SA"/>
        </w:rPr>
      </w:pPr>
      <w:r w:rsidRPr="0044447B">
        <w:rPr>
          <w:rFonts w:eastAsia="Times New Roman"/>
          <w:sz w:val="26"/>
          <w:szCs w:val="26"/>
          <w:lang w:eastAsia="ar-SA"/>
        </w:rPr>
        <w:t xml:space="preserve">                                                                                </w:t>
      </w:r>
    </w:p>
    <w:p w14:paraId="3C8DF283" w14:textId="4CB75D51" w:rsidR="0044447B" w:rsidRPr="0044447B" w:rsidRDefault="0044447B" w:rsidP="0044447B">
      <w:pPr>
        <w:widowControl/>
        <w:pBdr>
          <w:bottom w:val="dashed" w:sz="6" w:space="8" w:color="C4C4C3"/>
        </w:pBdr>
        <w:suppressAutoHyphens/>
        <w:autoSpaceDE/>
        <w:autoSpaceDN/>
        <w:spacing w:after="1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44447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План мероприятий по противодействию коррупции в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Сунчелеев</w:t>
      </w:r>
      <w:r w:rsidRPr="0044447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ском  сельском поселении Аксубаевского муниципального района </w:t>
      </w:r>
    </w:p>
    <w:p w14:paraId="2C9D4D87" w14:textId="77777777" w:rsidR="0044447B" w:rsidRPr="0044447B" w:rsidRDefault="0044447B" w:rsidP="0044447B">
      <w:pPr>
        <w:widowControl/>
        <w:pBdr>
          <w:bottom w:val="dashed" w:sz="6" w:space="8" w:color="C4C4C3"/>
        </w:pBdr>
        <w:suppressAutoHyphens/>
        <w:autoSpaceDE/>
        <w:autoSpaceDN/>
        <w:spacing w:after="120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44447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на 2026 год</w:t>
      </w:r>
    </w:p>
    <w:tbl>
      <w:tblPr>
        <w:tblW w:w="992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608"/>
        <w:gridCol w:w="2127"/>
        <w:gridCol w:w="2618"/>
      </w:tblGrid>
      <w:tr w:rsidR="0044447B" w:rsidRPr="0044447B" w14:paraId="64EA4729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B407E4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7A9F731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103611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F700D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E9248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</w:p>
          <w:p w14:paraId="532C489B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</w:p>
        </w:tc>
      </w:tr>
      <w:tr w:rsidR="0044447B" w:rsidRPr="0044447B" w14:paraId="0DE22627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B8DC78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EEA2A2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Мероприятия по правовому обеспечению противодействия коррупции, антикоррупционная экспертиза </w:t>
            </w:r>
            <w:r w:rsidRPr="004444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нормативных правовых актов  и проектов нормативных правовых актов  </w:t>
            </w:r>
          </w:p>
        </w:tc>
      </w:tr>
      <w:tr w:rsidR="0044447B" w:rsidRPr="0044447B" w14:paraId="0F4973FA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DE5F0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F0D74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нормативно-правовой базы муниципального образования, обеспечивающей противодействие коррупции и осуществление контроля за исполнением муниципальных нормативных правовых актов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80888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и Исполнительный комитет муниципального образования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03726C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года  </w:t>
            </w:r>
          </w:p>
        </w:tc>
      </w:tr>
      <w:tr w:rsidR="0044447B" w:rsidRPr="0044447B" w14:paraId="63929478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F2F00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EEE47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изложенных в актах прокурорского реагирования нарушений законодательства о муниципальной службе, а также выявленных факторов коррупциогенности в муниципальных правовых актах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8C0156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комитет, юридический отдел Совета Аксубаевского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01FEA4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44447B" w:rsidRPr="0044447B" w14:paraId="18AEB2DB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56B6F5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B5960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нормативных правовых актов  и проектов нормативных правовых актов   на антикоррупционную экспертизу в Прокуратуру Аксубаевского  района и в юридический отдел Совета Аксубаевского  муниципального района (по соглашению)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49F0F2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AD62A8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разработки  проекта НПА</w:t>
            </w:r>
          </w:p>
        </w:tc>
      </w:tr>
      <w:tr w:rsidR="0044447B" w:rsidRPr="0044447B" w14:paraId="4D532D36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103DA6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19C4B9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антикоррупционной экспертизы нормативных правовых актов  и проектов нормативных правовых актов 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9CC89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отдел Совета Аксубаевского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C951C8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разработки   проекта НПА</w:t>
            </w:r>
          </w:p>
        </w:tc>
      </w:tr>
      <w:tr w:rsidR="0044447B" w:rsidRPr="0044447B" w14:paraId="3BD15DA2" w14:textId="77777777" w:rsidTr="0097069B">
        <w:trPr>
          <w:trHeight w:val="1660"/>
        </w:trPr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FA5C5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B63D44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проведения независимой антикоррупционной экспертизы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593F9C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отдел Совета Аксубаевского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E9F85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разработки  проекта НПА</w:t>
            </w:r>
          </w:p>
          <w:p w14:paraId="7BE93C6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BF45F6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EBC2A9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97B480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F44394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447B" w:rsidRPr="0044447B" w14:paraId="260E19FE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01D3A9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21E2F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мониторинга эффективности противодействия коррупции.</w:t>
            </w:r>
          </w:p>
        </w:tc>
      </w:tr>
      <w:tr w:rsidR="0044447B" w:rsidRPr="0044447B" w14:paraId="20B56089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07F873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D2F8B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анализа обращений, поступивших от граждан и юридических лиц, в целях выявления информации о фактах коррупции со стороны муниципальных служащих и о ненадлежащем рассмотрении обращений.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9C7361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02FD1F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44447B" w:rsidRPr="0044447B" w14:paraId="6B5EEFA0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452C2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BCB455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Внедрение антикоррупционных механизмов в систему кадровой работы</w:t>
            </w:r>
          </w:p>
        </w:tc>
      </w:tr>
      <w:tr w:rsidR="0044447B" w:rsidRPr="0044447B" w14:paraId="1AA9A7A2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1BC9A8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1407A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проверок соблюдения муниципальными служащими обязанностей, ограничений, запретов и требований к служебному поведению.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7742E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 совместно с помощником Главы Аксубаевского</w:t>
            </w:r>
          </w:p>
          <w:p w14:paraId="7A4F5815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F3239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года  </w:t>
            </w:r>
          </w:p>
        </w:tc>
      </w:tr>
      <w:tr w:rsidR="0044447B" w:rsidRPr="0044447B" w14:paraId="587F776C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90BFC6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1A0B89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Проведение с соблюдением требований законодательства       о муниципальной службе,          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 муниципальными служащими.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39634F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 совместно с помощником Главы Аксубаевского 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A38DAF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OLE_LINK2"/>
            <w:bookmarkEnd w:id="1"/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до 30 апреля текущего года</w:t>
            </w:r>
          </w:p>
        </w:tc>
      </w:tr>
      <w:tr w:rsidR="0044447B" w:rsidRPr="0044447B" w14:paraId="7D4A66CD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154606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2C1B3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муниципальных служащих в проводимых органами местного самоуправления района занятиях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1CC7F3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2F8D3F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проведения занятий</w:t>
            </w:r>
          </w:p>
        </w:tc>
      </w:tr>
      <w:tr w:rsidR="0044447B" w:rsidRPr="0044447B" w14:paraId="057949CB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56BA2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30A21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Проведение проверок информации о наличии или возможности возникновения конфликта интересов у муниципального служащего  поступающей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C82FF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 совместно с помощником Главы Аксубаевского</w:t>
            </w:r>
          </w:p>
          <w:p w14:paraId="2AE4F31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4F9E51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поступлении на  муниципальную службу</w:t>
            </w:r>
          </w:p>
        </w:tc>
      </w:tr>
      <w:tr w:rsidR="0044447B" w:rsidRPr="0044447B" w14:paraId="2809EEC5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10A559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A40E71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Своевременное  размещение на официальном  сайте  </w:t>
            </w: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Аксубаевского</w:t>
            </w: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  сведений о доходах, расходах, имуществе и обязательствах имущественного характера муниципальных служащих, их супругов, несовершеннолетних детей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CAC6FC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 совместно с помощником Главы Аксубаевского 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40ABC2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до 30 апреля текущего года</w:t>
            </w:r>
          </w:p>
        </w:tc>
      </w:tr>
      <w:tr w:rsidR="0044447B" w:rsidRPr="0044447B" w14:paraId="2E665EEE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19C560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B5A422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Организация взаимодействия с общественными организациями, СМИ, населением </w:t>
            </w:r>
          </w:p>
        </w:tc>
      </w:tr>
      <w:tr w:rsidR="0044447B" w:rsidRPr="0044447B" w14:paraId="11CF3979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549B3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D457A3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доступности граждан и организаций к информации о деятельности органов местного самоуправления поселения в сфере противодействия коррупции в соответствии с требованиями Федерального закона от 9 февраля 2009 года № 8-ФЗ «Об обеспечение доступа к информации о деятельности государственных органов и органов местного самоуправления» путем ее размещения на официальном сайте района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32F84E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6CBE5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</w:tr>
      <w:tr w:rsidR="0044447B" w:rsidRPr="0044447B" w14:paraId="7574EB9F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DC81F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72C49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Предоставление информации в отдел информатизации Исполнительного комитета </w:t>
            </w: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Аксубаевского</w:t>
            </w: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муниципального района  для наполнения официального сайта  муниципального образования в соответствии с законодательством и Едиными требованиями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ED7361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7040DB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4447B" w:rsidRPr="0044447B" w14:paraId="394BE35B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801957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58EBB5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Оформление и поддержание в актуальном состоянии специальных информационных стендов и иных </w:t>
            </w:r>
            <w:r w:rsidRPr="0044447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форм представления информации антикоррупционного содержания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575512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6776F8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4447B" w:rsidRPr="0044447B" w14:paraId="67D2511E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5DFD0A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C14073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Противодействие коррупции при размещении муниципальных заказов</w:t>
            </w:r>
          </w:p>
        </w:tc>
      </w:tr>
      <w:tr w:rsidR="0044447B" w:rsidRPr="0044447B" w14:paraId="496191E4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7EE7D5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909A7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 соблюдением требований Федерального закона от 05.04.2013года «44-ФЗ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838B85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8C4C8D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</w:tr>
      <w:tr w:rsidR="0044447B" w:rsidRPr="0044447B" w14:paraId="30F48646" w14:textId="77777777" w:rsidTr="0097069B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26BB68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F06DFB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B810EC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6E064C" w14:textId="77777777" w:rsidR="0044447B" w:rsidRPr="0044447B" w:rsidRDefault="0044447B" w:rsidP="0044447B">
            <w:pPr>
              <w:widowControl/>
              <w:suppressAutoHyphens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44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</w:tr>
    </w:tbl>
    <w:p w14:paraId="0FD682BD" w14:textId="77777777" w:rsidR="00F16DDB" w:rsidRPr="00663FFF" w:rsidRDefault="00F16DDB" w:rsidP="0044447B">
      <w:pPr>
        <w:widowControl/>
        <w:autoSpaceDE/>
        <w:autoSpaceDN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6DDB" w:rsidRPr="00663FFF" w:rsidSect="0044447B">
      <w:pgSz w:w="11900" w:h="16820"/>
      <w:pgMar w:top="851" w:right="567" w:bottom="568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F2AD3" w14:textId="77777777" w:rsidR="006C44CA" w:rsidRDefault="006C44CA" w:rsidP="001D6ABC">
      <w:r>
        <w:separator/>
      </w:r>
    </w:p>
  </w:endnote>
  <w:endnote w:type="continuationSeparator" w:id="0">
    <w:p w14:paraId="0AA85F5F" w14:textId="77777777" w:rsidR="006C44CA" w:rsidRDefault="006C44CA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1A208" w14:textId="77777777" w:rsidR="006C44CA" w:rsidRDefault="006C44CA" w:rsidP="001D6ABC">
      <w:r>
        <w:separator/>
      </w:r>
    </w:p>
  </w:footnote>
  <w:footnote w:type="continuationSeparator" w:id="0">
    <w:p w14:paraId="72825A37" w14:textId="77777777" w:rsidR="006C44CA" w:rsidRDefault="006C44CA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1D34"/>
    <w:rsid w:val="0012283B"/>
    <w:rsid w:val="00153118"/>
    <w:rsid w:val="0015408B"/>
    <w:rsid w:val="00157C15"/>
    <w:rsid w:val="001674A1"/>
    <w:rsid w:val="00167ACB"/>
    <w:rsid w:val="001927F6"/>
    <w:rsid w:val="00192CF7"/>
    <w:rsid w:val="001A3E40"/>
    <w:rsid w:val="001A498C"/>
    <w:rsid w:val="001A5F7B"/>
    <w:rsid w:val="001A6224"/>
    <w:rsid w:val="001B3323"/>
    <w:rsid w:val="001C3B1D"/>
    <w:rsid w:val="001C67D1"/>
    <w:rsid w:val="001D6ABC"/>
    <w:rsid w:val="001F1D2D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28AE"/>
    <w:rsid w:val="00277554"/>
    <w:rsid w:val="00282C9E"/>
    <w:rsid w:val="00287D09"/>
    <w:rsid w:val="00292866"/>
    <w:rsid w:val="002B54BD"/>
    <w:rsid w:val="002B601A"/>
    <w:rsid w:val="002E1DAA"/>
    <w:rsid w:val="00307AF2"/>
    <w:rsid w:val="00313526"/>
    <w:rsid w:val="00315E05"/>
    <w:rsid w:val="00325D9F"/>
    <w:rsid w:val="0033616F"/>
    <w:rsid w:val="003423BB"/>
    <w:rsid w:val="00344926"/>
    <w:rsid w:val="0034562B"/>
    <w:rsid w:val="00354534"/>
    <w:rsid w:val="00365CB6"/>
    <w:rsid w:val="00395E88"/>
    <w:rsid w:val="00396D87"/>
    <w:rsid w:val="003A6143"/>
    <w:rsid w:val="003C0DFC"/>
    <w:rsid w:val="003C66D3"/>
    <w:rsid w:val="003F2A0C"/>
    <w:rsid w:val="00423164"/>
    <w:rsid w:val="0043056F"/>
    <w:rsid w:val="004373D1"/>
    <w:rsid w:val="0044447B"/>
    <w:rsid w:val="00447032"/>
    <w:rsid w:val="00461399"/>
    <w:rsid w:val="00466C2C"/>
    <w:rsid w:val="00472F15"/>
    <w:rsid w:val="00476A7F"/>
    <w:rsid w:val="004842DA"/>
    <w:rsid w:val="00484C1A"/>
    <w:rsid w:val="004A3229"/>
    <w:rsid w:val="004A6E8E"/>
    <w:rsid w:val="004B7EF1"/>
    <w:rsid w:val="004D254F"/>
    <w:rsid w:val="004F5EEF"/>
    <w:rsid w:val="00547928"/>
    <w:rsid w:val="00554B15"/>
    <w:rsid w:val="005569A1"/>
    <w:rsid w:val="00573A82"/>
    <w:rsid w:val="00587947"/>
    <w:rsid w:val="005C14D1"/>
    <w:rsid w:val="005D3313"/>
    <w:rsid w:val="005F2186"/>
    <w:rsid w:val="005F4E63"/>
    <w:rsid w:val="00614D9F"/>
    <w:rsid w:val="006313B0"/>
    <w:rsid w:val="00636FFB"/>
    <w:rsid w:val="0064590B"/>
    <w:rsid w:val="00654F95"/>
    <w:rsid w:val="0066010F"/>
    <w:rsid w:val="00663FFF"/>
    <w:rsid w:val="00673B79"/>
    <w:rsid w:val="00677A29"/>
    <w:rsid w:val="00695FE5"/>
    <w:rsid w:val="006B1DBB"/>
    <w:rsid w:val="006B3E05"/>
    <w:rsid w:val="006C44CA"/>
    <w:rsid w:val="006C6B7F"/>
    <w:rsid w:val="006D3D1B"/>
    <w:rsid w:val="006F17EC"/>
    <w:rsid w:val="00700C0A"/>
    <w:rsid w:val="00727E12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50F49"/>
    <w:rsid w:val="00884E58"/>
    <w:rsid w:val="00890B41"/>
    <w:rsid w:val="008A0FF5"/>
    <w:rsid w:val="008D2894"/>
    <w:rsid w:val="00903183"/>
    <w:rsid w:val="00906312"/>
    <w:rsid w:val="009167F5"/>
    <w:rsid w:val="0093489E"/>
    <w:rsid w:val="00953BAF"/>
    <w:rsid w:val="00954A7A"/>
    <w:rsid w:val="00964721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A5233"/>
    <w:rsid w:val="00BE0469"/>
    <w:rsid w:val="00C21A2E"/>
    <w:rsid w:val="00C47134"/>
    <w:rsid w:val="00C570FA"/>
    <w:rsid w:val="00C732A2"/>
    <w:rsid w:val="00C77E4A"/>
    <w:rsid w:val="00C82616"/>
    <w:rsid w:val="00C84F4E"/>
    <w:rsid w:val="00CA0480"/>
    <w:rsid w:val="00CB5BF1"/>
    <w:rsid w:val="00CC6B22"/>
    <w:rsid w:val="00CC7A6D"/>
    <w:rsid w:val="00CD36FC"/>
    <w:rsid w:val="00CD3EE0"/>
    <w:rsid w:val="00D27F16"/>
    <w:rsid w:val="00D31D0B"/>
    <w:rsid w:val="00D348E1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77BB5"/>
    <w:rsid w:val="00F86B8E"/>
    <w:rsid w:val="00F91AC2"/>
    <w:rsid w:val="00F93A1A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E9770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link w:val="a5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Hyperlink"/>
    <w:uiPriority w:val="99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7">
    <w:name w:val="header"/>
    <w:basedOn w:val="a"/>
    <w:link w:val="a8"/>
    <w:rsid w:val="001D6A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D6ABC"/>
    <w:rPr>
      <w:rFonts w:eastAsia="Calibri"/>
      <w:sz w:val="22"/>
      <w:szCs w:val="22"/>
      <w:lang w:eastAsia="en-US"/>
    </w:rPr>
  </w:style>
  <w:style w:type="paragraph" w:styleId="a9">
    <w:name w:val="footer"/>
    <w:basedOn w:val="a"/>
    <w:link w:val="aa"/>
    <w:rsid w:val="001D6A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D6ABC"/>
    <w:rPr>
      <w:rFonts w:eastAsia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A15CEC"/>
    <w:rPr>
      <w:sz w:val="24"/>
      <w:szCs w:val="24"/>
    </w:rPr>
  </w:style>
  <w:style w:type="table" w:customStyle="1" w:styleId="7">
    <w:name w:val="Сетка таблицы7"/>
    <w:basedOn w:val="a1"/>
    <w:next w:val="ae"/>
    <w:rsid w:val="004231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423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rsid w:val="00663FFF"/>
    <w:rPr>
      <w:sz w:val="24"/>
      <w:szCs w:val="24"/>
    </w:rPr>
  </w:style>
  <w:style w:type="character" w:styleId="af">
    <w:name w:val="annotation reference"/>
    <w:basedOn w:val="a0"/>
    <w:semiHidden/>
    <w:unhideWhenUsed/>
    <w:rsid w:val="002728AE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728A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728AE"/>
    <w:rPr>
      <w:rFonts w:eastAsia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2728AE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728AE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030D-D930-4DF6-BE13-81B6987E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3</cp:revision>
  <cp:lastPrinted>2025-12-30T07:38:00Z</cp:lastPrinted>
  <dcterms:created xsi:type="dcterms:W3CDTF">2025-12-30T07:38:00Z</dcterms:created>
  <dcterms:modified xsi:type="dcterms:W3CDTF">2025-12-30T07:45:00Z</dcterms:modified>
</cp:coreProperties>
</file>