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AB7042" w:rsidRPr="00AB7042" w:rsidRDefault="00AE0AAE" w:rsidP="00AB7042">
      <w:pPr>
        <w:tabs>
          <w:tab w:val="left" w:pos="6420"/>
          <w:tab w:val="left" w:pos="8175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AB7042" w:rsidRPr="00AB7042">
        <w:rPr>
          <w:rFonts w:ascii="Arial" w:eastAsia="Calibri" w:hAnsi="Arial" w:cs="Arial"/>
          <w:b/>
          <w:sz w:val="24"/>
          <w:szCs w:val="24"/>
        </w:rPr>
        <w:t>№</w:t>
      </w:r>
      <w:r w:rsidR="00AB7042">
        <w:rPr>
          <w:rFonts w:ascii="Arial" w:eastAsia="Calibri" w:hAnsi="Arial" w:cs="Arial"/>
          <w:b/>
          <w:sz w:val="24"/>
          <w:szCs w:val="24"/>
        </w:rPr>
        <w:t>25</w:t>
      </w:r>
      <w:r w:rsidR="00AB7042" w:rsidRPr="00AB7042">
        <w:rPr>
          <w:rFonts w:ascii="Arial" w:eastAsia="Calibri" w:hAnsi="Arial" w:cs="Arial"/>
          <w:b/>
          <w:sz w:val="24"/>
          <w:szCs w:val="24"/>
        </w:rPr>
        <w:tab/>
        <w:t xml:space="preserve"> от   </w:t>
      </w:r>
      <w:r w:rsidR="00AB7042">
        <w:rPr>
          <w:rFonts w:ascii="Arial" w:eastAsia="Calibri" w:hAnsi="Arial" w:cs="Arial"/>
          <w:b/>
          <w:sz w:val="24"/>
          <w:szCs w:val="24"/>
        </w:rPr>
        <w:t>30</w:t>
      </w:r>
      <w:r w:rsidR="00AB7042" w:rsidRPr="00AB7042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="00AB7042" w:rsidRPr="00AB7042">
        <w:rPr>
          <w:rFonts w:ascii="Arial" w:eastAsia="Calibri" w:hAnsi="Arial" w:cs="Arial"/>
          <w:b/>
          <w:sz w:val="24"/>
          <w:szCs w:val="24"/>
        </w:rPr>
        <w:t>декабря  2025</w:t>
      </w:r>
      <w:proofErr w:type="gramEnd"/>
      <w:r w:rsidR="00AB7042" w:rsidRPr="00AB7042">
        <w:rPr>
          <w:rFonts w:ascii="Arial" w:eastAsia="Calibri" w:hAnsi="Arial" w:cs="Arial"/>
          <w:b/>
          <w:sz w:val="24"/>
          <w:szCs w:val="24"/>
        </w:rPr>
        <w:t xml:space="preserve"> года</w:t>
      </w:r>
    </w:p>
    <w:p w:rsidR="00AB7042" w:rsidRPr="00AB7042" w:rsidRDefault="00AB7042" w:rsidP="00AB704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AB7042" w:rsidRPr="00AB7042" w:rsidRDefault="00AB7042" w:rsidP="00AB704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 xml:space="preserve">О мерах по упорядочению использования 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>пиротехнических изделий (фейерверочных показов)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>на территории муниципального образования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 xml:space="preserve"> «Староильдеряковское сельское поселение»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7042">
        <w:rPr>
          <w:rFonts w:ascii="Arial" w:eastAsia="Calibri" w:hAnsi="Arial" w:cs="Arial"/>
          <w:b/>
          <w:sz w:val="24"/>
          <w:szCs w:val="24"/>
        </w:rPr>
        <w:t>Республики Татарстан</w:t>
      </w:r>
    </w:p>
    <w:p w:rsidR="00AB7042" w:rsidRPr="00AB7042" w:rsidRDefault="00AB7042" w:rsidP="00AB7042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B7042" w:rsidRPr="00AB7042" w:rsidRDefault="00AB7042" w:rsidP="00AB7042">
      <w:pPr>
        <w:jc w:val="both"/>
        <w:rPr>
          <w:rFonts w:ascii="Arial" w:hAnsi="Arial" w:cs="Arial"/>
          <w:b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Руководствуясь постановлением Правительства Российской Федерации от 16 сентября 2020 года №1479 «Об утверждении Правил противопожарного режима в Российской Федерации», Уставом муниципального образования «Староильдеряковское сельское поселение», в целях защиты жизни и здоровья населения, недопущения причинения вреда муниципального имуществу, имуществу юридических и физических лиц Исполнительный комитет Староильдеряковского сельского поселения Аксубаевского муниципального района Республики Татарстан </w:t>
      </w:r>
      <w:r w:rsidRPr="00AB7042">
        <w:rPr>
          <w:rFonts w:ascii="Arial" w:hAnsi="Arial" w:cs="Arial"/>
          <w:b/>
          <w:sz w:val="24"/>
          <w:szCs w:val="24"/>
        </w:rPr>
        <w:t>ПОСТАНОВЛЯЕТ:</w:t>
      </w:r>
    </w:p>
    <w:p w:rsidR="00AB7042" w:rsidRPr="00AB7042" w:rsidRDefault="00AB7042" w:rsidP="00AB7042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tabs>
          <w:tab w:val="left" w:pos="993"/>
        </w:tabs>
        <w:ind w:left="660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 1.  Утвердить на территории муниципального образования «Староильдеряковское сельское поселение» Аксубаевского муниципального района Республики Татарстан площадки для запуска пиротехнических изделий (фейерверочных показов) (далее- фейерверк) согласно приложению № 1 к настоящему постановлению.</w:t>
      </w:r>
    </w:p>
    <w:p w:rsidR="00AB7042" w:rsidRPr="00AB7042" w:rsidRDefault="00AB7042" w:rsidP="00AB7042">
      <w:pPr>
        <w:tabs>
          <w:tab w:val="left" w:pos="993"/>
        </w:tabs>
        <w:ind w:left="660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2.   Запретить применение фейерверков: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в помещениях, зданиях и сооружениях любого функционального назначения, включая прилегающую территорию;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на территориях взрывоопасных и пожароопасных объектов, производственных предприятий, в полосах отчуждения железных дорог, нефтепроводов, газопроводов, линий электропередач, на вокзалах, во всех видах общественного транспорта, а также не ближе 500 м от границ данных объектов;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на территориях, прилегающих к детским, учебным, лечебно-</w:t>
      </w:r>
      <w:proofErr w:type="gramStart"/>
      <w:r w:rsidRPr="00AB7042">
        <w:rPr>
          <w:rFonts w:ascii="Arial" w:hAnsi="Arial" w:cs="Arial"/>
          <w:sz w:val="24"/>
          <w:szCs w:val="24"/>
        </w:rPr>
        <w:t>профилактическим  и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научным учреждениям, а также не ближе 50 м от границ данных объектов;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на крышах, балконах, лоджиях, выступающих частях фасадов зданий (сооружений), на сценических площадках, стадионах и иных спортивных сооружениях;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-во время проведения митингов, демонстраций, шествий, пикетирований;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lastRenderedPageBreak/>
        <w:t>-в ночное время в соответствии с Законом Республики Татарстан от 26 декабря 2013 года №102-ЗРТ «О соблюдении покоя граждан и тишины в ночное время».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3.  </w:t>
      </w:r>
      <w:r w:rsidRPr="00AB7042">
        <w:rPr>
          <w:rFonts w:ascii="Arial" w:hAnsi="Arial" w:cs="Arial"/>
          <w:b/>
          <w:sz w:val="24"/>
          <w:szCs w:val="24"/>
        </w:rPr>
        <w:t>Рекомендует: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3.1.  межрайонному отделу надзорной деятельности по </w:t>
      </w:r>
      <w:proofErr w:type="spellStart"/>
      <w:r w:rsidRPr="00AB7042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B7042">
        <w:rPr>
          <w:rFonts w:ascii="Arial" w:hAnsi="Arial" w:cs="Arial"/>
          <w:sz w:val="24"/>
          <w:szCs w:val="24"/>
        </w:rPr>
        <w:t>Нурлатскому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 муниципальным районам Республики Татарстан: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участвовать в пределах своей компетенции в информировании населения через средства массовой информации и по иным каналам о мерах по обеспечению пожарной безопасности на территории муниципального образования «Староильдеряковское сельское поселение</w:t>
      </w:r>
      <w:proofErr w:type="gramStart"/>
      <w:r w:rsidRPr="00AB7042">
        <w:rPr>
          <w:rFonts w:ascii="Arial" w:hAnsi="Arial" w:cs="Arial"/>
          <w:sz w:val="24"/>
          <w:szCs w:val="24"/>
        </w:rPr>
        <w:t>»,  а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также осуществлении пропаганды в области пожарной безопасности;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- в рамках действующего законодательства организовывать проверки готовности мест запуска фейерверков на организованных площадках, указанных в приложении № 1 к настоящему постановлению.</w:t>
      </w:r>
    </w:p>
    <w:p w:rsidR="00AB7042" w:rsidRPr="00AB7042" w:rsidRDefault="00AB7042" w:rsidP="00AB7042">
      <w:pPr>
        <w:tabs>
          <w:tab w:val="left" w:pos="993"/>
        </w:tabs>
        <w:ind w:left="1035"/>
        <w:contextualSpacing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3.2. ОМВД России по </w:t>
      </w:r>
      <w:proofErr w:type="spellStart"/>
      <w:r w:rsidRPr="00AB7042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7042">
        <w:rPr>
          <w:rFonts w:ascii="Arial" w:hAnsi="Arial" w:cs="Arial"/>
          <w:sz w:val="24"/>
          <w:szCs w:val="24"/>
        </w:rPr>
        <w:t>району  в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рамках взаимодействия с ОНД по </w:t>
      </w:r>
      <w:proofErr w:type="spellStart"/>
      <w:r w:rsidRPr="00AB7042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B7042">
        <w:rPr>
          <w:rFonts w:ascii="Arial" w:hAnsi="Arial" w:cs="Arial"/>
          <w:sz w:val="24"/>
          <w:szCs w:val="24"/>
        </w:rPr>
        <w:t>Нурлатскому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 муниципальным районам оказывать необходимую помощь по пресечению несанкционированных запусков фейерверков на территории муниципального образования «Староильдеряковское сельское </w:t>
      </w:r>
      <w:proofErr w:type="spellStart"/>
      <w:r w:rsidRPr="00AB7042">
        <w:rPr>
          <w:rFonts w:ascii="Arial" w:hAnsi="Arial" w:cs="Arial"/>
          <w:sz w:val="24"/>
          <w:szCs w:val="24"/>
        </w:rPr>
        <w:t>посление</w:t>
      </w:r>
      <w:proofErr w:type="spellEnd"/>
      <w:r w:rsidRPr="00AB7042">
        <w:rPr>
          <w:rFonts w:ascii="Arial" w:hAnsi="Arial" w:cs="Arial"/>
          <w:sz w:val="24"/>
          <w:szCs w:val="24"/>
        </w:rPr>
        <w:t xml:space="preserve">». </w:t>
      </w:r>
    </w:p>
    <w:p w:rsidR="00AB7042" w:rsidRPr="00AB7042" w:rsidRDefault="00AB7042" w:rsidP="00AB7042">
      <w:pPr>
        <w:ind w:left="851"/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  4. Разместить настоящее постановление   разместить на сайте </w:t>
      </w:r>
      <w:proofErr w:type="gramStart"/>
      <w:r w:rsidRPr="00AB7042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района </w:t>
      </w:r>
      <w:hyperlink r:id="rId9" w:history="1">
        <w:r w:rsidRPr="00AB704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aksubayevo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AB704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B7042">
        <w:rPr>
          <w:rFonts w:ascii="Arial" w:hAnsi="Arial" w:cs="Arial"/>
          <w:sz w:val="24"/>
          <w:szCs w:val="24"/>
        </w:rPr>
        <w:t xml:space="preserve"> .</w:t>
      </w:r>
    </w:p>
    <w:p w:rsidR="00AB7042" w:rsidRPr="00AB7042" w:rsidRDefault="00AB7042" w:rsidP="00AB7042">
      <w:pPr>
        <w:spacing w:before="100" w:beforeAutospacing="1" w:after="240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           5. Контроль за исполнением настоящего постановления оставляю за собой.</w:t>
      </w:r>
    </w:p>
    <w:p w:rsidR="00AB7042" w:rsidRPr="00AB7042" w:rsidRDefault="00AB7042" w:rsidP="00AB7042">
      <w:pPr>
        <w:jc w:val="both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jc w:val="both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firstLine="567"/>
        <w:rPr>
          <w:rFonts w:ascii="Arial" w:eastAsia="Calibri" w:hAnsi="Arial" w:cs="Arial"/>
          <w:sz w:val="24"/>
          <w:szCs w:val="24"/>
        </w:rPr>
      </w:pPr>
      <w:r w:rsidRPr="00AB7042">
        <w:rPr>
          <w:rFonts w:ascii="Arial" w:eastAsia="Calibri" w:hAnsi="Arial" w:cs="Arial"/>
          <w:sz w:val="24"/>
          <w:szCs w:val="24"/>
        </w:rPr>
        <w:t xml:space="preserve">Руководитель Исполнительного комитета </w:t>
      </w:r>
    </w:p>
    <w:p w:rsidR="00AB7042" w:rsidRPr="00AB7042" w:rsidRDefault="00AB7042" w:rsidP="00AB7042">
      <w:pPr>
        <w:ind w:firstLine="567"/>
        <w:rPr>
          <w:rFonts w:ascii="Arial" w:eastAsia="Calibri" w:hAnsi="Arial" w:cs="Arial"/>
          <w:sz w:val="24"/>
          <w:szCs w:val="24"/>
        </w:rPr>
      </w:pPr>
      <w:r w:rsidRPr="00AB7042">
        <w:rPr>
          <w:rFonts w:ascii="Arial" w:eastAsia="Calibri" w:hAnsi="Arial" w:cs="Arial"/>
          <w:sz w:val="24"/>
          <w:szCs w:val="24"/>
        </w:rPr>
        <w:t xml:space="preserve">Староильдеряковского сельского </w:t>
      </w:r>
      <w:proofErr w:type="gramStart"/>
      <w:r w:rsidRPr="00AB7042">
        <w:rPr>
          <w:rFonts w:ascii="Arial" w:eastAsia="Calibri" w:hAnsi="Arial" w:cs="Arial"/>
          <w:sz w:val="24"/>
          <w:szCs w:val="24"/>
        </w:rPr>
        <w:t>поселения:</w:t>
      </w:r>
      <w:r w:rsidRPr="00AB7042">
        <w:rPr>
          <w:rFonts w:ascii="Arial" w:eastAsia="Calibri" w:hAnsi="Arial" w:cs="Arial"/>
          <w:sz w:val="24"/>
          <w:szCs w:val="24"/>
        </w:rPr>
        <w:tab/>
      </w:r>
      <w:proofErr w:type="gramEnd"/>
      <w:r w:rsidRPr="00AB7042">
        <w:rPr>
          <w:rFonts w:ascii="Arial" w:eastAsia="Calibri" w:hAnsi="Arial" w:cs="Arial"/>
          <w:sz w:val="24"/>
          <w:szCs w:val="24"/>
        </w:rPr>
        <w:t xml:space="preserve">                          Морозов А.А.</w:t>
      </w: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</w:t>
      </w: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</w:rPr>
      </w:pPr>
      <w:r w:rsidRPr="00AB70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AB7042">
        <w:rPr>
          <w:rFonts w:ascii="Arial" w:hAnsi="Arial" w:cs="Arial"/>
        </w:rPr>
        <w:t xml:space="preserve">Приложение № 1  </w:t>
      </w: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</w:rPr>
      </w:pPr>
      <w:r w:rsidRPr="00AB7042">
        <w:rPr>
          <w:rFonts w:ascii="Arial" w:hAnsi="Arial" w:cs="Arial"/>
        </w:rPr>
        <w:t xml:space="preserve">                                                                                                              к постановлению №2</w:t>
      </w:r>
      <w:r>
        <w:rPr>
          <w:rFonts w:ascii="Arial" w:hAnsi="Arial" w:cs="Arial"/>
        </w:rPr>
        <w:t>5</w:t>
      </w:r>
    </w:p>
    <w:p w:rsidR="00AB7042" w:rsidRPr="00AB7042" w:rsidRDefault="00AB7042" w:rsidP="00AB7042">
      <w:pPr>
        <w:tabs>
          <w:tab w:val="left" w:pos="5955"/>
        </w:tabs>
        <w:rPr>
          <w:rFonts w:ascii="Arial" w:hAnsi="Arial" w:cs="Arial"/>
        </w:rPr>
      </w:pPr>
      <w:r w:rsidRPr="00AB7042">
        <w:rPr>
          <w:rFonts w:ascii="Arial" w:hAnsi="Arial" w:cs="Arial"/>
        </w:rPr>
        <w:t xml:space="preserve">                                                                                                             </w:t>
      </w:r>
      <w:proofErr w:type="gramStart"/>
      <w:r w:rsidRPr="00AB7042">
        <w:rPr>
          <w:rFonts w:ascii="Arial" w:hAnsi="Arial" w:cs="Arial"/>
        </w:rPr>
        <w:t xml:space="preserve">от  </w:t>
      </w:r>
      <w:r w:rsidR="00A33195">
        <w:rPr>
          <w:rFonts w:ascii="Arial" w:hAnsi="Arial" w:cs="Arial"/>
        </w:rPr>
        <w:t>30</w:t>
      </w:r>
      <w:r w:rsidRPr="00AB7042">
        <w:rPr>
          <w:rFonts w:ascii="Arial" w:hAnsi="Arial" w:cs="Arial"/>
        </w:rPr>
        <w:t>.12.2025</w:t>
      </w:r>
      <w:proofErr w:type="gramEnd"/>
      <w:r w:rsidRPr="00AB7042">
        <w:rPr>
          <w:rFonts w:ascii="Arial" w:hAnsi="Arial" w:cs="Arial"/>
        </w:rPr>
        <w:t xml:space="preserve"> года </w:t>
      </w:r>
      <w:bookmarkStart w:id="0" w:name="_GoBack"/>
      <w:bookmarkEnd w:id="0"/>
    </w:p>
    <w:p w:rsidR="00AB7042" w:rsidRPr="00AB7042" w:rsidRDefault="00AB7042" w:rsidP="00AB7042">
      <w:pPr>
        <w:rPr>
          <w:rFonts w:ascii="Arial" w:hAnsi="Arial" w:cs="Arial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945"/>
        </w:tabs>
        <w:jc w:val="center"/>
        <w:rPr>
          <w:rFonts w:ascii="Arial" w:hAnsi="Arial" w:cs="Arial"/>
          <w:b/>
          <w:sz w:val="24"/>
          <w:szCs w:val="24"/>
        </w:rPr>
      </w:pPr>
      <w:r w:rsidRPr="00AB7042">
        <w:rPr>
          <w:rFonts w:ascii="Arial" w:hAnsi="Arial" w:cs="Arial"/>
          <w:b/>
          <w:sz w:val="24"/>
          <w:szCs w:val="24"/>
        </w:rPr>
        <w:t xml:space="preserve">Площадки по использованию пиротехнических изделий (фейерверочных показов) </w:t>
      </w:r>
      <w:proofErr w:type="gramStart"/>
      <w:r w:rsidRPr="00AB7042">
        <w:rPr>
          <w:rFonts w:ascii="Arial" w:hAnsi="Arial" w:cs="Arial"/>
          <w:b/>
          <w:sz w:val="24"/>
          <w:szCs w:val="24"/>
        </w:rPr>
        <w:t>на  территории</w:t>
      </w:r>
      <w:proofErr w:type="gramEnd"/>
      <w:r w:rsidRPr="00AB7042">
        <w:rPr>
          <w:rFonts w:ascii="Arial" w:hAnsi="Arial" w:cs="Arial"/>
          <w:b/>
          <w:sz w:val="24"/>
          <w:szCs w:val="24"/>
        </w:rPr>
        <w:t xml:space="preserve"> муниципального образования «Староильдеряковское сельское поселение»</w:t>
      </w: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numPr>
          <w:ilvl w:val="0"/>
          <w:numId w:val="26"/>
        </w:numPr>
        <w:ind w:left="360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В дни проведения новогодних праздников площадкой для запуска фейерверков населением поселка определить: Территорию площадки, расположенную по адресу: с. Старое Ильдеряково, ул. </w:t>
      </w:r>
      <w:proofErr w:type="gramStart"/>
      <w:r w:rsidRPr="00AB7042">
        <w:rPr>
          <w:rFonts w:ascii="Arial" w:hAnsi="Arial" w:cs="Arial"/>
          <w:sz w:val="24"/>
          <w:szCs w:val="24"/>
        </w:rPr>
        <w:t>Молодежная,  д.</w:t>
      </w:r>
      <w:proofErr w:type="gramEnd"/>
      <w:r w:rsidRPr="00AB7042">
        <w:rPr>
          <w:rFonts w:ascii="Arial" w:hAnsi="Arial" w:cs="Arial"/>
          <w:sz w:val="24"/>
          <w:szCs w:val="24"/>
        </w:rPr>
        <w:t>31а</w:t>
      </w: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B7042">
        <w:rPr>
          <w:rFonts w:ascii="Arial" w:hAnsi="Arial" w:cs="Arial"/>
          <w:b/>
          <w:sz w:val="24"/>
          <w:szCs w:val="24"/>
        </w:rPr>
        <w:lastRenderedPageBreak/>
        <w:t>Требование к площадке по использованию пиротехнических изделий (фейерверочных показов) в муниципальном образовании «Староильдеряковское сельское поселение»</w:t>
      </w: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B7042" w:rsidRPr="00AB7042" w:rsidRDefault="00AB7042" w:rsidP="00AB7042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Площадка для фейерверка должна быть отгорожена и оснащена первичными средствами пожаротушения.</w:t>
      </w:r>
    </w:p>
    <w:p w:rsidR="00AB7042" w:rsidRPr="00AB7042" w:rsidRDefault="00AB7042" w:rsidP="00AB7042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Зрители должны находиться с наветренной стороны. Скорость ветра не должна превышать 10 м/с. Безопасное расстояние от мест проведения фейерверка до зданий </w:t>
      </w:r>
      <w:proofErr w:type="gramStart"/>
      <w:r w:rsidRPr="00AB7042">
        <w:rPr>
          <w:rFonts w:ascii="Arial" w:hAnsi="Arial" w:cs="Arial"/>
          <w:sz w:val="24"/>
          <w:szCs w:val="24"/>
        </w:rPr>
        <w:t>и  зрителей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 определяется с учетом требований инструкции применения пиротехнических изделий.</w:t>
      </w:r>
    </w:p>
    <w:p w:rsidR="00AB7042" w:rsidRPr="00AB7042" w:rsidRDefault="00AB7042" w:rsidP="00AB7042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 xml:space="preserve">На площадках запрещается курить и разводить огонь, а также оставлять </w:t>
      </w:r>
      <w:proofErr w:type="gramStart"/>
      <w:r w:rsidRPr="00AB7042">
        <w:rPr>
          <w:rFonts w:ascii="Arial" w:hAnsi="Arial" w:cs="Arial"/>
          <w:sz w:val="24"/>
          <w:szCs w:val="24"/>
        </w:rPr>
        <w:t>пиротехнические  изделия</w:t>
      </w:r>
      <w:proofErr w:type="gramEnd"/>
      <w:r w:rsidRPr="00AB7042">
        <w:rPr>
          <w:rFonts w:ascii="Arial" w:hAnsi="Arial" w:cs="Arial"/>
          <w:sz w:val="24"/>
          <w:szCs w:val="24"/>
        </w:rPr>
        <w:t xml:space="preserve"> без присмотра.</w:t>
      </w:r>
    </w:p>
    <w:p w:rsidR="00AB7042" w:rsidRPr="00AB7042" w:rsidRDefault="00AB7042" w:rsidP="00AB7042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AB7042" w:rsidRPr="00AB7042" w:rsidRDefault="00AB7042" w:rsidP="00AB7042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B7042">
        <w:rPr>
          <w:rFonts w:ascii="Arial" w:hAnsi="Arial" w:cs="Arial"/>
          <w:sz w:val="24"/>
          <w:szCs w:val="24"/>
        </w:rPr>
        <w:t>Ответственность за охрану мест и безопасность при устройстве фейерверков возлагается на лицо(организацию), проводящую фейерверк.</w:t>
      </w:r>
    </w:p>
    <w:p w:rsidR="00AB7042" w:rsidRPr="00AB7042" w:rsidRDefault="00AB7042" w:rsidP="00AB704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B7042" w:rsidRPr="00AB7042" w:rsidRDefault="00AB7042" w:rsidP="00AB704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5235D" w:rsidRPr="00FF0E5A" w:rsidRDefault="00F5235D" w:rsidP="00AB7042">
      <w:pPr>
        <w:spacing w:after="12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10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E3" w:rsidRDefault="005D50E3">
      <w:r>
        <w:separator/>
      </w:r>
    </w:p>
  </w:endnote>
  <w:endnote w:type="continuationSeparator" w:id="0">
    <w:p w:rsidR="005D50E3" w:rsidRDefault="005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E3" w:rsidRDefault="005D50E3">
      <w:r>
        <w:separator/>
      </w:r>
    </w:p>
  </w:footnote>
  <w:footnote w:type="continuationSeparator" w:id="0">
    <w:p w:rsidR="005D50E3" w:rsidRDefault="005D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3195">
      <w:rPr>
        <w:noProof/>
      </w:rPr>
      <w:t>4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4F3034"/>
    <w:multiLevelType w:val="hybridMultilevel"/>
    <w:tmpl w:val="8C54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9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9E35D9"/>
    <w:multiLevelType w:val="hybridMultilevel"/>
    <w:tmpl w:val="7B82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1"/>
  </w:num>
  <w:num w:numId="9">
    <w:abstractNumId w:val="19"/>
  </w:num>
  <w:num w:numId="10">
    <w:abstractNumId w:val="23"/>
  </w:num>
  <w:num w:numId="11">
    <w:abstractNumId w:val="5"/>
  </w:num>
  <w:num w:numId="12">
    <w:abstractNumId w:val="15"/>
  </w:num>
  <w:num w:numId="13">
    <w:abstractNumId w:val="12"/>
  </w:num>
  <w:num w:numId="14">
    <w:abstractNumId w:val="16"/>
  </w:num>
  <w:num w:numId="15">
    <w:abstractNumId w:val="1"/>
  </w:num>
  <w:num w:numId="16">
    <w:abstractNumId w:val="20"/>
  </w:num>
  <w:num w:numId="17">
    <w:abstractNumId w:val="25"/>
  </w:num>
  <w:num w:numId="18">
    <w:abstractNumId w:val="3"/>
  </w:num>
  <w:num w:numId="19">
    <w:abstractNumId w:val="13"/>
  </w:num>
  <w:num w:numId="20">
    <w:abstractNumId w:val="2"/>
  </w:num>
  <w:num w:numId="21">
    <w:abstractNumId w:val="9"/>
  </w:num>
  <w:num w:numId="22">
    <w:abstractNumId w:val="18"/>
  </w:num>
  <w:num w:numId="23">
    <w:abstractNumId w:val="7"/>
  </w:num>
  <w:num w:numId="24">
    <w:abstractNumId w:val="8"/>
  </w:num>
  <w:num w:numId="25">
    <w:abstractNumId w:val="24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348CD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4E4DA9"/>
    <w:rsid w:val="00520DE6"/>
    <w:rsid w:val="005227D3"/>
    <w:rsid w:val="00553C2F"/>
    <w:rsid w:val="0055600A"/>
    <w:rsid w:val="00567E62"/>
    <w:rsid w:val="005756BA"/>
    <w:rsid w:val="005C15DA"/>
    <w:rsid w:val="005C3117"/>
    <w:rsid w:val="005D50E3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33195"/>
    <w:rsid w:val="00A93EC3"/>
    <w:rsid w:val="00AB1BB3"/>
    <w:rsid w:val="00AB7042"/>
    <w:rsid w:val="00AC1574"/>
    <w:rsid w:val="00AC2E16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CE70AF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A2457"/>
    <w:rsid w:val="00ED65E1"/>
    <w:rsid w:val="00EF109E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49EF-2D77-4606-A7DF-90C340EE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3</cp:revision>
  <cp:lastPrinted>2025-12-30T11:41:00Z</cp:lastPrinted>
  <dcterms:created xsi:type="dcterms:W3CDTF">2025-12-30T11:41:00Z</dcterms:created>
  <dcterms:modified xsi:type="dcterms:W3CDTF">2025-12-30T11:43:00Z</dcterms:modified>
</cp:coreProperties>
</file>