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32"/>
        <w:tblW w:w="10212" w:type="dxa"/>
        <w:tblLayout w:type="fixed"/>
        <w:tblLook w:val="01E0"/>
      </w:tblPr>
      <w:tblGrid>
        <w:gridCol w:w="109"/>
        <w:gridCol w:w="4572"/>
        <w:gridCol w:w="392"/>
        <w:gridCol w:w="742"/>
        <w:gridCol w:w="4397"/>
      </w:tblGrid>
      <w:tr w:rsidR="0039155B" w:rsidRPr="0039155B" w:rsidTr="002266A0">
        <w:tc>
          <w:tcPr>
            <w:tcW w:w="4681" w:type="dxa"/>
            <w:gridSpan w:val="2"/>
            <w:vAlign w:val="center"/>
            <w:hideMark/>
          </w:tcPr>
          <w:p w:rsidR="0039155B" w:rsidRPr="0039155B" w:rsidRDefault="0039155B" w:rsidP="0039155B">
            <w:pPr>
              <w:suppressAutoHyphens w:val="0"/>
              <w:spacing w:line="300" w:lineRule="exact"/>
              <w:jc w:val="center"/>
              <w:rPr>
                <w:sz w:val="28"/>
                <w:szCs w:val="28"/>
                <w:lang w:eastAsia="ru-RU"/>
              </w:rPr>
            </w:pPr>
            <w:r w:rsidRPr="0039155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2851150</wp:posOffset>
                  </wp:positionH>
                  <wp:positionV relativeFrom="paragraph">
                    <wp:posOffset>36195</wp:posOffset>
                  </wp:positionV>
                  <wp:extent cx="733425" cy="914400"/>
                  <wp:effectExtent l="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55B">
              <w:rPr>
                <w:sz w:val="28"/>
                <w:szCs w:val="28"/>
                <w:lang w:eastAsia="ru-RU"/>
              </w:rPr>
              <w:t>ИСПОЛНИТЕЛЬНЫЙ КОМИТЕТ</w:t>
            </w:r>
          </w:p>
          <w:p w:rsidR="0039155B" w:rsidRPr="0039155B" w:rsidRDefault="0039155B" w:rsidP="0039155B">
            <w:pPr>
              <w:suppressAutoHyphens w:val="0"/>
              <w:spacing w:line="300" w:lineRule="exact"/>
              <w:jc w:val="center"/>
              <w:rPr>
                <w:b/>
                <w:sz w:val="28"/>
                <w:szCs w:val="28"/>
                <w:lang w:eastAsia="ru-RU"/>
              </w:rPr>
            </w:pPr>
            <w:r w:rsidRPr="0039155B">
              <w:rPr>
                <w:sz w:val="28"/>
                <w:szCs w:val="28"/>
                <w:lang w:eastAsia="ru-RU"/>
              </w:rPr>
              <w:t>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39155B" w:rsidRPr="0039155B" w:rsidRDefault="0039155B" w:rsidP="0039155B">
            <w:pPr>
              <w:suppressAutoHyphens w:val="0"/>
              <w:spacing w:line="276" w:lineRule="auto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4397" w:type="dxa"/>
            <w:vAlign w:val="center"/>
            <w:hideMark/>
          </w:tcPr>
          <w:p w:rsidR="0039155B" w:rsidRPr="0039155B" w:rsidRDefault="0039155B" w:rsidP="0039155B">
            <w:pPr>
              <w:suppressAutoHyphens w:val="0"/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ru-RU"/>
              </w:rPr>
            </w:pPr>
            <w:r w:rsidRPr="0039155B">
              <w:rPr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39155B">
              <w:rPr>
                <w:spacing w:val="-6"/>
                <w:sz w:val="28"/>
                <w:szCs w:val="28"/>
                <w:lang w:val="tt-RU" w:eastAsia="ru-RU"/>
              </w:rPr>
              <w:t xml:space="preserve">ТРУДОЛЮБОВО     АВЫЛ ҖИРЛЕГЕ </w:t>
            </w:r>
            <w:r w:rsidRPr="0039155B">
              <w:rPr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39155B" w:rsidRPr="0039155B" w:rsidTr="002266A0">
        <w:tc>
          <w:tcPr>
            <w:tcW w:w="4681" w:type="dxa"/>
            <w:gridSpan w:val="2"/>
          </w:tcPr>
          <w:p w:rsidR="0039155B" w:rsidRPr="0039155B" w:rsidRDefault="0039155B" w:rsidP="0039155B">
            <w:pPr>
              <w:suppressAutoHyphens w:val="0"/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9155B" w:rsidRPr="0039155B" w:rsidRDefault="0039155B" w:rsidP="0039155B">
            <w:pPr>
              <w:suppressAutoHyphens w:val="0"/>
              <w:spacing w:line="276" w:lineRule="auto"/>
              <w:ind w:right="-108"/>
              <w:jc w:val="center"/>
              <w:rPr>
                <w:sz w:val="8"/>
                <w:szCs w:val="10"/>
                <w:lang w:eastAsia="ru-RU"/>
              </w:rPr>
            </w:pPr>
          </w:p>
        </w:tc>
        <w:tc>
          <w:tcPr>
            <w:tcW w:w="4397" w:type="dxa"/>
          </w:tcPr>
          <w:p w:rsidR="0039155B" w:rsidRPr="0039155B" w:rsidRDefault="0039155B" w:rsidP="0039155B">
            <w:pPr>
              <w:suppressAutoHyphens w:val="0"/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ru-RU"/>
              </w:rPr>
            </w:pPr>
          </w:p>
        </w:tc>
      </w:tr>
      <w:tr w:rsidR="0039155B" w:rsidRPr="0039155B" w:rsidTr="002266A0">
        <w:tc>
          <w:tcPr>
            <w:tcW w:w="4681" w:type="dxa"/>
            <w:gridSpan w:val="2"/>
            <w:vAlign w:val="center"/>
            <w:hideMark/>
          </w:tcPr>
          <w:p w:rsidR="0039155B" w:rsidRPr="0039155B" w:rsidRDefault="0039155B" w:rsidP="0039155B">
            <w:pPr>
              <w:suppressAutoHyphens w:val="0"/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  <w:lang w:eastAsia="ru-RU"/>
              </w:rPr>
            </w:pPr>
            <w:r w:rsidRPr="0039155B">
              <w:rPr>
                <w:spacing w:val="-6"/>
                <w:sz w:val="20"/>
                <w:szCs w:val="20"/>
                <w:lang w:eastAsia="ru-RU"/>
              </w:rPr>
              <w:t xml:space="preserve">улица Романова, дом 6, </w:t>
            </w:r>
          </w:p>
          <w:p w:rsidR="0039155B" w:rsidRPr="0039155B" w:rsidRDefault="0039155B" w:rsidP="0039155B">
            <w:pPr>
              <w:suppressAutoHyphens w:val="0"/>
              <w:spacing w:line="220" w:lineRule="exact"/>
              <w:ind w:left="-100" w:right="492"/>
              <w:jc w:val="center"/>
              <w:rPr>
                <w:noProof/>
                <w:lang w:eastAsia="ru-RU"/>
              </w:rPr>
            </w:pPr>
            <w:r w:rsidRPr="0039155B">
              <w:rPr>
                <w:spacing w:val="-6"/>
                <w:sz w:val="20"/>
                <w:szCs w:val="20"/>
                <w:lang w:val="tt-RU" w:eastAsia="ru-RU"/>
              </w:rPr>
              <w:t>Село Трудолюбово</w:t>
            </w:r>
            <w:r w:rsidRPr="0039155B">
              <w:rPr>
                <w:spacing w:val="-6"/>
                <w:sz w:val="20"/>
                <w:szCs w:val="20"/>
                <w:lang w:eastAsia="ru-RU"/>
              </w:rPr>
              <w:t>, 423065</w:t>
            </w:r>
          </w:p>
        </w:tc>
        <w:tc>
          <w:tcPr>
            <w:tcW w:w="1134" w:type="dxa"/>
            <w:gridSpan w:val="2"/>
            <w:vAlign w:val="center"/>
          </w:tcPr>
          <w:p w:rsidR="0039155B" w:rsidRPr="0039155B" w:rsidRDefault="0039155B" w:rsidP="0039155B">
            <w:pPr>
              <w:suppressAutoHyphens w:val="0"/>
              <w:spacing w:line="220" w:lineRule="exact"/>
              <w:ind w:left="-108"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7" w:type="dxa"/>
            <w:vAlign w:val="center"/>
            <w:hideMark/>
          </w:tcPr>
          <w:p w:rsidR="0039155B" w:rsidRPr="0039155B" w:rsidRDefault="0039155B" w:rsidP="0039155B">
            <w:pPr>
              <w:suppressAutoHyphens w:val="0"/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 w:eastAsia="ru-RU"/>
              </w:rPr>
            </w:pPr>
            <w:r w:rsidRPr="0039155B">
              <w:rPr>
                <w:spacing w:val="-6"/>
                <w:sz w:val="20"/>
                <w:szCs w:val="20"/>
                <w:lang w:val="tt-RU" w:eastAsia="ru-RU"/>
              </w:rPr>
              <w:t>Романов урамы, 6 енче йорт</w:t>
            </w:r>
          </w:p>
          <w:p w:rsidR="0039155B" w:rsidRPr="0039155B" w:rsidRDefault="0039155B" w:rsidP="0039155B">
            <w:pPr>
              <w:suppressAutoHyphens w:val="0"/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 w:eastAsia="ru-RU"/>
              </w:rPr>
            </w:pPr>
            <w:r w:rsidRPr="0039155B">
              <w:rPr>
                <w:spacing w:val="-6"/>
                <w:sz w:val="20"/>
                <w:szCs w:val="20"/>
                <w:lang w:val="tt-RU" w:eastAsia="ru-RU"/>
              </w:rPr>
              <w:t xml:space="preserve"> Трудолюбово авылы </w:t>
            </w:r>
            <w:r w:rsidRPr="0039155B">
              <w:rPr>
                <w:spacing w:val="-6"/>
                <w:sz w:val="20"/>
                <w:szCs w:val="20"/>
                <w:lang w:eastAsia="ru-RU"/>
              </w:rPr>
              <w:t>, 42</w:t>
            </w:r>
            <w:r w:rsidRPr="0039155B">
              <w:rPr>
                <w:spacing w:val="-6"/>
                <w:sz w:val="20"/>
                <w:szCs w:val="20"/>
                <w:lang w:val="tt-RU" w:eastAsia="ru-RU"/>
              </w:rPr>
              <w:t>3065</w:t>
            </w:r>
          </w:p>
        </w:tc>
      </w:tr>
      <w:tr w:rsidR="0039155B" w:rsidRPr="0039155B" w:rsidTr="002266A0">
        <w:trPr>
          <w:trHeight w:val="431"/>
        </w:trPr>
        <w:tc>
          <w:tcPr>
            <w:tcW w:w="5073" w:type="dxa"/>
            <w:gridSpan w:val="3"/>
          </w:tcPr>
          <w:p w:rsidR="0039155B" w:rsidRPr="0039155B" w:rsidRDefault="0039155B" w:rsidP="0039155B">
            <w:pPr>
              <w:suppressAutoHyphens w:val="0"/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5139" w:type="dxa"/>
            <w:gridSpan w:val="2"/>
          </w:tcPr>
          <w:p w:rsidR="0039155B" w:rsidRPr="0039155B" w:rsidRDefault="0039155B" w:rsidP="0039155B">
            <w:pPr>
              <w:suppressAutoHyphens w:val="0"/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39155B" w:rsidRPr="0039155B" w:rsidTr="002266A0">
        <w:trPr>
          <w:gridBefore w:val="1"/>
          <w:wBefore w:w="109" w:type="dxa"/>
        </w:trPr>
        <w:tc>
          <w:tcPr>
            <w:tcW w:w="10103" w:type="dxa"/>
            <w:gridSpan w:val="4"/>
            <w:hideMark/>
          </w:tcPr>
          <w:p w:rsidR="0039155B" w:rsidRPr="0039155B" w:rsidRDefault="0039155B" w:rsidP="0039155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val="tt-RU" w:eastAsia="ru-RU"/>
              </w:rPr>
            </w:pPr>
            <w:r w:rsidRPr="0039155B">
              <w:rPr>
                <w:sz w:val="20"/>
                <w:szCs w:val="20"/>
                <w:lang w:eastAsia="ru-RU"/>
              </w:rPr>
              <w:t>Тел.: (843</w:t>
            </w:r>
            <w:r w:rsidRPr="0039155B">
              <w:rPr>
                <w:sz w:val="20"/>
                <w:szCs w:val="20"/>
                <w:lang w:val="tt-RU" w:eastAsia="ru-RU"/>
              </w:rPr>
              <w:t>44</w:t>
            </w:r>
            <w:r w:rsidRPr="0039155B">
              <w:rPr>
                <w:sz w:val="20"/>
                <w:szCs w:val="20"/>
                <w:lang w:eastAsia="ru-RU"/>
              </w:rPr>
              <w:t xml:space="preserve">) </w:t>
            </w:r>
            <w:r w:rsidRPr="0039155B">
              <w:rPr>
                <w:sz w:val="20"/>
                <w:szCs w:val="20"/>
                <w:lang w:val="tt-RU" w:eastAsia="ru-RU"/>
              </w:rPr>
              <w:t xml:space="preserve">4-85-33,ОГРН1061665003080,ОКПО 94318719, ИНН/КПП 1603004984 /160301001 </w:t>
            </w:r>
          </w:p>
          <w:p w:rsidR="0039155B" w:rsidRPr="0039155B" w:rsidRDefault="0039155B" w:rsidP="0039155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val="tt-RU" w:eastAsia="ru-RU"/>
              </w:rPr>
            </w:pPr>
            <w:r w:rsidRPr="0039155B">
              <w:rPr>
                <w:sz w:val="20"/>
                <w:szCs w:val="20"/>
                <w:lang w:val="tt-RU" w:eastAsia="ru-RU"/>
              </w:rPr>
              <w:t>E-mail:</w:t>
            </w:r>
            <w:r w:rsidRPr="0039155B">
              <w:rPr>
                <w:i/>
                <w:sz w:val="20"/>
                <w:szCs w:val="20"/>
                <w:lang w:val="tt-RU" w:eastAsia="ru-RU"/>
              </w:rPr>
              <w:t>Tlub.Aks</w:t>
            </w:r>
            <w:r w:rsidRPr="0039155B">
              <w:rPr>
                <w:sz w:val="20"/>
                <w:szCs w:val="20"/>
                <w:lang w:val="tt-RU" w:eastAsia="ru-RU"/>
              </w:rPr>
              <w:t>@tatar.ru, http://aksubayevo.tatarstan.ru</w:t>
            </w:r>
          </w:p>
        </w:tc>
      </w:tr>
    </w:tbl>
    <w:p w:rsidR="0039155B" w:rsidRDefault="0039155B" w:rsidP="0039155B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</w:p>
    <w:p w:rsidR="0039155B" w:rsidRPr="0039155B" w:rsidRDefault="0039155B" w:rsidP="0039155B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39155B">
        <w:rPr>
          <w:rFonts w:ascii="Arial" w:eastAsiaTheme="minorHAnsi" w:hAnsi="Arial" w:cs="Arial"/>
          <w:b/>
          <w:lang w:eastAsia="en-US"/>
        </w:rPr>
        <w:t>ПОСТАНОВЛЕНИЕ</w:t>
      </w:r>
    </w:p>
    <w:p w:rsidR="0039155B" w:rsidRPr="0039155B" w:rsidRDefault="0039155B" w:rsidP="0039155B">
      <w:pPr>
        <w:suppressAutoHyphens w:val="0"/>
        <w:spacing w:after="200" w:line="276" w:lineRule="auto"/>
        <w:rPr>
          <w:rFonts w:ascii="Arial" w:hAnsi="Arial" w:cs="Arial"/>
          <w:color w:val="000000"/>
          <w:lang w:eastAsia="ru-RU" w:bidi="ru-RU"/>
        </w:rPr>
      </w:pPr>
      <w:r w:rsidRPr="0039155B">
        <w:rPr>
          <w:rFonts w:ascii="Arial" w:hAnsi="Arial" w:cs="Arial"/>
          <w:color w:val="000000"/>
          <w:lang w:eastAsia="ru-RU" w:bidi="ru-RU"/>
        </w:rPr>
        <w:t>№</w:t>
      </w:r>
      <w:r>
        <w:rPr>
          <w:rFonts w:ascii="Arial" w:hAnsi="Arial" w:cs="Arial"/>
          <w:color w:val="000000"/>
          <w:lang w:eastAsia="ru-RU" w:bidi="ru-RU"/>
        </w:rPr>
        <w:t xml:space="preserve"> 17</w:t>
      </w:r>
      <w:r w:rsidRPr="0039155B">
        <w:rPr>
          <w:rFonts w:ascii="Arial" w:hAnsi="Arial" w:cs="Arial"/>
          <w:color w:val="000000"/>
          <w:lang w:eastAsia="ru-RU" w:bidi="ru-RU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lang w:eastAsia="ru-RU" w:bidi="ru-RU"/>
        </w:rPr>
        <w:t xml:space="preserve">  </w:t>
      </w:r>
      <w:r w:rsidRPr="0039155B">
        <w:rPr>
          <w:rFonts w:ascii="Arial" w:hAnsi="Arial" w:cs="Arial"/>
          <w:color w:val="000000"/>
          <w:lang w:eastAsia="ru-RU" w:bidi="ru-RU"/>
        </w:rPr>
        <w:t xml:space="preserve">  </w:t>
      </w:r>
      <w:r>
        <w:rPr>
          <w:rFonts w:ascii="Arial" w:hAnsi="Arial" w:cs="Arial"/>
          <w:color w:val="000000"/>
          <w:lang w:eastAsia="ru-RU" w:bidi="ru-RU"/>
        </w:rPr>
        <w:t xml:space="preserve">           </w:t>
      </w:r>
      <w:r w:rsidRPr="0039155B">
        <w:rPr>
          <w:rFonts w:ascii="Arial" w:hAnsi="Arial" w:cs="Arial"/>
          <w:color w:val="000000"/>
          <w:lang w:eastAsia="ru-RU" w:bidi="ru-RU"/>
        </w:rPr>
        <w:t xml:space="preserve"> от   23.12.2025г</w:t>
      </w:r>
      <w:r>
        <w:rPr>
          <w:rFonts w:ascii="Arial" w:hAnsi="Arial" w:cs="Arial"/>
          <w:color w:val="000000"/>
          <w:lang w:eastAsia="ru-RU" w:bidi="ru-RU"/>
        </w:rPr>
        <w:t>ода</w:t>
      </w:r>
    </w:p>
    <w:p w:rsidR="0037330D" w:rsidRPr="00E74AE7" w:rsidRDefault="0037330D" w:rsidP="0037330D">
      <w:pPr>
        <w:pStyle w:val="a4"/>
        <w:rPr>
          <w:rFonts w:ascii="Arial" w:hAnsi="Arial" w:cs="Arial"/>
        </w:rPr>
      </w:pP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Pr="00E74AE7" w:rsidRDefault="0037330D" w:rsidP="0037330D">
      <w:pPr>
        <w:autoSpaceDE w:val="0"/>
        <w:autoSpaceDN w:val="0"/>
        <w:adjustRightInd w:val="0"/>
        <w:rPr>
          <w:rFonts w:ascii="Arial" w:hAnsi="Arial" w:cs="Arial"/>
        </w:rPr>
      </w:pPr>
    </w:p>
    <w:p w:rsidR="0037330D" w:rsidRPr="001B4C15" w:rsidRDefault="0037330D" w:rsidP="0037330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B4C15">
        <w:rPr>
          <w:rFonts w:ascii="Arial" w:hAnsi="Arial" w:cs="Arial"/>
          <w:b/>
        </w:rPr>
        <w:t>Об утверждении Плана мероприятий по противодейст</w:t>
      </w:r>
      <w:r w:rsidR="0039155B">
        <w:rPr>
          <w:rFonts w:ascii="Arial" w:hAnsi="Arial" w:cs="Arial"/>
          <w:b/>
        </w:rPr>
        <w:t>вию коррупции в Трудолюбовском</w:t>
      </w:r>
      <w:r w:rsidRPr="001B4C15">
        <w:rPr>
          <w:rFonts w:ascii="Arial" w:hAnsi="Arial" w:cs="Arial"/>
          <w:b/>
        </w:rPr>
        <w:t xml:space="preserve">  сельском  поселении Аксубаевского м</w:t>
      </w:r>
      <w:r w:rsidR="001F25D0">
        <w:rPr>
          <w:rFonts w:ascii="Arial" w:hAnsi="Arial" w:cs="Arial"/>
          <w:b/>
        </w:rPr>
        <w:t>униципального района  РТ на 2026</w:t>
      </w:r>
      <w:r w:rsidRPr="001B4C15">
        <w:rPr>
          <w:rFonts w:ascii="Arial" w:hAnsi="Arial" w:cs="Arial"/>
          <w:b/>
        </w:rPr>
        <w:t xml:space="preserve"> год</w:t>
      </w:r>
    </w:p>
    <w:p w:rsidR="0037330D" w:rsidRPr="00E74AE7" w:rsidRDefault="0037330D" w:rsidP="0037330D">
      <w:pPr>
        <w:autoSpaceDE w:val="0"/>
        <w:autoSpaceDN w:val="0"/>
        <w:adjustRightInd w:val="0"/>
        <w:rPr>
          <w:rFonts w:ascii="Arial" w:hAnsi="Arial" w:cs="Arial"/>
        </w:rPr>
      </w:pPr>
    </w:p>
    <w:p w:rsidR="0037330D" w:rsidRPr="00E74AE7" w:rsidRDefault="0037330D" w:rsidP="0037330D">
      <w:pPr>
        <w:autoSpaceDE w:val="0"/>
        <w:autoSpaceDN w:val="0"/>
        <w:adjustRightInd w:val="0"/>
        <w:rPr>
          <w:rFonts w:ascii="Arial" w:hAnsi="Arial" w:cs="Arial"/>
        </w:rPr>
      </w:pPr>
    </w:p>
    <w:p w:rsidR="0037330D" w:rsidRPr="00E74AE7" w:rsidRDefault="0037330D" w:rsidP="0037330D">
      <w:pPr>
        <w:pStyle w:val="a3"/>
        <w:spacing w:line="276" w:lineRule="auto"/>
        <w:ind w:firstLine="567"/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>В соответствии  с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целях  повышения эф</w:t>
      </w:r>
      <w:r w:rsidR="0039155B">
        <w:rPr>
          <w:rFonts w:ascii="Arial" w:hAnsi="Arial" w:cs="Arial"/>
        </w:rPr>
        <w:t>фективности деятельности Трудолюбовского</w:t>
      </w:r>
      <w:r w:rsidRPr="00E74AE7">
        <w:rPr>
          <w:rFonts w:ascii="Arial" w:hAnsi="Arial" w:cs="Arial"/>
        </w:rPr>
        <w:t xml:space="preserve"> сельского поселения по профилактике коррупционных правонарушений Исполнит</w:t>
      </w:r>
      <w:r w:rsidR="0039155B">
        <w:rPr>
          <w:rFonts w:ascii="Arial" w:hAnsi="Arial" w:cs="Arial"/>
        </w:rPr>
        <w:t>ельный комитет Трудолюбовского</w:t>
      </w:r>
      <w:r w:rsidRPr="00E74AE7">
        <w:rPr>
          <w:rFonts w:ascii="Arial" w:hAnsi="Arial" w:cs="Arial"/>
        </w:rPr>
        <w:t xml:space="preserve"> сельского поселения  </w:t>
      </w:r>
      <w:r w:rsidRPr="00E74AE7">
        <w:rPr>
          <w:rFonts w:ascii="Arial" w:hAnsi="Arial" w:cs="Arial"/>
          <w:b/>
        </w:rPr>
        <w:t>ПОСТАНОВЛЯЕТ</w:t>
      </w:r>
      <w:r w:rsidRPr="00E74AE7">
        <w:rPr>
          <w:rFonts w:ascii="Arial" w:hAnsi="Arial" w:cs="Arial"/>
        </w:rPr>
        <w:t>:</w:t>
      </w:r>
    </w:p>
    <w:p w:rsidR="0037330D" w:rsidRPr="00E74AE7" w:rsidRDefault="0037330D" w:rsidP="0037330D">
      <w:pPr>
        <w:pStyle w:val="a3"/>
        <w:spacing w:line="276" w:lineRule="auto"/>
        <w:ind w:firstLine="567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1. Утвердить План мероприятий по противодействию коррупции  </w:t>
      </w:r>
      <w:r w:rsidR="007C1D69">
        <w:rPr>
          <w:rFonts w:ascii="Arial" w:hAnsi="Arial" w:cs="Arial"/>
        </w:rPr>
        <w:t xml:space="preserve">в </w:t>
      </w:r>
      <w:r w:rsidR="0039155B">
        <w:rPr>
          <w:rFonts w:ascii="Arial" w:hAnsi="Arial" w:cs="Arial"/>
        </w:rPr>
        <w:t>Трудолюбовском</w:t>
      </w:r>
      <w:r w:rsidRPr="00E74AE7">
        <w:rPr>
          <w:rFonts w:ascii="Arial" w:hAnsi="Arial" w:cs="Arial"/>
        </w:rPr>
        <w:t xml:space="preserve">   сельском поселении, согласно приложению.</w:t>
      </w:r>
    </w:p>
    <w:p w:rsidR="0037330D" w:rsidRPr="00E74AE7" w:rsidRDefault="0037330D" w:rsidP="0037330D">
      <w:pPr>
        <w:pStyle w:val="a3"/>
        <w:spacing w:line="276" w:lineRule="auto"/>
        <w:ind w:firstLine="567"/>
        <w:jc w:val="both"/>
        <w:rPr>
          <w:rFonts w:ascii="Arial" w:hAnsi="Arial" w:cs="Arial"/>
          <w:b/>
        </w:rPr>
      </w:pPr>
      <w:r w:rsidRPr="00E74AE7">
        <w:rPr>
          <w:rFonts w:ascii="Arial" w:hAnsi="Arial" w:cs="Arial"/>
        </w:rPr>
        <w:t xml:space="preserve">2. Опубликовать настоящее постановление на официальном сайте Аксубаевского муниципального района </w:t>
      </w:r>
      <w:r w:rsidRPr="00E74AE7">
        <w:rPr>
          <w:rFonts w:ascii="Arial" w:hAnsi="Arial" w:cs="Arial"/>
          <w:b/>
          <w:lang w:val="en-US"/>
        </w:rPr>
        <w:t>http</w:t>
      </w:r>
      <w:r w:rsidRPr="00E74AE7">
        <w:rPr>
          <w:rFonts w:ascii="Arial" w:hAnsi="Arial" w:cs="Arial"/>
          <w:b/>
        </w:rPr>
        <w:t>:</w:t>
      </w:r>
      <w:proofErr w:type="spellStart"/>
      <w:proofErr w:type="gramStart"/>
      <w:r w:rsidRPr="00E74AE7">
        <w:rPr>
          <w:rFonts w:ascii="Arial" w:hAnsi="Arial" w:cs="Arial"/>
          <w:b/>
          <w:lang w:val="en-US"/>
        </w:rPr>
        <w:t>Aksubayevo</w:t>
      </w:r>
      <w:proofErr w:type="spellEnd"/>
      <w:r w:rsidRPr="00E74AE7">
        <w:rPr>
          <w:rFonts w:ascii="Arial" w:hAnsi="Arial" w:cs="Arial"/>
          <w:b/>
        </w:rPr>
        <w:t>.</w:t>
      </w:r>
      <w:proofErr w:type="spellStart"/>
      <w:r w:rsidRPr="00E74AE7">
        <w:rPr>
          <w:rFonts w:ascii="Arial" w:hAnsi="Arial" w:cs="Arial"/>
          <w:b/>
          <w:lang w:val="en-US"/>
        </w:rPr>
        <w:t>tatarstan</w:t>
      </w:r>
      <w:proofErr w:type="spellEnd"/>
      <w:r w:rsidRPr="00E74AE7">
        <w:rPr>
          <w:rFonts w:ascii="Arial" w:hAnsi="Arial" w:cs="Arial"/>
          <w:b/>
        </w:rPr>
        <w:t>.</w:t>
      </w:r>
      <w:proofErr w:type="spellStart"/>
      <w:r w:rsidRPr="00E74AE7">
        <w:rPr>
          <w:rFonts w:ascii="Arial" w:hAnsi="Arial" w:cs="Arial"/>
          <w:b/>
          <w:lang w:val="en-US"/>
        </w:rPr>
        <w:t>ru</w:t>
      </w:r>
      <w:proofErr w:type="spellEnd"/>
      <w:r w:rsidR="0039155B">
        <w:rPr>
          <w:rFonts w:ascii="Arial" w:hAnsi="Arial" w:cs="Arial"/>
          <w:b/>
        </w:rPr>
        <w:t xml:space="preserve"> </w:t>
      </w:r>
      <w:r w:rsidRPr="00E74AE7">
        <w:rPr>
          <w:rFonts w:ascii="Arial" w:hAnsi="Arial" w:cs="Arial"/>
        </w:rPr>
        <w:t>и</w:t>
      </w:r>
      <w:r w:rsidR="0039155B">
        <w:rPr>
          <w:rFonts w:ascii="Arial" w:hAnsi="Arial" w:cs="Arial"/>
        </w:rPr>
        <w:t xml:space="preserve"> </w:t>
      </w:r>
      <w:r w:rsidRPr="00E74AE7">
        <w:rPr>
          <w:rFonts w:ascii="Arial" w:hAnsi="Arial" w:cs="Arial"/>
        </w:rPr>
        <w:t>путем размещения на информац</w:t>
      </w:r>
      <w:r w:rsidR="0039155B">
        <w:rPr>
          <w:rFonts w:ascii="Arial" w:hAnsi="Arial" w:cs="Arial"/>
        </w:rPr>
        <w:t>ионных стендах Трудолюбовского</w:t>
      </w:r>
      <w:r w:rsidRPr="00E74AE7">
        <w:rPr>
          <w:rFonts w:ascii="Arial" w:hAnsi="Arial" w:cs="Arial"/>
        </w:rPr>
        <w:t xml:space="preserve"> сельского поселения</w:t>
      </w:r>
      <w:r w:rsidRPr="00E74AE7">
        <w:rPr>
          <w:rFonts w:ascii="Arial" w:hAnsi="Arial" w:cs="Arial"/>
          <w:b/>
        </w:rPr>
        <w:t>.</w:t>
      </w:r>
      <w:proofErr w:type="gramEnd"/>
    </w:p>
    <w:p w:rsidR="0037330D" w:rsidRPr="00E74AE7" w:rsidRDefault="0037330D" w:rsidP="0037330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3. </w:t>
      </w:r>
      <w:proofErr w:type="gramStart"/>
      <w:r w:rsidRPr="00E74AE7">
        <w:rPr>
          <w:rFonts w:ascii="Arial" w:hAnsi="Arial" w:cs="Arial"/>
        </w:rPr>
        <w:t>Контроль за</w:t>
      </w:r>
      <w:proofErr w:type="gramEnd"/>
      <w:r w:rsidRPr="00E74AE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Pr="00E74AE7" w:rsidRDefault="0037330D" w:rsidP="0037330D">
      <w:pPr>
        <w:jc w:val="both"/>
        <w:rPr>
          <w:rFonts w:ascii="Arial" w:hAnsi="Arial" w:cs="Arial"/>
        </w:rPr>
      </w:pPr>
      <w:r w:rsidRPr="00E74AE7">
        <w:rPr>
          <w:rFonts w:ascii="Arial" w:hAnsi="Arial" w:cs="Arial"/>
        </w:rPr>
        <w:t xml:space="preserve">Руководитель исполнительного комитета </w:t>
      </w:r>
    </w:p>
    <w:p w:rsidR="0037330D" w:rsidRPr="00E74AE7" w:rsidRDefault="0039155B" w:rsidP="00373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Трудолюбовского</w:t>
      </w:r>
      <w:r w:rsidR="0037330D" w:rsidRPr="00E74AE7">
        <w:rPr>
          <w:rFonts w:ascii="Arial" w:hAnsi="Arial" w:cs="Arial"/>
        </w:rPr>
        <w:t xml:space="preserve"> сельского поселения:</w:t>
      </w:r>
      <w:r w:rsidR="0037330D" w:rsidRPr="00E74AE7">
        <w:rPr>
          <w:rFonts w:ascii="Arial" w:hAnsi="Arial" w:cs="Arial"/>
        </w:rPr>
        <w:tab/>
      </w:r>
      <w:r w:rsidR="0037330D" w:rsidRPr="00E74AE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С.А.Тарасова</w:t>
      </w:r>
    </w:p>
    <w:p w:rsidR="0037330D" w:rsidRPr="00E74AE7" w:rsidRDefault="0037330D" w:rsidP="0037330D">
      <w:pPr>
        <w:rPr>
          <w:rFonts w:ascii="Arial" w:hAnsi="Arial" w:cs="Arial"/>
        </w:rPr>
      </w:pPr>
    </w:p>
    <w:p w:rsidR="0037330D" w:rsidRDefault="0037330D" w:rsidP="0037330D"/>
    <w:p w:rsidR="0037330D" w:rsidRDefault="0037330D" w:rsidP="0037330D"/>
    <w:p w:rsidR="0037330D" w:rsidRDefault="0037330D" w:rsidP="0037330D"/>
    <w:p w:rsidR="0037330D" w:rsidRDefault="0037330D" w:rsidP="0037330D"/>
    <w:p w:rsidR="0037330D" w:rsidRDefault="0037330D" w:rsidP="0037330D"/>
    <w:p w:rsidR="0037330D" w:rsidRDefault="0037330D" w:rsidP="0037330D"/>
    <w:p w:rsidR="000E122C" w:rsidRDefault="000E122C" w:rsidP="0037330D">
      <w:pPr>
        <w:jc w:val="right"/>
        <w:rPr>
          <w:rFonts w:ascii="Arial" w:hAnsi="Arial" w:cs="Arial"/>
        </w:rPr>
      </w:pPr>
    </w:p>
    <w:p w:rsidR="0037330D" w:rsidRPr="00DF3F2E" w:rsidRDefault="0037330D" w:rsidP="0037330D">
      <w:pPr>
        <w:jc w:val="right"/>
        <w:rPr>
          <w:rFonts w:ascii="Arial" w:hAnsi="Arial" w:cs="Arial"/>
        </w:rPr>
      </w:pPr>
      <w:r w:rsidRPr="00DF3F2E">
        <w:rPr>
          <w:rFonts w:ascii="Arial" w:hAnsi="Arial" w:cs="Arial"/>
        </w:rPr>
        <w:lastRenderedPageBreak/>
        <w:t>Приложение к постановлению</w:t>
      </w:r>
    </w:p>
    <w:p w:rsidR="0037330D" w:rsidRPr="00DF3F2E" w:rsidRDefault="0037330D" w:rsidP="0037330D">
      <w:pPr>
        <w:jc w:val="right"/>
        <w:rPr>
          <w:rFonts w:ascii="Arial" w:hAnsi="Arial" w:cs="Arial"/>
        </w:rPr>
      </w:pPr>
      <w:r w:rsidRPr="00DF3F2E">
        <w:rPr>
          <w:rFonts w:ascii="Arial" w:hAnsi="Arial" w:cs="Arial"/>
        </w:rPr>
        <w:t xml:space="preserve">                                                                     И</w:t>
      </w:r>
      <w:r w:rsidR="000E122C">
        <w:rPr>
          <w:rFonts w:ascii="Arial" w:hAnsi="Arial" w:cs="Arial"/>
        </w:rPr>
        <w:t>сполнительного комитета Трудолюбовского</w:t>
      </w:r>
      <w:r w:rsidRPr="00DF3F2E">
        <w:rPr>
          <w:rFonts w:ascii="Arial" w:hAnsi="Arial" w:cs="Arial"/>
        </w:rPr>
        <w:t xml:space="preserve"> сельского поселения</w:t>
      </w:r>
    </w:p>
    <w:p w:rsidR="0037330D" w:rsidRPr="00DF3F2E" w:rsidRDefault="0037330D" w:rsidP="0037330D">
      <w:pPr>
        <w:jc w:val="right"/>
        <w:rPr>
          <w:rFonts w:ascii="Arial" w:hAnsi="Arial" w:cs="Arial"/>
        </w:rPr>
      </w:pPr>
      <w:r w:rsidRPr="00DF3F2E">
        <w:rPr>
          <w:rFonts w:ascii="Arial" w:hAnsi="Arial" w:cs="Arial"/>
        </w:rPr>
        <w:t>№</w:t>
      </w:r>
      <w:r w:rsidR="001F25D0">
        <w:rPr>
          <w:rFonts w:ascii="Arial" w:hAnsi="Arial" w:cs="Arial"/>
        </w:rPr>
        <w:t xml:space="preserve"> 17</w:t>
      </w:r>
      <w:r w:rsidRPr="00DF3F2E">
        <w:rPr>
          <w:rFonts w:ascii="Arial" w:hAnsi="Arial" w:cs="Arial"/>
        </w:rPr>
        <w:t xml:space="preserve">  от</w:t>
      </w:r>
      <w:r w:rsidR="000E122C">
        <w:rPr>
          <w:rFonts w:ascii="Arial" w:hAnsi="Arial" w:cs="Arial"/>
        </w:rPr>
        <w:t xml:space="preserve"> 23</w:t>
      </w:r>
      <w:r w:rsidR="001F25D0">
        <w:rPr>
          <w:rFonts w:ascii="Arial" w:hAnsi="Arial" w:cs="Arial"/>
        </w:rPr>
        <w:t>.12.2025</w:t>
      </w:r>
      <w:r w:rsidRPr="00DF3F2E">
        <w:rPr>
          <w:rFonts w:ascii="Arial" w:hAnsi="Arial" w:cs="Arial"/>
        </w:rPr>
        <w:t xml:space="preserve">  года                                                                                                                                        </w:t>
      </w:r>
    </w:p>
    <w:p w:rsidR="0037330D" w:rsidRPr="00DF3F2E" w:rsidRDefault="0037330D" w:rsidP="0037330D">
      <w:pPr>
        <w:jc w:val="right"/>
      </w:pPr>
    </w:p>
    <w:p w:rsidR="0037330D" w:rsidRDefault="0037330D" w:rsidP="0037330D">
      <w:pPr>
        <w:rPr>
          <w:sz w:val="26"/>
          <w:szCs w:val="26"/>
        </w:rPr>
      </w:pPr>
    </w:p>
    <w:p w:rsidR="0037330D" w:rsidRPr="00E74AE7" w:rsidRDefault="0037330D" w:rsidP="0037330D">
      <w:pPr>
        <w:pBdr>
          <w:bottom w:val="dashed" w:sz="6" w:space="8" w:color="C4C4C3"/>
        </w:pBdr>
        <w:spacing w:after="120"/>
        <w:jc w:val="center"/>
        <w:outlineLvl w:val="0"/>
        <w:rPr>
          <w:rFonts w:ascii="Arial" w:hAnsi="Arial" w:cs="Arial"/>
          <w:b/>
          <w:bCs/>
          <w:kern w:val="36"/>
          <w:lang w:eastAsia="ru-RU"/>
        </w:rPr>
      </w:pPr>
      <w:r w:rsidRPr="00E74AE7">
        <w:rPr>
          <w:rFonts w:ascii="Arial" w:hAnsi="Arial" w:cs="Arial"/>
          <w:b/>
          <w:bCs/>
          <w:kern w:val="36"/>
          <w:lang w:eastAsia="ru-RU"/>
        </w:rPr>
        <w:t>План мероприятий по проти</w:t>
      </w:r>
      <w:r w:rsidR="000E122C">
        <w:rPr>
          <w:rFonts w:ascii="Arial" w:hAnsi="Arial" w:cs="Arial"/>
          <w:b/>
          <w:bCs/>
          <w:kern w:val="36"/>
          <w:lang w:eastAsia="ru-RU"/>
        </w:rPr>
        <w:t>водействию коррупции в Трудолюбовском</w:t>
      </w:r>
      <w:r w:rsidR="007C1D69">
        <w:rPr>
          <w:rFonts w:ascii="Arial" w:hAnsi="Arial" w:cs="Arial"/>
          <w:b/>
          <w:bCs/>
          <w:kern w:val="36"/>
          <w:lang w:eastAsia="ru-RU"/>
        </w:rPr>
        <w:t xml:space="preserve">  сельском поселении Акс</w:t>
      </w:r>
      <w:r w:rsidRPr="00E74AE7">
        <w:rPr>
          <w:rFonts w:ascii="Arial" w:hAnsi="Arial" w:cs="Arial"/>
          <w:b/>
          <w:bCs/>
          <w:kern w:val="36"/>
          <w:lang w:eastAsia="ru-RU"/>
        </w:rPr>
        <w:t xml:space="preserve">убаевского муниципального района </w:t>
      </w:r>
    </w:p>
    <w:p w:rsidR="0037330D" w:rsidRPr="001568F2" w:rsidRDefault="0037330D" w:rsidP="0037330D">
      <w:pPr>
        <w:pBdr>
          <w:bottom w:val="dashed" w:sz="6" w:space="8" w:color="C4C4C3"/>
        </w:pBdr>
        <w:spacing w:after="120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E74AE7">
        <w:rPr>
          <w:rFonts w:ascii="Arial" w:hAnsi="Arial" w:cs="Arial"/>
          <w:b/>
          <w:bCs/>
          <w:kern w:val="36"/>
          <w:lang w:eastAsia="ru-RU"/>
        </w:rPr>
        <w:t xml:space="preserve">на </w:t>
      </w:r>
      <w:r w:rsidR="001F25D0">
        <w:rPr>
          <w:rFonts w:ascii="Arial" w:hAnsi="Arial" w:cs="Arial"/>
          <w:b/>
          <w:bCs/>
          <w:kern w:val="36"/>
          <w:lang w:eastAsia="ru-RU"/>
        </w:rPr>
        <w:t>2026</w:t>
      </w:r>
      <w:bookmarkStart w:id="0" w:name="_GoBack"/>
      <w:bookmarkEnd w:id="0"/>
      <w:r w:rsidRPr="00E74AE7">
        <w:rPr>
          <w:rFonts w:ascii="Arial" w:hAnsi="Arial" w:cs="Arial"/>
          <w:b/>
          <w:bCs/>
          <w:kern w:val="36"/>
          <w:lang w:eastAsia="ru-RU"/>
        </w:rPr>
        <w:t xml:space="preserve"> год</w:t>
      </w:r>
    </w:p>
    <w:tbl>
      <w:tblPr>
        <w:tblW w:w="992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4608"/>
        <w:gridCol w:w="2127"/>
        <w:gridCol w:w="2618"/>
      </w:tblGrid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№</w:t>
            </w: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proofErr w:type="spellStart"/>
            <w:r w:rsidRPr="00E74AE7">
              <w:rPr>
                <w:rFonts w:ascii="Arial" w:hAnsi="Arial" w:cs="Arial"/>
                <w:lang w:eastAsia="ru-RU"/>
              </w:rPr>
              <w:t>пп</w:t>
            </w:r>
            <w:proofErr w:type="spellEnd"/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Ответственные исполнители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Сроки</w:t>
            </w: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реализации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b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 xml:space="preserve">Мероприятия по правовому обеспечению противодействия коррупции, антикоррупционная экспертиза </w:t>
            </w:r>
            <w:r w:rsidRPr="00E74AE7">
              <w:rPr>
                <w:rFonts w:ascii="Arial" w:hAnsi="Arial" w:cs="Arial"/>
                <w:b/>
                <w:lang w:eastAsia="ru-RU"/>
              </w:rPr>
              <w:t xml:space="preserve">нормативных правовых актов  и проектов нормативных правовых актов  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Совершенствование нормативно-правовой базы муниципального образования, обеспечивающей противодействие коррупции и осуществление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контроля за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исполнением муниципальных нормативных правовых актов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Совет и Исполнительный комитет муниципального образования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 течение года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факторов </w:t>
            </w:r>
            <w:proofErr w:type="spellStart"/>
            <w:r w:rsidRPr="00E74AE7">
              <w:rPr>
                <w:rFonts w:ascii="Arial" w:hAnsi="Arial" w:cs="Arial"/>
                <w:lang w:eastAsia="ru-RU"/>
              </w:rPr>
              <w:t>коррупциогенности</w:t>
            </w:r>
            <w:proofErr w:type="spellEnd"/>
            <w:r w:rsidRPr="00E74AE7">
              <w:rPr>
                <w:rFonts w:ascii="Arial" w:hAnsi="Arial" w:cs="Arial"/>
                <w:lang w:eastAsia="ru-RU"/>
              </w:rPr>
              <w:t xml:space="preserve"> в муниципальных правовых актах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комитет, юридический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Направление нормативных правовых актов  и проектов нормативных правовых актов   на антикоррупционную экспертизу в Прокуратуру Аксубаевского  района и в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Аксубаевского  муниципального района (по соглашению)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проекта НПА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Проведение антикоррупционной экспертизы нормативных правовых актов  и проектов нормативных правовых актов 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 проекта НПА</w:t>
            </w:r>
          </w:p>
        </w:tc>
      </w:tr>
      <w:tr w:rsidR="0037330D" w:rsidRPr="00E74AE7" w:rsidTr="000E28B5">
        <w:trPr>
          <w:trHeight w:val="1660"/>
        </w:trPr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1.5.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Организация проведения независимой антикоррупционной экспертизы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отдел Совета Аксубаевского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разработки  проекта НПА</w:t>
            </w: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Организация мониторинга эффективности противодействия коррупции.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Проведение анализа обращений, поступивших от граждан и юридических лиц, в целях выявления информации о фактах коррупции со стороны муниципальных служащих и о ненадлежащем рассмотрении обращений.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Внедрение антикоррупционных механизмов в систему кадровой работы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Проведение проверок соблюдения муниципальными служащими обязанностей, ограничений, запретов и требований к служебному поведению.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 совместно с помощником Главы Аксубаевского</w:t>
            </w: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45A99">
              <w:rPr>
                <w:rFonts w:ascii="Arial" w:hAnsi="Arial" w:cs="Arial"/>
                <w:lang w:eastAsia="ru-RU"/>
              </w:rPr>
              <w:t xml:space="preserve">в течение года  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 xml:space="preserve">Проведение с соблюдением требований законодательства       о муниципальной службе,          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служащими.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 совместно с помощником Главы Аксубаевского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bookmarkStart w:id="1" w:name="OLE_LINK2"/>
            <w:bookmarkEnd w:id="1"/>
            <w:r w:rsidRPr="00E74AE7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>Участие муниципальных</w:t>
            </w:r>
            <w:r w:rsidR="000E122C">
              <w:rPr>
                <w:rFonts w:ascii="Arial" w:hAnsi="Arial" w:cs="Arial"/>
                <w:lang w:eastAsia="ru-RU"/>
              </w:rPr>
              <w:t xml:space="preserve"> </w:t>
            </w:r>
            <w:r w:rsidRPr="00E74AE7">
              <w:rPr>
                <w:rFonts w:ascii="Arial" w:hAnsi="Arial" w:cs="Arial"/>
                <w:lang w:eastAsia="ru-RU"/>
              </w:rPr>
              <w:t xml:space="preserve"> служащих в проводимых органами местного самоуправления района занятиях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взяточничестве.</w:t>
            </w:r>
            <w:proofErr w:type="gramEnd"/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 мере проведения занятий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3.4.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>Проведение проверок информации о наличии или возможности возникновения конфликта интересов у муниципального служащего  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 совместно с помощником Главы Аксубаевского</w:t>
            </w:r>
          </w:p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муниципального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При поступлении на  муниципальную службу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3.5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</w:rPr>
            </w:pPr>
            <w:r w:rsidRPr="00E74AE7">
              <w:rPr>
                <w:rFonts w:ascii="Arial" w:hAnsi="Arial" w:cs="Arial"/>
              </w:rPr>
              <w:t xml:space="preserve"> Своевременное  размещение на официальном  сайте  </w:t>
            </w:r>
            <w:r w:rsidRPr="00E74AE7">
              <w:rPr>
                <w:rFonts w:ascii="Arial" w:hAnsi="Arial" w:cs="Arial"/>
                <w:lang w:eastAsia="ru-RU"/>
              </w:rPr>
              <w:t>Аксубаевского</w:t>
            </w:r>
            <w:r w:rsidRPr="00E74AE7">
              <w:rPr>
                <w:rFonts w:ascii="Arial" w:hAnsi="Arial" w:cs="Arial"/>
              </w:rPr>
              <w:t xml:space="preserve"> муниципального района Республики Татарстан»  сведений о доходах, расходах, имуществе и обязательствах имущественного характера муниципальных служащих, их супругов, несовершеннолетних детей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 совместно с помощником Главы Аксубаевского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 xml:space="preserve">Организация взаимодействия с общественными организациями, СМИ, населением 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Обеспечение доступности граждан и организаций </w:t>
            </w:r>
            <w:proofErr w:type="gramStart"/>
            <w:r w:rsidRPr="00E74AE7">
              <w:rPr>
                <w:rFonts w:ascii="Arial" w:hAnsi="Arial" w:cs="Arial"/>
                <w:lang w:eastAsia="ru-RU"/>
              </w:rPr>
              <w:t>к информации о деятельности органов местного самоуправления</w:t>
            </w:r>
            <w:r w:rsidR="000E122C">
              <w:rPr>
                <w:rFonts w:ascii="Arial" w:hAnsi="Arial" w:cs="Arial"/>
                <w:lang w:eastAsia="ru-RU"/>
              </w:rPr>
              <w:t xml:space="preserve"> </w:t>
            </w:r>
            <w:r w:rsidRPr="00E74AE7">
              <w:rPr>
                <w:rFonts w:ascii="Arial" w:hAnsi="Arial" w:cs="Arial"/>
                <w:lang w:eastAsia="ru-RU"/>
              </w:rPr>
              <w:t xml:space="preserve"> поселения в сфере противодействия коррупции в соответствии с требованиями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Федерального закона от 9 февраля 2009 года № 8-ФЗ «Об обеспечение доступа к информации о деятельности государственных органов и органов местного самоуправления» путем ее размещения на официальном сайте района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</w:rPr>
              <w:t xml:space="preserve">Предоставление информации в отдел информатизации Исполнительного комитета </w:t>
            </w:r>
            <w:r w:rsidRPr="00E74AE7">
              <w:rPr>
                <w:rFonts w:ascii="Arial" w:hAnsi="Arial" w:cs="Arial"/>
                <w:lang w:eastAsia="ru-RU"/>
              </w:rPr>
              <w:t xml:space="preserve"> Аксубаевского</w:t>
            </w:r>
            <w:r w:rsidRPr="00E74AE7">
              <w:rPr>
                <w:rFonts w:ascii="Arial" w:hAnsi="Arial" w:cs="Arial"/>
              </w:rPr>
              <w:t xml:space="preserve"> муниципального района  для наполнения официального сайта  муниципального образования в соответствии с законодательством и Едиными требованиями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</w:rPr>
            </w:pPr>
            <w:r w:rsidRPr="00E74AE7">
              <w:rPr>
                <w:rFonts w:ascii="Arial" w:hAnsi="Arial" w:cs="Arial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b/>
                <w:bCs/>
                <w:lang w:eastAsia="ru-RU"/>
              </w:rPr>
              <w:t>Противодействие коррупции при размещении муниципальных заказов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proofErr w:type="gramStart"/>
            <w:r w:rsidRPr="00E74AE7">
              <w:rPr>
                <w:rFonts w:ascii="Arial" w:hAnsi="Arial" w:cs="Arial"/>
                <w:lang w:eastAsia="ru-RU"/>
              </w:rPr>
              <w:t xml:space="preserve">Контроль </w:t>
            </w:r>
            <w:r w:rsidR="000E122C">
              <w:rPr>
                <w:rFonts w:ascii="Arial" w:hAnsi="Arial" w:cs="Arial"/>
                <w:lang w:eastAsia="ru-RU"/>
              </w:rPr>
              <w:t xml:space="preserve"> </w:t>
            </w:r>
            <w:r w:rsidRPr="00E74AE7">
              <w:rPr>
                <w:rFonts w:ascii="Arial" w:hAnsi="Arial" w:cs="Arial"/>
                <w:lang w:eastAsia="ru-RU"/>
              </w:rPr>
              <w:t>за</w:t>
            </w:r>
            <w:proofErr w:type="gramEnd"/>
            <w:r w:rsidRPr="00E74AE7">
              <w:rPr>
                <w:rFonts w:ascii="Arial" w:hAnsi="Arial" w:cs="Arial"/>
                <w:lang w:eastAsia="ru-RU"/>
              </w:rPr>
              <w:t xml:space="preserve"> соблюдением требований Федерального закона от 05.04.2013года «44-ФЗ « О контрактной системе в сфере закупок товаров, работ, услуг для обеспечения </w:t>
            </w:r>
            <w:r w:rsidRPr="00E74AE7">
              <w:rPr>
                <w:rFonts w:ascii="Arial" w:hAnsi="Arial" w:cs="Arial"/>
                <w:lang w:eastAsia="ru-RU"/>
              </w:rPr>
              <w:lastRenderedPageBreak/>
              <w:t>государственных и муниципальных нужд»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37330D" w:rsidRPr="00E74AE7" w:rsidTr="000E28B5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330D" w:rsidRPr="00E74AE7" w:rsidRDefault="0037330D" w:rsidP="000E28B5">
            <w:pPr>
              <w:pStyle w:val="a4"/>
              <w:rPr>
                <w:rFonts w:ascii="Arial" w:hAnsi="Arial" w:cs="Arial"/>
                <w:lang w:eastAsia="ru-RU"/>
              </w:rPr>
            </w:pPr>
            <w:r w:rsidRPr="00E74AE7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</w:tbl>
    <w:p w:rsidR="0037330D" w:rsidRPr="00E74AE7" w:rsidRDefault="0037330D" w:rsidP="0037330D">
      <w:pPr>
        <w:pStyle w:val="a4"/>
        <w:rPr>
          <w:rFonts w:ascii="Arial" w:hAnsi="Arial" w:cs="Arial"/>
          <w:b/>
          <w:bCs/>
          <w:kern w:val="36"/>
          <w:szCs w:val="28"/>
          <w:lang w:eastAsia="ru-RU"/>
        </w:rPr>
      </w:pPr>
    </w:p>
    <w:p w:rsidR="0037330D" w:rsidRPr="00E74AE7" w:rsidRDefault="0037330D" w:rsidP="0037330D">
      <w:pPr>
        <w:pStyle w:val="a4"/>
        <w:rPr>
          <w:rFonts w:ascii="Arial" w:hAnsi="Arial" w:cs="Arial"/>
        </w:rPr>
      </w:pPr>
    </w:p>
    <w:p w:rsidR="0037330D" w:rsidRPr="00E74AE7" w:rsidRDefault="0037330D" w:rsidP="0037330D">
      <w:pPr>
        <w:pStyle w:val="a4"/>
        <w:rPr>
          <w:rFonts w:ascii="Arial" w:hAnsi="Arial" w:cs="Arial"/>
          <w:b/>
          <w:sz w:val="28"/>
          <w:szCs w:val="28"/>
          <w:lang w:eastAsia="en-US"/>
        </w:rPr>
      </w:pPr>
    </w:p>
    <w:p w:rsidR="00CA328A" w:rsidRDefault="00CA328A"/>
    <w:sectPr w:rsidR="00CA328A" w:rsidSect="00E74A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0D"/>
    <w:rsid w:val="000E122C"/>
    <w:rsid w:val="001B4C15"/>
    <w:rsid w:val="001F25D0"/>
    <w:rsid w:val="0037330D"/>
    <w:rsid w:val="0039155B"/>
    <w:rsid w:val="007C1D69"/>
    <w:rsid w:val="00B615B9"/>
    <w:rsid w:val="00CA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33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qFormat/>
    <w:rsid w:val="00373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4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C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33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qFormat/>
    <w:rsid w:val="00373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4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C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2024-12-25T10:26:00Z</cp:lastPrinted>
  <dcterms:created xsi:type="dcterms:W3CDTF">2024-12-24T06:04:00Z</dcterms:created>
  <dcterms:modified xsi:type="dcterms:W3CDTF">2026-01-14T15:49:00Z</dcterms:modified>
</cp:coreProperties>
</file>