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9" w:type="dxa"/>
        <w:tblInd w:w="-1113" w:type="dxa"/>
        <w:tblLayout w:type="fixed"/>
        <w:tblLook w:val="01E0" w:firstRow="1" w:lastRow="1" w:firstColumn="1" w:lastColumn="1" w:noHBand="0" w:noVBand="0"/>
      </w:tblPr>
      <w:tblGrid>
        <w:gridCol w:w="108"/>
        <w:gridCol w:w="463"/>
        <w:gridCol w:w="144"/>
        <w:gridCol w:w="4549"/>
        <w:gridCol w:w="21"/>
        <w:gridCol w:w="570"/>
        <w:gridCol w:w="37"/>
        <w:gridCol w:w="535"/>
        <w:gridCol w:w="3862"/>
        <w:gridCol w:w="280"/>
        <w:gridCol w:w="325"/>
        <w:gridCol w:w="105"/>
      </w:tblGrid>
      <w:tr w:rsidR="003357FD" w:rsidRPr="007572E5" w:rsidTr="00225EE5">
        <w:trPr>
          <w:gridBefore w:val="2"/>
          <w:wBefore w:w="571" w:type="dxa"/>
          <w:trHeight w:val="1109"/>
        </w:trPr>
        <w:tc>
          <w:tcPr>
            <w:tcW w:w="4714" w:type="dxa"/>
            <w:gridSpan w:val="3"/>
            <w:vAlign w:val="center"/>
          </w:tcPr>
          <w:p w:rsidR="003357FD" w:rsidRPr="007572E5" w:rsidRDefault="003357FD" w:rsidP="00B603B8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7572E5">
              <w:rPr>
                <w:rFonts w:ascii="Arial" w:hAnsi="Arial" w:cs="Arial"/>
                <w:lang w:val="tt-RU"/>
              </w:rPr>
              <w:t>СОВЕТ</w:t>
            </w:r>
            <w:r w:rsidRPr="007572E5">
              <w:rPr>
                <w:rFonts w:ascii="Arial" w:hAnsi="Arial" w:cs="Arial"/>
              </w:rPr>
              <w:t xml:space="preserve"> СТАРОКИЯЗЛИНСКОГО СЕЛЬСКОГО ПОСЕЛЕНИЯ АКСУБАЕВСКОГО МУНИЦИПАЛЬНОГО РАЙОНА РЕСПУБЛИКИ ТАТАРСТАН</w:t>
            </w:r>
          </w:p>
        </w:tc>
        <w:tc>
          <w:tcPr>
            <w:tcW w:w="1142" w:type="dxa"/>
            <w:gridSpan w:val="3"/>
            <w:vAlign w:val="center"/>
          </w:tcPr>
          <w:p w:rsidR="003357FD" w:rsidRPr="007572E5" w:rsidRDefault="00A40D8B" w:rsidP="00B603B8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style="position:absolute;left:0;text-align:left;margin-left:5.95pt;margin-top:-.55pt;width:57.75pt;height:1in;z-index:1;visibility:visible;mso-position-horizontal-relative:margin;mso-position-vertical-relative:text">
                  <v:imagedata r:id="rId4" o:title=""/>
                  <w10:wrap anchorx="margin"/>
                </v:shape>
              </w:pict>
            </w:r>
          </w:p>
        </w:tc>
        <w:tc>
          <w:tcPr>
            <w:tcW w:w="4572" w:type="dxa"/>
            <w:gridSpan w:val="4"/>
            <w:vAlign w:val="center"/>
          </w:tcPr>
          <w:p w:rsidR="003357FD" w:rsidRPr="007572E5" w:rsidRDefault="003357FD" w:rsidP="00B603B8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7572E5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>ИСКЕ КЫЯЗЛЫ АВЫЛ ҖИРЛЕГЕ СОВЕТЫ</w:t>
            </w:r>
          </w:p>
          <w:p w:rsidR="003357FD" w:rsidRPr="007572E5" w:rsidRDefault="003357FD" w:rsidP="00B603B8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</w:rPr>
            </w:pPr>
          </w:p>
        </w:tc>
      </w:tr>
      <w:tr w:rsidR="003357FD" w:rsidRPr="007572E5" w:rsidTr="00225EE5">
        <w:trPr>
          <w:gridAfter w:val="2"/>
          <w:wAfter w:w="430" w:type="dxa"/>
          <w:trHeight w:val="54"/>
        </w:trPr>
        <w:tc>
          <w:tcPr>
            <w:tcW w:w="5264" w:type="dxa"/>
            <w:gridSpan w:val="4"/>
          </w:tcPr>
          <w:p w:rsidR="003357FD" w:rsidRPr="007572E5" w:rsidRDefault="003357FD" w:rsidP="00B603B8">
            <w:pPr>
              <w:ind w:left="-1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1" w:type="dxa"/>
            <w:gridSpan w:val="2"/>
          </w:tcPr>
          <w:p w:rsidR="003357FD" w:rsidRPr="007572E5" w:rsidRDefault="003357FD" w:rsidP="00B603B8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14" w:type="dxa"/>
            <w:gridSpan w:val="4"/>
          </w:tcPr>
          <w:p w:rsidR="003357FD" w:rsidRPr="007572E5" w:rsidRDefault="003357FD" w:rsidP="00B603B8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</w:p>
        </w:tc>
      </w:tr>
      <w:tr w:rsidR="003357FD" w:rsidRPr="007572E5" w:rsidTr="00225EE5">
        <w:trPr>
          <w:gridAfter w:val="2"/>
          <w:wAfter w:w="430" w:type="dxa"/>
          <w:trHeight w:val="425"/>
        </w:trPr>
        <w:tc>
          <w:tcPr>
            <w:tcW w:w="5264" w:type="dxa"/>
            <w:gridSpan w:val="4"/>
            <w:vAlign w:val="center"/>
          </w:tcPr>
          <w:p w:rsidR="003357FD" w:rsidRPr="007572E5" w:rsidRDefault="003357FD" w:rsidP="00B603B8">
            <w:pPr>
              <w:ind w:left="-100" w:right="492"/>
              <w:jc w:val="right"/>
              <w:rPr>
                <w:rFonts w:ascii="Arial" w:hAnsi="Arial" w:cs="Arial"/>
                <w:spacing w:val="-6"/>
              </w:rPr>
            </w:pP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                       </w:t>
            </w:r>
            <w:r w:rsidRPr="007572E5">
              <w:rPr>
                <w:rFonts w:ascii="Arial" w:hAnsi="Arial" w:cs="Arial"/>
                <w:spacing w:val="-6"/>
              </w:rPr>
              <w:t xml:space="preserve">улица Центральная, 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д.56                                                 </w:t>
            </w:r>
            <w:r w:rsidRPr="007572E5">
              <w:rPr>
                <w:rFonts w:ascii="Arial" w:hAnsi="Arial" w:cs="Arial"/>
                <w:spacing w:val="-6"/>
              </w:rPr>
              <w:t>село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</w:t>
            </w:r>
            <w:proofErr w:type="gramStart"/>
            <w:r w:rsidRPr="007572E5">
              <w:rPr>
                <w:rFonts w:ascii="Arial" w:hAnsi="Arial" w:cs="Arial"/>
                <w:spacing w:val="-6"/>
                <w:lang w:val="tt-RU"/>
              </w:rPr>
              <w:t>Старые  Киязлы</w:t>
            </w:r>
            <w:proofErr w:type="gramEnd"/>
            <w:r w:rsidRPr="007572E5">
              <w:rPr>
                <w:rFonts w:ascii="Arial" w:hAnsi="Arial" w:cs="Arial"/>
                <w:spacing w:val="-6"/>
              </w:rPr>
              <w:t>,</w:t>
            </w:r>
          </w:p>
          <w:p w:rsidR="003357FD" w:rsidRPr="007572E5" w:rsidRDefault="003357FD" w:rsidP="00B603B8">
            <w:pPr>
              <w:ind w:left="-100" w:right="492"/>
              <w:jc w:val="center"/>
              <w:rPr>
                <w:rFonts w:ascii="Arial" w:hAnsi="Arial" w:cs="Arial"/>
                <w:noProof/>
              </w:rPr>
            </w:pPr>
            <w:r w:rsidRPr="007572E5">
              <w:rPr>
                <w:rFonts w:ascii="Arial" w:hAnsi="Arial" w:cs="Arial"/>
                <w:spacing w:val="-6"/>
              </w:rPr>
              <w:t xml:space="preserve">                  423073</w:t>
            </w:r>
          </w:p>
        </w:tc>
        <w:tc>
          <w:tcPr>
            <w:tcW w:w="591" w:type="dxa"/>
            <w:gridSpan w:val="2"/>
            <w:vAlign w:val="center"/>
          </w:tcPr>
          <w:p w:rsidR="003357FD" w:rsidRPr="007572E5" w:rsidRDefault="003357FD" w:rsidP="00B603B8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14" w:type="dxa"/>
            <w:gridSpan w:val="4"/>
            <w:vAlign w:val="center"/>
          </w:tcPr>
          <w:p w:rsidR="003357FD" w:rsidRPr="007572E5" w:rsidRDefault="003357FD" w:rsidP="00B603B8">
            <w:pPr>
              <w:ind w:left="317"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                    Үзэк  урам, 56 нче йорт</w:t>
            </w:r>
          </w:p>
          <w:p w:rsidR="003357FD" w:rsidRPr="007572E5" w:rsidRDefault="003357FD" w:rsidP="00B603B8">
            <w:pPr>
              <w:ind w:left="317" w:right="-32"/>
              <w:jc w:val="center"/>
              <w:rPr>
                <w:rFonts w:ascii="Arial" w:hAnsi="Arial" w:cs="Arial"/>
                <w:b/>
                <w:spacing w:val="-6"/>
                <w:lang w:val="tt-RU"/>
              </w:rPr>
            </w:pPr>
            <w:r w:rsidRPr="007572E5">
              <w:rPr>
                <w:rFonts w:ascii="Arial" w:hAnsi="Arial" w:cs="Arial"/>
                <w:spacing w:val="-6"/>
                <w:lang w:val="tt-RU"/>
              </w:rPr>
              <w:t xml:space="preserve">                         Иске Кыязлы авылы </w:t>
            </w:r>
            <w:r w:rsidRPr="007572E5">
              <w:rPr>
                <w:rFonts w:ascii="Arial" w:hAnsi="Arial" w:cs="Arial"/>
                <w:spacing w:val="-6"/>
              </w:rPr>
              <w:t>, 42</w:t>
            </w:r>
            <w:r w:rsidRPr="007572E5">
              <w:rPr>
                <w:rFonts w:ascii="Arial" w:hAnsi="Arial" w:cs="Arial"/>
                <w:spacing w:val="-6"/>
                <w:lang w:val="tt-RU"/>
              </w:rPr>
              <w:t>3073</w:t>
            </w:r>
          </w:p>
        </w:tc>
      </w:tr>
      <w:tr w:rsidR="003357FD" w:rsidRPr="00A40D8B" w:rsidTr="00225EE5">
        <w:trPr>
          <w:gridBefore w:val="1"/>
          <w:gridAfter w:val="3"/>
          <w:wBefore w:w="108" w:type="dxa"/>
          <w:wAfter w:w="710" w:type="dxa"/>
          <w:trHeight w:val="286"/>
        </w:trPr>
        <w:tc>
          <w:tcPr>
            <w:tcW w:w="10181" w:type="dxa"/>
            <w:gridSpan w:val="8"/>
          </w:tcPr>
          <w:p w:rsidR="003357FD" w:rsidRPr="007572E5" w:rsidRDefault="003357FD" w:rsidP="00B603B8">
            <w:pPr>
              <w:jc w:val="center"/>
              <w:rPr>
                <w:rFonts w:ascii="Arial" w:hAnsi="Arial" w:cs="Arial"/>
                <w:lang w:val="tt-RU"/>
              </w:rPr>
            </w:pPr>
            <w:r w:rsidRPr="007572E5">
              <w:rPr>
                <w:rFonts w:ascii="Arial" w:hAnsi="Arial" w:cs="Arial"/>
              </w:rPr>
              <w:t>Тел.: (843</w:t>
            </w:r>
            <w:r w:rsidRPr="007572E5">
              <w:rPr>
                <w:rFonts w:ascii="Arial" w:hAnsi="Arial" w:cs="Arial"/>
                <w:lang w:val="tt-RU"/>
              </w:rPr>
              <w:t>44</w:t>
            </w:r>
            <w:r w:rsidRPr="007572E5">
              <w:rPr>
                <w:rFonts w:ascii="Arial" w:hAnsi="Arial" w:cs="Arial"/>
              </w:rPr>
              <w:t xml:space="preserve">) </w:t>
            </w:r>
            <w:r w:rsidRPr="007572E5">
              <w:rPr>
                <w:rFonts w:ascii="Arial" w:hAnsi="Arial" w:cs="Arial"/>
                <w:lang w:val="tt-RU"/>
              </w:rPr>
              <w:t>4-30-39,</w:t>
            </w:r>
            <w:r w:rsidRPr="007572E5">
              <w:rPr>
                <w:rFonts w:ascii="Arial" w:hAnsi="Arial" w:cs="Arial"/>
              </w:rPr>
              <w:t xml:space="preserve"> </w:t>
            </w:r>
            <w:r w:rsidRPr="007572E5">
              <w:rPr>
                <w:rFonts w:ascii="Arial" w:hAnsi="Arial" w:cs="Arial"/>
                <w:lang w:val="tt-RU"/>
              </w:rPr>
              <w:t>ОГРН 1061665002332, ОКПО 94318671</w:t>
            </w:r>
          </w:p>
          <w:p w:rsidR="003357FD" w:rsidRPr="007572E5" w:rsidRDefault="003357FD" w:rsidP="00B603B8">
            <w:pPr>
              <w:jc w:val="center"/>
              <w:rPr>
                <w:rFonts w:ascii="Arial" w:hAnsi="Arial" w:cs="Arial"/>
                <w:lang w:val="tt-RU"/>
              </w:rPr>
            </w:pPr>
            <w:r w:rsidRPr="007572E5">
              <w:rPr>
                <w:rFonts w:ascii="Arial" w:hAnsi="Arial" w:cs="Arial"/>
                <w:lang w:val="tt-RU"/>
              </w:rPr>
              <w:t xml:space="preserve"> ИНН/КПП 1603004832/160301001 </w:t>
            </w:r>
          </w:p>
          <w:p w:rsidR="003357FD" w:rsidRPr="007572E5" w:rsidRDefault="003357FD" w:rsidP="00B603B8">
            <w:pPr>
              <w:jc w:val="center"/>
              <w:rPr>
                <w:rFonts w:ascii="Arial" w:hAnsi="Arial" w:cs="Arial"/>
                <w:lang w:val="en-US"/>
              </w:rPr>
            </w:pPr>
            <w:r w:rsidRPr="007572E5">
              <w:rPr>
                <w:rFonts w:ascii="Arial" w:hAnsi="Arial" w:cs="Arial"/>
              </w:rPr>
              <w:t xml:space="preserve">                        </w:t>
            </w:r>
            <w:r w:rsidRPr="007572E5">
              <w:rPr>
                <w:rFonts w:ascii="Arial" w:hAnsi="Arial" w:cs="Arial"/>
                <w:lang w:val="en-US"/>
              </w:rPr>
              <w:t xml:space="preserve">E-mail: </w:t>
            </w:r>
            <w:proofErr w:type="spellStart"/>
            <w:r w:rsidRPr="007572E5">
              <w:rPr>
                <w:rFonts w:ascii="Arial" w:hAnsi="Arial" w:cs="Arial"/>
                <w:i/>
                <w:lang w:val="en-US"/>
              </w:rPr>
              <w:t>Skiyaz.aks</w:t>
            </w:r>
            <w:proofErr w:type="spellEnd"/>
            <w:r w:rsidRPr="007572E5">
              <w:rPr>
                <w:rFonts w:ascii="Arial" w:hAnsi="Arial" w:cs="Arial"/>
                <w:i/>
                <w:lang w:val="en-US"/>
              </w:rPr>
              <w:t xml:space="preserve"> @tatar.ru@tatar.ru,</w:t>
            </w:r>
            <w:r w:rsidRPr="007572E5">
              <w:rPr>
                <w:rFonts w:ascii="Arial" w:hAnsi="Arial" w:cs="Arial"/>
                <w:lang w:val="en-US"/>
              </w:rPr>
              <w:t xml:space="preserve"> http://aksubayevo.tatarstan.ru</w:t>
            </w:r>
          </w:p>
        </w:tc>
      </w:tr>
      <w:tr w:rsidR="003357FD" w:rsidRPr="00A40D8B" w:rsidTr="00225EE5">
        <w:trPr>
          <w:gridBefore w:val="3"/>
          <w:gridAfter w:val="1"/>
          <w:wBefore w:w="715" w:type="dxa"/>
          <w:wAfter w:w="105" w:type="dxa"/>
          <w:trHeight w:val="109"/>
        </w:trPr>
        <w:tc>
          <w:tcPr>
            <w:tcW w:w="517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57FD" w:rsidRPr="007572E5" w:rsidRDefault="003357FD" w:rsidP="00B603B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00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357FD" w:rsidRPr="007572E5" w:rsidRDefault="003357FD" w:rsidP="00B603B8">
            <w:pPr>
              <w:ind w:left="-8" w:right="-11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3357FD" w:rsidRPr="00500634" w:rsidRDefault="003357FD" w:rsidP="00500634">
      <w:pPr>
        <w:jc w:val="center"/>
        <w:rPr>
          <w:rFonts w:ascii="Arial" w:hAnsi="Arial" w:cs="Arial"/>
          <w:lang w:eastAsia="en-US"/>
        </w:rPr>
      </w:pPr>
      <w:r w:rsidRPr="00500634">
        <w:rPr>
          <w:rFonts w:ascii="Arial" w:hAnsi="Arial" w:cs="Arial"/>
          <w:lang w:eastAsia="en-US"/>
        </w:rPr>
        <w:t>РЕШЕНИЕ</w:t>
      </w:r>
    </w:p>
    <w:p w:rsidR="003357FD" w:rsidRPr="00500634" w:rsidRDefault="003357FD" w:rsidP="00500634">
      <w:pPr>
        <w:jc w:val="center"/>
        <w:rPr>
          <w:rFonts w:ascii="Arial" w:hAnsi="Arial" w:cs="Arial"/>
          <w:shd w:val="clear" w:color="auto" w:fill="FFFFFF"/>
        </w:rPr>
      </w:pPr>
    </w:p>
    <w:p w:rsidR="003357FD" w:rsidRPr="00500634" w:rsidRDefault="003357FD" w:rsidP="00500634">
      <w:pPr>
        <w:jc w:val="both"/>
        <w:rPr>
          <w:rFonts w:ascii="Arial" w:eastAsia="Arial Unicode MS" w:hAnsi="Arial" w:cs="Arial"/>
          <w:shd w:val="clear" w:color="auto" w:fill="FFFFFF"/>
        </w:rPr>
      </w:pPr>
      <w:r>
        <w:rPr>
          <w:rFonts w:ascii="Arial" w:eastAsia="Arial Unicode MS" w:hAnsi="Arial" w:cs="Arial"/>
          <w:shd w:val="clear" w:color="auto" w:fill="FFFFFF"/>
        </w:rPr>
        <w:t>№11</w:t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</w:r>
      <w:r>
        <w:rPr>
          <w:rFonts w:ascii="Arial" w:eastAsia="Arial Unicode MS" w:hAnsi="Arial" w:cs="Arial"/>
          <w:shd w:val="clear" w:color="auto" w:fill="FFFFFF"/>
        </w:rPr>
        <w:tab/>
        <w:t xml:space="preserve">            от </w:t>
      </w:r>
      <w:r w:rsidRPr="00500634">
        <w:rPr>
          <w:rFonts w:ascii="Arial" w:eastAsia="Arial Unicode MS" w:hAnsi="Arial" w:cs="Arial"/>
          <w:shd w:val="clear" w:color="auto" w:fill="FFFFFF"/>
        </w:rPr>
        <w:t>22 января 2026 года</w:t>
      </w:r>
    </w:p>
    <w:p w:rsidR="003357FD" w:rsidRPr="00500634" w:rsidRDefault="003357FD" w:rsidP="0050063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2B4279"/>
          <w:sz w:val="20"/>
          <w:szCs w:val="20"/>
        </w:rPr>
      </w:pPr>
      <w:r w:rsidRPr="00500634">
        <w:rPr>
          <w:rFonts w:ascii="Arial" w:hAnsi="Arial" w:cs="Arial"/>
          <w:b/>
          <w:bCs/>
          <w:color w:val="2B4279"/>
          <w:sz w:val="20"/>
          <w:szCs w:val="20"/>
        </w:rPr>
        <w:t> </w:t>
      </w:r>
    </w:p>
    <w:p w:rsidR="003357FD" w:rsidRPr="00500634" w:rsidRDefault="003357FD" w:rsidP="00500634">
      <w:pPr>
        <w:pStyle w:val="headertext"/>
        <w:spacing w:after="240" w:afterAutospacing="0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О</w:t>
      </w:r>
      <w:r w:rsidRPr="00500634">
        <w:rPr>
          <w:rFonts w:ascii="Arial" w:hAnsi="Arial" w:cs="Arial"/>
        </w:rPr>
        <w:t xml:space="preserve"> внесении изменений в решение Совета </w:t>
      </w:r>
      <w:proofErr w:type="spellStart"/>
      <w:r>
        <w:rPr>
          <w:rFonts w:ascii="Arial" w:hAnsi="Arial" w:cs="Arial"/>
        </w:rPr>
        <w:t>Старокиязлин</w:t>
      </w:r>
      <w:r w:rsidRPr="00500634">
        <w:rPr>
          <w:rFonts w:ascii="Arial" w:hAnsi="Arial" w:cs="Arial"/>
        </w:rPr>
        <w:t>ского</w:t>
      </w:r>
      <w:proofErr w:type="spellEnd"/>
      <w:r w:rsidRPr="00500634">
        <w:rPr>
          <w:rFonts w:ascii="Arial" w:hAnsi="Arial" w:cs="Arial"/>
        </w:rPr>
        <w:t xml:space="preserve"> сельского поселения </w:t>
      </w:r>
      <w:proofErr w:type="spellStart"/>
      <w:r w:rsidRPr="00500634">
        <w:rPr>
          <w:rFonts w:ascii="Arial" w:hAnsi="Arial" w:cs="Arial"/>
        </w:rPr>
        <w:t>Аксубаевского</w:t>
      </w:r>
      <w:proofErr w:type="spellEnd"/>
      <w:r w:rsidRPr="00500634">
        <w:rPr>
          <w:rFonts w:ascii="Arial" w:hAnsi="Arial" w:cs="Arial"/>
        </w:rPr>
        <w:t xml:space="preserve"> муниципального района "О налоге на имущество ф</w:t>
      </w:r>
      <w:r>
        <w:rPr>
          <w:rFonts w:ascii="Arial" w:hAnsi="Arial" w:cs="Arial"/>
        </w:rPr>
        <w:t>изических лиц" от 15.10.2015 № 7</w:t>
      </w:r>
    </w:p>
    <w:bookmarkEnd w:id="0"/>
    <w:p w:rsidR="003357FD" w:rsidRPr="00500634" w:rsidRDefault="003357FD" w:rsidP="007470C5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500634">
        <w:rPr>
          <w:rFonts w:ascii="Arial" w:hAnsi="Arial" w:cs="Arial"/>
        </w:rPr>
        <w:t>В соответствии с  Федеральный закон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Уставом муниципального образования «</w:t>
      </w:r>
      <w:proofErr w:type="spellStart"/>
      <w:r>
        <w:rPr>
          <w:rFonts w:ascii="Arial" w:hAnsi="Arial" w:cs="Arial"/>
        </w:rPr>
        <w:t>Старокиязлин</w:t>
      </w:r>
      <w:r w:rsidRPr="00500634">
        <w:rPr>
          <w:rFonts w:ascii="Arial" w:hAnsi="Arial" w:cs="Arial"/>
        </w:rPr>
        <w:t>ское</w:t>
      </w:r>
      <w:proofErr w:type="spellEnd"/>
      <w:r w:rsidRPr="00500634">
        <w:rPr>
          <w:rFonts w:ascii="Arial" w:hAnsi="Arial" w:cs="Arial"/>
        </w:rPr>
        <w:t xml:space="preserve"> сельское поселение» </w:t>
      </w:r>
      <w:proofErr w:type="spellStart"/>
      <w:r w:rsidRPr="00500634">
        <w:rPr>
          <w:rFonts w:ascii="Arial" w:hAnsi="Arial" w:cs="Arial"/>
        </w:rPr>
        <w:t>Аксубаевского</w:t>
      </w:r>
      <w:proofErr w:type="spellEnd"/>
      <w:r w:rsidRPr="00500634">
        <w:rPr>
          <w:rFonts w:ascii="Arial" w:hAnsi="Arial" w:cs="Arial"/>
        </w:rPr>
        <w:t xml:space="preserve"> муниципального района, Совет </w:t>
      </w:r>
      <w:proofErr w:type="spellStart"/>
      <w:r>
        <w:rPr>
          <w:rFonts w:ascii="Arial" w:hAnsi="Arial" w:cs="Arial"/>
        </w:rPr>
        <w:t>Старокиязлин</w:t>
      </w:r>
      <w:r w:rsidRPr="00500634">
        <w:rPr>
          <w:rFonts w:ascii="Arial" w:hAnsi="Arial" w:cs="Arial"/>
        </w:rPr>
        <w:t>ского</w:t>
      </w:r>
      <w:proofErr w:type="spellEnd"/>
      <w:r w:rsidRPr="00500634">
        <w:rPr>
          <w:rFonts w:ascii="Arial" w:hAnsi="Arial" w:cs="Arial"/>
        </w:rPr>
        <w:t xml:space="preserve"> сельского поселения </w:t>
      </w:r>
      <w:proofErr w:type="spellStart"/>
      <w:r w:rsidRPr="00500634">
        <w:rPr>
          <w:rFonts w:ascii="Arial" w:hAnsi="Arial" w:cs="Arial"/>
        </w:rPr>
        <w:t>Аксубаевского</w:t>
      </w:r>
      <w:proofErr w:type="spellEnd"/>
      <w:r w:rsidRPr="00500634">
        <w:rPr>
          <w:rFonts w:ascii="Arial" w:hAnsi="Arial" w:cs="Arial"/>
        </w:rPr>
        <w:t xml:space="preserve"> муниципального района</w:t>
      </w:r>
      <w:r>
        <w:rPr>
          <w:rFonts w:ascii="Arial" w:hAnsi="Arial" w:cs="Arial"/>
        </w:rPr>
        <w:t xml:space="preserve"> </w:t>
      </w:r>
      <w:r w:rsidRPr="00500634">
        <w:rPr>
          <w:rFonts w:ascii="Arial" w:hAnsi="Arial" w:cs="Arial"/>
        </w:rPr>
        <w:t>РЕШИЛ:</w:t>
      </w:r>
    </w:p>
    <w:p w:rsidR="003357FD" w:rsidRPr="00500634" w:rsidRDefault="003357FD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500634">
        <w:rPr>
          <w:rFonts w:ascii="Arial" w:hAnsi="Arial" w:cs="Arial"/>
        </w:rPr>
        <w:t xml:space="preserve">1. Внести в решение Совета </w:t>
      </w:r>
      <w:proofErr w:type="spellStart"/>
      <w:r>
        <w:rPr>
          <w:rFonts w:ascii="Arial" w:hAnsi="Arial" w:cs="Arial"/>
        </w:rPr>
        <w:t>Старокиязлин</w:t>
      </w:r>
      <w:r w:rsidRPr="00500634">
        <w:rPr>
          <w:rFonts w:ascii="Arial" w:hAnsi="Arial" w:cs="Arial"/>
        </w:rPr>
        <w:t>ского</w:t>
      </w:r>
      <w:proofErr w:type="spellEnd"/>
      <w:r w:rsidRPr="00500634">
        <w:rPr>
          <w:rFonts w:ascii="Arial" w:hAnsi="Arial" w:cs="Arial"/>
        </w:rPr>
        <w:t xml:space="preserve"> сельского поселения </w:t>
      </w:r>
      <w:proofErr w:type="spellStart"/>
      <w:r w:rsidRPr="00500634">
        <w:rPr>
          <w:rFonts w:ascii="Arial" w:hAnsi="Arial" w:cs="Arial"/>
        </w:rPr>
        <w:t>Аксубаевс</w:t>
      </w:r>
      <w:r>
        <w:rPr>
          <w:rFonts w:ascii="Arial" w:hAnsi="Arial" w:cs="Arial"/>
        </w:rPr>
        <w:t>кого</w:t>
      </w:r>
      <w:proofErr w:type="spellEnd"/>
      <w:r>
        <w:rPr>
          <w:rFonts w:ascii="Arial" w:hAnsi="Arial" w:cs="Arial"/>
        </w:rPr>
        <w:t xml:space="preserve"> муниципального района от 15</w:t>
      </w:r>
      <w:r w:rsidRPr="00500634">
        <w:rPr>
          <w:rFonts w:ascii="Arial" w:hAnsi="Arial" w:cs="Arial"/>
        </w:rPr>
        <w:t xml:space="preserve">.10.2015 N </w:t>
      </w:r>
      <w:r>
        <w:rPr>
          <w:rFonts w:ascii="Arial" w:hAnsi="Arial" w:cs="Arial"/>
        </w:rPr>
        <w:t>7</w:t>
      </w:r>
      <w:r w:rsidRPr="00500634">
        <w:rPr>
          <w:rFonts w:ascii="Arial" w:hAnsi="Arial" w:cs="Arial"/>
        </w:rPr>
        <w:t xml:space="preserve"> "О налоге на имущество физических лиц" (в ред. решения Совета </w:t>
      </w:r>
      <w:r>
        <w:rPr>
          <w:rFonts w:ascii="Arial" w:hAnsi="Arial" w:cs="Arial"/>
        </w:rPr>
        <w:t>от 01</w:t>
      </w:r>
      <w:r w:rsidRPr="00500634">
        <w:rPr>
          <w:rFonts w:ascii="Arial" w:hAnsi="Arial" w:cs="Arial"/>
        </w:rPr>
        <w:t xml:space="preserve">.11.2018 N </w:t>
      </w:r>
      <w:r>
        <w:rPr>
          <w:rFonts w:ascii="Arial" w:hAnsi="Arial" w:cs="Arial"/>
        </w:rPr>
        <w:t>67</w:t>
      </w:r>
      <w:r w:rsidRPr="00500634">
        <w:rPr>
          <w:rFonts w:ascii="Arial" w:hAnsi="Arial" w:cs="Arial"/>
        </w:rPr>
        <w:t xml:space="preserve">, от </w:t>
      </w:r>
      <w:r>
        <w:rPr>
          <w:rFonts w:ascii="Arial" w:hAnsi="Arial" w:cs="Arial"/>
        </w:rPr>
        <w:t>14.11</w:t>
      </w:r>
      <w:r w:rsidRPr="00500634">
        <w:rPr>
          <w:rFonts w:ascii="Arial" w:hAnsi="Arial" w:cs="Arial"/>
        </w:rPr>
        <w:t>.2019 N</w:t>
      </w:r>
      <w:r>
        <w:rPr>
          <w:rFonts w:ascii="Arial" w:hAnsi="Arial" w:cs="Arial"/>
        </w:rPr>
        <w:t xml:space="preserve"> 97</w:t>
      </w:r>
      <w:r w:rsidRPr="00500634">
        <w:rPr>
          <w:rFonts w:ascii="Arial" w:hAnsi="Arial" w:cs="Arial"/>
        </w:rPr>
        <w:t xml:space="preserve">, </w:t>
      </w:r>
      <w:r w:rsidRPr="0096220D">
        <w:rPr>
          <w:rFonts w:ascii="Arial" w:hAnsi="Arial" w:cs="Arial"/>
        </w:rPr>
        <w:t>от 02.11.2023 № 52</w:t>
      </w:r>
      <w:r>
        <w:rPr>
          <w:rFonts w:ascii="Arial" w:hAnsi="Arial" w:cs="Arial"/>
        </w:rPr>
        <w:t>, от 14.12</w:t>
      </w:r>
      <w:r w:rsidRPr="00500634">
        <w:rPr>
          <w:rFonts w:ascii="Arial" w:hAnsi="Arial" w:cs="Arial"/>
        </w:rPr>
        <w:t xml:space="preserve">.2024 N </w:t>
      </w:r>
      <w:r>
        <w:rPr>
          <w:rFonts w:ascii="Arial" w:hAnsi="Arial" w:cs="Arial"/>
        </w:rPr>
        <w:t>73</w:t>
      </w:r>
      <w:r w:rsidRPr="0050063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следующее изменения</w:t>
      </w:r>
      <w:r w:rsidRPr="00500634">
        <w:rPr>
          <w:rFonts w:ascii="Arial" w:hAnsi="Arial" w:cs="Arial"/>
        </w:rPr>
        <w:t>:</w:t>
      </w:r>
    </w:p>
    <w:p w:rsidR="003357FD" w:rsidRPr="00500634" w:rsidRDefault="003357FD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500634">
        <w:rPr>
          <w:rFonts w:ascii="Arial" w:hAnsi="Arial" w:cs="Arial"/>
        </w:rPr>
        <w:t>1.1.</w:t>
      </w:r>
      <w:r>
        <w:rPr>
          <w:rFonts w:ascii="Arial" w:hAnsi="Arial" w:cs="Arial"/>
        </w:rPr>
        <w:t xml:space="preserve"> Абзац 5 подпункта 4 пункта 2 </w:t>
      </w:r>
      <w:r w:rsidRPr="00500634">
        <w:rPr>
          <w:rFonts w:ascii="Arial" w:hAnsi="Arial" w:cs="Arial"/>
        </w:rPr>
        <w:t>дополнить словами ", за исключением объектов незавершённого строительства, проектируемым назначением которы</w:t>
      </w:r>
      <w:r>
        <w:rPr>
          <w:rFonts w:ascii="Arial" w:hAnsi="Arial" w:cs="Arial"/>
        </w:rPr>
        <w:t>х является многоквартирный дом"</w:t>
      </w:r>
      <w:r w:rsidRPr="00500634">
        <w:rPr>
          <w:rFonts w:ascii="Arial" w:hAnsi="Arial" w:cs="Arial"/>
        </w:rPr>
        <w:t>.</w:t>
      </w:r>
    </w:p>
    <w:p w:rsidR="003357FD" w:rsidRPr="00500634" w:rsidRDefault="003357FD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500634">
        <w:rPr>
          <w:rFonts w:ascii="Arial" w:hAnsi="Arial" w:cs="Arial"/>
        </w:rPr>
        <w:t>2. Настоящее решение вступает в силу с 1 января 202</w:t>
      </w:r>
      <w:r>
        <w:rPr>
          <w:rFonts w:ascii="Arial" w:hAnsi="Arial" w:cs="Arial"/>
        </w:rPr>
        <w:t>7</w:t>
      </w:r>
      <w:r w:rsidRPr="00500634">
        <w:rPr>
          <w:rFonts w:ascii="Arial" w:hAnsi="Arial" w:cs="Arial"/>
        </w:rPr>
        <w:t xml:space="preserve"> года.</w:t>
      </w:r>
    </w:p>
    <w:p w:rsidR="003357FD" w:rsidRPr="00500634" w:rsidRDefault="003357FD" w:rsidP="00972F70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500634">
        <w:rPr>
          <w:rFonts w:ascii="Arial" w:hAnsi="Arial" w:cs="Arial"/>
        </w:rPr>
        <w:t xml:space="preserve">3. Опубликовать (обнародовать) настоящее Решение на информационных стендах </w:t>
      </w:r>
      <w:proofErr w:type="spellStart"/>
      <w:r>
        <w:rPr>
          <w:rFonts w:ascii="Arial" w:hAnsi="Arial" w:cs="Arial"/>
        </w:rPr>
        <w:t>Старокиязлин</w:t>
      </w:r>
      <w:r w:rsidRPr="00500634">
        <w:rPr>
          <w:rFonts w:ascii="Arial" w:hAnsi="Arial" w:cs="Arial"/>
        </w:rPr>
        <w:t>ского</w:t>
      </w:r>
      <w:proofErr w:type="spellEnd"/>
      <w:r w:rsidRPr="00500634">
        <w:rPr>
          <w:rFonts w:ascii="Arial" w:hAnsi="Arial" w:cs="Arial"/>
        </w:rPr>
        <w:t xml:space="preserve"> сельского поселения,</w:t>
      </w:r>
      <w:r>
        <w:rPr>
          <w:rFonts w:ascii="Arial" w:hAnsi="Arial" w:cs="Arial"/>
        </w:rPr>
        <w:t xml:space="preserve"> а </w:t>
      </w:r>
      <w:proofErr w:type="gramStart"/>
      <w:r>
        <w:rPr>
          <w:rFonts w:ascii="Arial" w:hAnsi="Arial" w:cs="Arial"/>
        </w:rPr>
        <w:t xml:space="preserve">так </w:t>
      </w:r>
      <w:r w:rsidRPr="00500634">
        <w:rPr>
          <w:rFonts w:ascii="Arial" w:hAnsi="Arial" w:cs="Arial"/>
        </w:rPr>
        <w:t>же</w:t>
      </w:r>
      <w:proofErr w:type="gramEnd"/>
      <w:r w:rsidRPr="00500634">
        <w:rPr>
          <w:rFonts w:ascii="Arial" w:hAnsi="Arial" w:cs="Arial"/>
        </w:rPr>
        <w:t xml:space="preserve"> разместить на официальном портале правовой информации Республики Татарстан (http://pravo.tatarstan.ru) и информационном сайте </w:t>
      </w:r>
      <w:proofErr w:type="spellStart"/>
      <w:r w:rsidRPr="00500634">
        <w:rPr>
          <w:rFonts w:ascii="Arial" w:hAnsi="Arial" w:cs="Arial"/>
        </w:rPr>
        <w:t>Аксубаевского</w:t>
      </w:r>
      <w:proofErr w:type="spellEnd"/>
      <w:r w:rsidRPr="00500634">
        <w:rPr>
          <w:rFonts w:ascii="Arial" w:hAnsi="Arial" w:cs="Arial"/>
        </w:rPr>
        <w:t xml:space="preserve">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3357FD" w:rsidRDefault="003357FD" w:rsidP="002325AF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  <w:r w:rsidRPr="00500634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3357FD" w:rsidRPr="00500634" w:rsidRDefault="003357FD" w:rsidP="002325AF">
      <w:pPr>
        <w:pStyle w:val="formattext"/>
        <w:spacing w:before="0" w:beforeAutospacing="0" w:after="0" w:afterAutospacing="0"/>
        <w:ind w:firstLine="482"/>
        <w:rPr>
          <w:rFonts w:ascii="Arial" w:hAnsi="Arial" w:cs="Arial"/>
        </w:rPr>
      </w:pPr>
    </w:p>
    <w:p w:rsidR="003357FD" w:rsidRPr="00500634" w:rsidRDefault="003357FD">
      <w:pPr>
        <w:rPr>
          <w:rFonts w:ascii="Arial" w:hAnsi="Arial" w:cs="Arial"/>
        </w:rPr>
      </w:pPr>
      <w:r w:rsidRPr="00500634">
        <w:rPr>
          <w:rFonts w:ascii="Arial" w:hAnsi="Arial" w:cs="Arial"/>
        </w:rPr>
        <w:t>Председатель Совета, Глава</w:t>
      </w:r>
    </w:p>
    <w:p w:rsidR="003357FD" w:rsidRPr="00500634" w:rsidRDefault="003357F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Старокиязлин</w:t>
      </w:r>
      <w:r w:rsidRPr="00500634">
        <w:rPr>
          <w:rFonts w:ascii="Arial" w:hAnsi="Arial" w:cs="Arial"/>
        </w:rPr>
        <w:t>ского</w:t>
      </w:r>
      <w:proofErr w:type="spellEnd"/>
      <w:r w:rsidRPr="00500634">
        <w:rPr>
          <w:rFonts w:ascii="Arial" w:hAnsi="Arial" w:cs="Arial"/>
        </w:rPr>
        <w:t xml:space="preserve"> сельского поселения</w:t>
      </w:r>
    </w:p>
    <w:p w:rsidR="003357FD" w:rsidRPr="00500634" w:rsidRDefault="003357FD">
      <w:pPr>
        <w:rPr>
          <w:rFonts w:ascii="Arial" w:hAnsi="Arial" w:cs="Arial"/>
        </w:rPr>
      </w:pPr>
      <w:proofErr w:type="spellStart"/>
      <w:r w:rsidRPr="00500634">
        <w:rPr>
          <w:rFonts w:ascii="Arial" w:hAnsi="Arial" w:cs="Arial"/>
        </w:rPr>
        <w:t>Аксубаевского</w:t>
      </w:r>
      <w:proofErr w:type="spellEnd"/>
      <w:r w:rsidRPr="00500634">
        <w:rPr>
          <w:rFonts w:ascii="Arial" w:hAnsi="Arial" w:cs="Arial"/>
        </w:rPr>
        <w:t xml:space="preserve"> муниципального района РТ                    </w:t>
      </w:r>
      <w:r>
        <w:rPr>
          <w:rFonts w:ascii="Arial" w:hAnsi="Arial" w:cs="Arial"/>
        </w:rPr>
        <w:t xml:space="preserve">                 Сулейманов Д.Н.</w:t>
      </w:r>
    </w:p>
    <w:sectPr w:rsidR="003357FD" w:rsidRPr="00500634" w:rsidSect="00225E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7E0"/>
    <w:rsid w:val="0006577E"/>
    <w:rsid w:val="00093C71"/>
    <w:rsid w:val="00127E0A"/>
    <w:rsid w:val="00184E9B"/>
    <w:rsid w:val="00197C88"/>
    <w:rsid w:val="00225EE5"/>
    <w:rsid w:val="002325AF"/>
    <w:rsid w:val="00236D43"/>
    <w:rsid w:val="00253B36"/>
    <w:rsid w:val="003357FD"/>
    <w:rsid w:val="00363907"/>
    <w:rsid w:val="003B02A0"/>
    <w:rsid w:val="004B3FE6"/>
    <w:rsid w:val="00500634"/>
    <w:rsid w:val="00571845"/>
    <w:rsid w:val="005922BB"/>
    <w:rsid w:val="00702A9A"/>
    <w:rsid w:val="00713900"/>
    <w:rsid w:val="007470C5"/>
    <w:rsid w:val="007572E5"/>
    <w:rsid w:val="007F51FE"/>
    <w:rsid w:val="00874E7E"/>
    <w:rsid w:val="00882CAD"/>
    <w:rsid w:val="0093296E"/>
    <w:rsid w:val="0096220D"/>
    <w:rsid w:val="00972F70"/>
    <w:rsid w:val="009C0AE9"/>
    <w:rsid w:val="00A141EF"/>
    <w:rsid w:val="00A40D8B"/>
    <w:rsid w:val="00B40D88"/>
    <w:rsid w:val="00B603B8"/>
    <w:rsid w:val="00C337E0"/>
    <w:rsid w:val="00CF03FD"/>
    <w:rsid w:val="00CF3B29"/>
    <w:rsid w:val="00EF394A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C4E56AF-993C-4632-B717-0D064ABF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C337E0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C337E0"/>
    <w:pPr>
      <w:spacing w:before="100" w:beforeAutospacing="1" w:after="100" w:afterAutospacing="1"/>
    </w:pPr>
  </w:style>
  <w:style w:type="character" w:styleId="a3">
    <w:name w:val="Hyperlink"/>
    <w:uiPriority w:val="99"/>
    <w:semiHidden/>
    <w:rsid w:val="00C337E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13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2026-01-28T08:01:00Z</cp:lastPrinted>
  <dcterms:created xsi:type="dcterms:W3CDTF">2026-02-13T08:42:00Z</dcterms:created>
  <dcterms:modified xsi:type="dcterms:W3CDTF">2026-02-13T08:42:00Z</dcterms:modified>
</cp:coreProperties>
</file>