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AA" w:rsidRPr="00DD71AA" w:rsidRDefault="00DD71AA" w:rsidP="00DD71AA">
      <w:pPr>
        <w:tabs>
          <w:tab w:val="left" w:pos="5040"/>
          <w:tab w:val="left" w:pos="8154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 Аксубаевского муниципального района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D71AA" w:rsidRDefault="00DD71AA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№ 15                                                                                от 23 декабря 2016 года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Об утверждении  Программы «Развитие субъектов малого и среднего предпринимательства в Трудолюбовском сельском поселении Аксубаевского  муниципального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Татарстан»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2017-2019  годы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 со ст.11 Федерального закона № 209 ФЗ от 24 июля 2007 года «О развитии малого и среднего предпринимательства в РФ» и Уставом муниципального образования «Трудолюбовское сельское поселение»  Аксубаевского  муниципального района Республики Татарстан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>1. Утвердить прилагаемую  Программу развития субъектов малого и среднего предпринимательства в Трудолюбовском  сельском поселении Аксубаевского муниципального района Республики Татарстан на 2017-2019 годы (далее – Программа).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2. Установить, что финансирование Программы на 2017 год не предусмотрено. 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DD71AA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Pr="00DD71AA">
        <w:rPr>
          <w:rFonts w:ascii="Times New Roman" w:eastAsia="Calibri" w:hAnsi="Times New Roman" w:cs="Times New Roman"/>
          <w:bCs/>
          <w:sz w:val="28"/>
          <w:szCs w:val="28"/>
        </w:rPr>
        <w:t>Обнародовать настоящее постановление на информационных стендах Трудолюбовского</w:t>
      </w: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D71AA">
        <w:rPr>
          <w:rFonts w:ascii="Times New Roman" w:eastAsia="Calibri" w:hAnsi="Times New Roman" w:cs="Times New Roman"/>
          <w:bCs/>
          <w:sz w:val="28"/>
          <w:szCs w:val="28"/>
        </w:rPr>
        <w:t>сельского поселения и разместить на официальном сайте Аксубаевского муниципального района</w:t>
      </w: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D71AA">
        <w:rPr>
          <w:rFonts w:ascii="Times New Roman" w:eastAsia="Calibri" w:hAnsi="Times New Roman" w:cs="Times New Roman"/>
          <w:bCs/>
          <w:sz w:val="28"/>
          <w:szCs w:val="28"/>
        </w:rPr>
        <w:t xml:space="preserve">в сети Интернет </w:t>
      </w:r>
      <w:hyperlink r:id="rId5" w:history="1">
        <w:r w:rsidRPr="00DD71AA">
          <w:rPr>
            <w:rFonts w:ascii="Times New Roman" w:eastAsia="Calibri" w:hAnsi="Times New Roman" w:cs="Times New Roman"/>
            <w:b/>
            <w:bCs/>
            <w:sz w:val="28"/>
          </w:rPr>
          <w:t xml:space="preserve">: </w:t>
        </w:r>
        <w:hyperlink r:id="rId6" w:history="1">
          <w:r w:rsidRPr="00DD71AA">
            <w:rPr>
              <w:rFonts w:ascii="Times New Roman" w:eastAsia="Calibri" w:hAnsi="Times New Roman" w:cs="Times New Roman"/>
              <w:bCs/>
              <w:color w:val="0000FF"/>
              <w:sz w:val="28"/>
              <w:u w:val="single"/>
              <w:lang w:val="en-US"/>
            </w:rPr>
            <w:t>http</w:t>
          </w:r>
          <w:r w:rsidRPr="00DD71AA">
            <w:rPr>
              <w:rFonts w:ascii="Times New Roman" w:eastAsia="Calibri" w:hAnsi="Times New Roman" w:cs="Times New Roman"/>
              <w:bCs/>
              <w:color w:val="0000FF"/>
              <w:sz w:val="28"/>
              <w:u w:val="single"/>
            </w:rPr>
            <w:t>://</w:t>
          </w:r>
          <w:r w:rsidRPr="00DD71AA">
            <w:rPr>
              <w:rFonts w:ascii="Times New Roman" w:eastAsia="Calibri" w:hAnsi="Times New Roman" w:cs="Times New Roman"/>
              <w:bCs/>
              <w:color w:val="0000FF"/>
              <w:sz w:val="28"/>
              <w:u w:val="single"/>
              <w:lang w:val="en-US"/>
            </w:rPr>
            <w:t>aksubayevo</w:t>
          </w:r>
          <w:r w:rsidRPr="00DD71AA">
            <w:rPr>
              <w:rFonts w:ascii="Times New Roman" w:eastAsia="Calibri" w:hAnsi="Times New Roman" w:cs="Times New Roman"/>
              <w:bCs/>
              <w:color w:val="0000FF"/>
              <w:sz w:val="28"/>
              <w:u w:val="single"/>
            </w:rPr>
            <w:t>.</w:t>
          </w:r>
          <w:r w:rsidRPr="00DD71AA">
            <w:rPr>
              <w:rFonts w:ascii="Times New Roman" w:eastAsia="Calibri" w:hAnsi="Times New Roman" w:cs="Times New Roman"/>
              <w:bCs/>
              <w:color w:val="0000FF"/>
              <w:sz w:val="28"/>
              <w:u w:val="single"/>
              <w:lang w:val="en-US"/>
            </w:rPr>
            <w:t>tatarstan</w:t>
          </w:r>
          <w:r w:rsidRPr="00DD71AA">
            <w:rPr>
              <w:rFonts w:ascii="Times New Roman" w:eastAsia="Calibri" w:hAnsi="Times New Roman" w:cs="Times New Roman"/>
              <w:bCs/>
              <w:color w:val="0000FF"/>
              <w:sz w:val="28"/>
              <w:u w:val="single"/>
            </w:rPr>
            <w:t>.</w:t>
          </w:r>
          <w:r w:rsidRPr="00DD71AA">
            <w:rPr>
              <w:rFonts w:ascii="Times New Roman" w:eastAsia="Calibri" w:hAnsi="Times New Roman" w:cs="Times New Roman"/>
              <w:bCs/>
              <w:color w:val="0000FF"/>
              <w:sz w:val="28"/>
              <w:u w:val="single"/>
              <w:lang w:val="en-US"/>
            </w:rPr>
            <w:t>ru</w:t>
          </w:r>
        </w:hyperlink>
        <w:r w:rsidRPr="00DD71AA">
          <w:rPr>
            <w:rFonts w:ascii="Times New Roman" w:eastAsia="Calibri" w:hAnsi="Times New Roman" w:cs="Times New Roman"/>
            <w:b/>
            <w:bCs/>
            <w:sz w:val="28"/>
          </w:rPr>
          <w:t xml:space="preserve"> </w:t>
        </w:r>
      </w:hyperlink>
      <w:r w:rsidRPr="00DD71A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    4. Настоящее постановление вступает в силу со дня его принятия.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Трудолюбовского   сельского поселения                                 </w:t>
      </w:r>
      <w:proofErr w:type="spellStart"/>
      <w:r w:rsidRPr="00DD71AA">
        <w:rPr>
          <w:rFonts w:ascii="Times New Roman" w:eastAsia="Times New Roman" w:hAnsi="Times New Roman" w:cs="Times New Roman"/>
          <w:sz w:val="28"/>
          <w:szCs w:val="28"/>
        </w:rPr>
        <w:t>Р.К.Канафин</w:t>
      </w:r>
      <w:proofErr w:type="spell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D71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Приложение 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>к постановлению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Исполнительного</w:t>
      </w:r>
      <w:r w:rsidRPr="00DD71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комитета  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Трудолюбовского </w:t>
      </w:r>
      <w:r w:rsidRPr="00DD71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сельского поселения               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от 23 декабря 2016г.  № 15</w:t>
      </w:r>
    </w:p>
    <w:p w:rsidR="00DD71AA" w:rsidRPr="00DD71AA" w:rsidRDefault="00DD71AA" w:rsidP="00DD7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П Р О Г Р А М </w:t>
      </w:r>
      <w:proofErr w:type="spellStart"/>
      <w:proofErr w:type="gramStart"/>
      <w:r w:rsidRPr="00DD71AA">
        <w:rPr>
          <w:rFonts w:ascii="Times New Roman" w:eastAsia="Times New Roman" w:hAnsi="Times New Roman" w:cs="Times New Roman"/>
          <w:sz w:val="36"/>
          <w:szCs w:val="36"/>
        </w:rPr>
        <w:t>М</w:t>
      </w:r>
      <w:proofErr w:type="spellEnd"/>
      <w:proofErr w:type="gramEnd"/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 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развития субъектов малого и среднего предпринимательства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Трудолюбовского сельского поселения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>Аксубаевского муниципального  района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>Республики Татарстан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>на 2017-2019 годы.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>с. Трудолюбово</w:t>
      </w: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20"/>
        </w:rPr>
        <w:lastRenderedPageBreak/>
        <w:t xml:space="preserve">                                     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ПАСПОРТ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рограммы развития субъектов малого и среднего предпринимательства  в Трудолюбовском сельском поселении Аксубаевского  муниципального района Республики Татарстан  на 2017-2019 годы</w:t>
      </w:r>
    </w:p>
    <w:tbl>
      <w:tblPr>
        <w:tblW w:w="973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2106"/>
        <w:gridCol w:w="7629"/>
      </w:tblGrid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Программа развития субъектов малого и среднего предпринимательства в Трудолюбовском  сельском поселении Аксубаевского муниципального района Республики Татарстан на 2016-2019 годы (далее – Программа)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 Аксубаевского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Разработчик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 Аксубаевского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мероприятий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Структурные подразделения Исполнительного комитета Трудолюбовского  сельского поселения Аксубаевского 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Трудолюбовского  сельского поселения Аксубаевского муниципального района;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обеспечение конкурентоспособности субъектов малого и среднего предпринимательства;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оказание поддержки субъектам малого и среднего предпринимательства Трудолюбовского сельского поселения Аксубаевского муниципального района в продвижении производимых ими товаров (работ, услуг);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количества субъектов малого и среднего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обеспечение занятости населения и развитие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самозанятости</w:t>
            </w:r>
            <w:proofErr w:type="spell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выявление и вовлечение в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малое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среднее предпринимательство талантливой молодежи и потенциальных управленцев;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-повышение конкурентоспособности и инвестиционной привлекательности малого и среднего предпринимательства Трудолюбовского  о  сельского поселения  Аксубаевского муниципального района                                         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поддержка малого и среднего  предпринимательства в приоритетных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-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Трудолюбовского  сельского поселения Аксубаевского муниципального  района;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  <w:proofErr w:type="gramEnd"/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2017-2019 годы.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совершенствование условий для развития малого и среднего предпринимательства;                                                                                       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                                      -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Ожидаемые результаты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реализации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увеличение числа субъектов малого и среднего предпринимательства на 20%;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среднесписочной численности работников субъектов малого и среднего предпринимательства на 10 % к 2017 году по сравнению с 2014 годом;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налоговых поступлений от субъектов малого и среднего предпринимательства в бюджеты всех уровней до 20%;</w:t>
            </w:r>
            <w:proofErr w:type="gramEnd"/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развитие инфраструктуры поселения и улучшение качества предоставляемых услуг;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увеличение объема товаров собственного производства, выполненных работ и услуг собственными силами организациями малого и среднего бизнеса на 20 % к 2017 году по сравнению с 2015 годом;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Контроль за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Аксубаевского муниципального района</w:t>
            </w:r>
          </w:p>
        </w:tc>
      </w:tr>
    </w:tbl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положения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СМСП).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Цели и основные задачи настоящей Программы направлены на создание условий для развития малого и среднего предпринимательства  Трудолюбовского сельского поселения  Аксубаевского муниципального района.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Трудолюбовского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2. Содержание проблемы и обоснование необходимости ее решения программными методами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Малое и среднее предпринимательство играет важную роль в решении экономических и социальных задач  Трудолюбовского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 Трудолюбовского сельского поселения Аксубаевского  муниципального района.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в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Трудолюбовском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Аксубаевского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зарегистрировано 4 субъекта  индивидуального предпринимательства. </w:t>
      </w:r>
    </w:p>
    <w:p w:rsidR="00DD71AA" w:rsidRPr="00DD71AA" w:rsidRDefault="00DD71AA" w:rsidP="00DD71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Основное  направление деятельности сельскохозяйственных предприятий поселения </w:t>
      </w:r>
      <w:proofErr w:type="spellStart"/>
      <w:r w:rsidRPr="00DD71AA">
        <w:rPr>
          <w:rFonts w:ascii="Times New Roman" w:eastAsia="Times New Roman" w:hAnsi="Times New Roman" w:cs="Times New Roman"/>
          <w:sz w:val="24"/>
          <w:szCs w:val="24"/>
        </w:rPr>
        <w:t>зерново-мясо-молочное</w:t>
      </w:r>
      <w:proofErr w:type="spellEnd"/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проблемы (трудности с юридическим оформлением и регистрацией предприятия, проблемы в получении разрешительных документов,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необходимых для открытия и развития собственного дела (лицензии и др.), открытием счета в банке и др.);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материально-финансовые проблемы: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затруднения в получении капитала для регистрации предприятия;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нехватка оборотных средств;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недостаток как собственных, так и заемных финансовых сре</w:t>
      </w:r>
      <w:proofErr w:type="gramStart"/>
      <w:r w:rsidRPr="00DD71AA">
        <w:rPr>
          <w:rFonts w:ascii="Times New Roman" w:eastAsia="Times New Roman" w:hAnsi="Times New Roman" w:cs="Times New Roman"/>
          <w:sz w:val="24"/>
          <w:szCs w:val="24"/>
        </w:rPr>
        <w:t>дств  дл</w:t>
      </w:r>
      <w:proofErr w:type="gramEnd"/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я расширения деятельности. </w:t>
      </w:r>
    </w:p>
    <w:p w:rsidR="00DD71AA" w:rsidRPr="00DD71AA" w:rsidRDefault="00DD71AA" w:rsidP="00DD71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Исполнительный комитет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Трудолюбовского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D71AA">
        <w:rPr>
          <w:rFonts w:ascii="Times New Roman" w:eastAsia="Times New Roman" w:hAnsi="Times New Roman" w:cs="Times New Roman"/>
          <w:sz w:val="24"/>
          <w:szCs w:val="24"/>
        </w:rPr>
        <w:t>Реальный экономический потенциал  поселения далеко не исчерпан, немало проблем имеющихся в малом  и среднем бизнесе, которые  надо ещё решать.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Трудолюбовского</w:t>
      </w:r>
      <w:r w:rsidRPr="00DD71A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можно достичь только путем активизации  механизмов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этим возникает необходимость принятия Программы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поселении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на 2017-2019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3. Основные цели и задачи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3.1.Основными целями Программы являются: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Трудолюбовского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обеспечение конкурентоспособности субъектов малого и среднего предпринимательства;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оказание поддержки субъектам малого и среднего предпринимательства Трудолюбовского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продвижении производимых ими товаров (работ, услуг);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увеличение количества субъектов малого и среднего предпринимательства;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обеспечение занятости населения и развитие </w:t>
      </w:r>
      <w:proofErr w:type="spell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выявление и вовлечение в малое предпринимательство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талантливой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молодежи и потенциальных управленцев;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Трудолюбовского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3.2.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 которые необходимо решить для достижения поставленных целей: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имущественная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информационная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консультационная и организационная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4.Основные принципы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 программы являются: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заявительный порядок обращения СМСП за оказанием поддержки;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доступность инфраструктуры поддержки СМСП;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открытость процедур оказания поддержки.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5. Срок реализации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Срок реализации Программы – 2017 - 2019 годы.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6. Система программных мероприятий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Трудолюбовском  сельском поселении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на 2017-2019 годы.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Мероприятия Программы разработаны в соответствии с задачами, определенными Программой.</w:t>
      </w:r>
    </w:p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Перечень мероприятий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П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рограммы развития субъектов малого и среднего предпринимательства  в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Трудолюбовском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сельском поселении   </w:t>
      </w:r>
      <w:r w:rsidRPr="00DD71AA">
        <w:rPr>
          <w:rFonts w:ascii="Times New Roman" w:eastAsia="Times New Roman" w:hAnsi="Times New Roman" w:cs="Times New Roman"/>
          <w:b/>
          <w:sz w:val="24"/>
          <w:szCs w:val="24"/>
        </w:rPr>
        <w:t>Аксубаевского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муниципального района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Республики Татарстан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на 2017-2019 годы 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финансирования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(тыс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уб.)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2017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2018год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2019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в ежегодной конференции представителей малого и среднего предпринимательства Аксубаевского 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предпринима-телей</w:t>
            </w:r>
            <w:proofErr w:type="spellEnd"/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 выработке предложений по вопросам развития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малого и среднего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Развитие деятельности заготовительной продукции,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производимых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сельхозтоваро-производителями</w:t>
            </w:r>
            <w:proofErr w:type="spellEnd"/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2.Финансовая поддержка субъектов малого и среднего предпринимательства</w:t>
            </w:r>
          </w:p>
        </w:tc>
      </w:tr>
      <w:tr w:rsidR="00DD71AA" w:rsidRPr="00DD71AA" w:rsidTr="00DD71AA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Поддержка и развитие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Поддержка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субъектам малого и среднего предпринимательства в получении финансово-кредитных средств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Исполнительный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lastRenderedPageBreak/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Освещение на информационных стендах поселения информации:                   </w:t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порядок регистрации юридических лиц и индивидуальных предпринимателей;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законодательство в сфере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поддержка в сфере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анонс;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полезная информация.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Освещение условий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Информацион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Исполнительный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комитет Трудолюбовского сельского поселения, 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 сельского поселения</w:t>
            </w:r>
          </w:p>
        </w:tc>
      </w:tr>
      <w:tr w:rsidR="00DD71AA" w:rsidRPr="00DD71AA" w:rsidTr="00DD71AA">
        <w:trPr>
          <w:trHeight w:val="634"/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DD71AA" w:rsidRPr="00DD71AA" w:rsidTr="00DD71AA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tabs>
                <w:tab w:val="left" w:pos="12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n-US"/>
              </w:rPr>
              <w:t xml:space="preserve"> Трудолюбовского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сельского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n-US"/>
              </w:rPr>
              <w:t xml:space="preserve">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поселения</w:t>
            </w:r>
          </w:p>
        </w:tc>
      </w:tr>
    </w:tbl>
    <w:p w:rsidR="00DD71AA" w:rsidRPr="00DD71AA" w:rsidRDefault="00DD71AA" w:rsidP="00DD71A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6. Ресурсное обеспечение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Объемы и источники финансирования Программы определяются Перечнем мероприятий Программы.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7. Организация управления Программой (механизм реализации Программы)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Заказчиком Программы является Исполнительный комитет Трудолюбовского  сельского поселения Аксубаевского  муниципального района, в задачи которого</w:t>
      </w:r>
      <w:r w:rsidRPr="00DD7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организация выполнения мероприятий Программы и координация взаимодействия исполнителей.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D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2007 г</w:t>
        </w:r>
      </w:smartTag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№209-ФЗ «О развитии малого и среднего предпринимательства в Российской Федерации».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8. </w:t>
      </w:r>
      <w:proofErr w:type="gramStart"/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Контроль за</w:t>
      </w:r>
      <w:proofErr w:type="gramEnd"/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ходом реализации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реализации Программы осуществляют Исполнительный комитет Трудолюбовского сельского поселения Аксубаевского муниципального района и Совет Трудолюбовского   сельского поселения Аксубаевского муниципального района.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9. Оценка социально-экономической эффективности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Результатами Программы к 2018 году должны стать:                           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числа субъектов малого и среднего предпринимательства на 20 %;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среднесписочной численности работников субъектов малого и среднего предпринимательства на 10 % к 2018 году по сравнению с 2014 годом;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инфраструктуры поселения и улучшение качества предоставляемых услуг;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 среднего бизнеса на 20 % к 2018 году по сравнению с 2014 годом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00000" w:rsidRDefault="00DD71A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D71AA"/>
    <w:rsid w:val="00DD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zelenodol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3775</Words>
  <Characters>21521</Characters>
  <Application>Microsoft Office Word</Application>
  <DocSecurity>0</DocSecurity>
  <Lines>179</Lines>
  <Paragraphs>50</Paragraphs>
  <ScaleCrop>false</ScaleCrop>
  <Company>Reanimator Extreme Edition</Company>
  <LinksUpToDate>false</LinksUpToDate>
  <CharactersWithSpaces>25246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2016-12-23T09:41:00Z</dcterms:created>
  <dcterms:modified xsi:type="dcterms:W3CDTF">2016-12-23T09:43:00Z</dcterms:modified>
</cp:coreProperties>
</file>