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E8" w:rsidRDefault="005A5437">
      <w:pPr>
        <w:pStyle w:val="a5"/>
        <w:framePr w:wrap="none" w:vAnchor="page" w:hAnchor="page" w:x="7030" w:y="1671"/>
        <w:shd w:val="clear" w:color="auto" w:fill="auto"/>
        <w:spacing w:line="240" w:lineRule="exact"/>
      </w:pPr>
      <w:r>
        <w:t>УТВЕРЖДАЮ</w:t>
      </w:r>
    </w:p>
    <w:p w:rsidR="00CD30E8" w:rsidRDefault="005A5437">
      <w:pPr>
        <w:pStyle w:val="30"/>
        <w:framePr w:w="9422" w:h="1487" w:hRule="exact" w:wrap="none" w:vAnchor="page" w:hAnchor="page" w:x="1692" w:y="2001"/>
        <w:shd w:val="clear" w:color="auto" w:fill="auto"/>
        <w:ind w:left="2560"/>
      </w:pPr>
      <w:r>
        <w:t>Председатель Координационного Совета по охране труда</w:t>
      </w:r>
    </w:p>
    <w:p w:rsidR="00CD30E8" w:rsidRDefault="005A5437">
      <w:pPr>
        <w:pStyle w:val="30"/>
        <w:framePr w:w="9422" w:h="1487" w:hRule="exact" w:wrap="none" w:vAnchor="page" w:hAnchor="page" w:x="1692" w:y="2001"/>
        <w:shd w:val="clear" w:color="auto" w:fill="auto"/>
        <w:ind w:left="6254" w:right="1280" w:firstLine="5500"/>
      </w:pPr>
      <w:r>
        <w:t>ш</w:t>
      </w:r>
      <w:r>
        <w:br/>
        <w:t>Александров С.В.</w:t>
      </w:r>
    </w:p>
    <w:p w:rsidR="00CD30E8" w:rsidRDefault="00B44793">
      <w:pPr>
        <w:pStyle w:val="30"/>
        <w:framePr w:wrap="none" w:vAnchor="page" w:hAnchor="page" w:x="4212" w:y="2635"/>
        <w:shd w:val="clear" w:color="auto" w:fill="auto"/>
        <w:spacing w:line="240" w:lineRule="exact"/>
      </w:pPr>
      <w:r>
        <w:t>п</w:t>
      </w:r>
      <w:r w:rsidR="005A5437">
        <w:t>ри главе Аксубаевск</w:t>
      </w:r>
      <w:r>
        <w:t xml:space="preserve">ого  </w:t>
      </w:r>
      <w:r w:rsidR="005A5437">
        <w:t>муниципального района</w:t>
      </w:r>
    </w:p>
    <w:p w:rsidR="00CD30E8" w:rsidRDefault="005A5437" w:rsidP="00B44793">
      <w:pPr>
        <w:pStyle w:val="20"/>
        <w:framePr w:wrap="none" w:vAnchor="page" w:hAnchor="page" w:x="5201" w:y="3265"/>
        <w:shd w:val="clear" w:color="auto" w:fill="auto"/>
        <w:spacing w:before="0" w:after="0" w:line="280" w:lineRule="exact"/>
        <w:ind w:left="260" w:firstLine="0"/>
        <w:jc w:val="left"/>
      </w:pPr>
      <w:r>
        <w:t>Протокол №3</w:t>
      </w:r>
    </w:p>
    <w:p w:rsidR="00CD30E8" w:rsidRDefault="005A5437">
      <w:pPr>
        <w:pStyle w:val="20"/>
        <w:framePr w:w="9422" w:h="11386" w:hRule="exact" w:wrap="none" w:vAnchor="page" w:hAnchor="page" w:x="1692" w:y="4255"/>
        <w:shd w:val="clear" w:color="auto" w:fill="auto"/>
        <w:spacing w:before="0" w:after="0" w:line="280" w:lineRule="exact"/>
        <w:ind w:left="20" w:firstLine="0"/>
      </w:pPr>
      <w:r>
        <w:t>заседания Координационного совета по охране труда Аксубаевского</w:t>
      </w:r>
    </w:p>
    <w:p w:rsidR="00CD30E8" w:rsidRDefault="005A5437">
      <w:pPr>
        <w:pStyle w:val="20"/>
        <w:framePr w:w="9422" w:h="11386" w:hRule="exact" w:wrap="none" w:vAnchor="page" w:hAnchor="page" w:x="1692" w:y="4255"/>
        <w:shd w:val="clear" w:color="auto" w:fill="auto"/>
        <w:spacing w:before="0" w:after="0" w:line="542" w:lineRule="exact"/>
        <w:ind w:left="20" w:firstLine="0"/>
      </w:pPr>
      <w:r>
        <w:t>муниципального района</w:t>
      </w:r>
    </w:p>
    <w:p w:rsidR="00CD30E8" w:rsidRDefault="005A5437">
      <w:pPr>
        <w:pStyle w:val="30"/>
        <w:framePr w:w="9422" w:h="11386" w:hRule="exact" w:wrap="none" w:vAnchor="page" w:hAnchor="page" w:x="1692" w:y="4255"/>
        <w:shd w:val="clear" w:color="auto" w:fill="auto"/>
        <w:spacing w:line="542" w:lineRule="exact"/>
        <w:jc w:val="right"/>
      </w:pPr>
      <w:r>
        <w:t>24 марта 2016 года</w:t>
      </w:r>
    </w:p>
    <w:p w:rsidR="00CD30E8" w:rsidRDefault="005A5437">
      <w:pPr>
        <w:pStyle w:val="40"/>
        <w:framePr w:w="9422" w:h="11386" w:hRule="exact" w:wrap="none" w:vAnchor="page" w:hAnchor="page" w:x="1692" w:y="4255"/>
        <w:shd w:val="clear" w:color="auto" w:fill="auto"/>
      </w:pPr>
      <w:r>
        <w:t>11:00</w:t>
      </w:r>
    </w:p>
    <w:p w:rsidR="00CD30E8" w:rsidRDefault="005A5437">
      <w:pPr>
        <w:pStyle w:val="10"/>
        <w:framePr w:w="9422" w:h="11386" w:hRule="exact" w:wrap="none" w:vAnchor="page" w:hAnchor="page" w:x="1692" w:y="4255"/>
        <w:shd w:val="clear" w:color="auto" w:fill="auto"/>
        <w:ind w:firstLine="0"/>
      </w:pPr>
      <w:bookmarkStart w:id="0" w:name="bookmark0"/>
      <w:r>
        <w:rPr>
          <w:rStyle w:val="11"/>
        </w:rPr>
        <w:t xml:space="preserve">Повестка дня: </w:t>
      </w:r>
      <w:r>
        <w:t>Об утверждении плана работы Координационного Совета</w:t>
      </w:r>
      <w:bookmarkEnd w:id="0"/>
    </w:p>
    <w:p w:rsidR="00CD30E8" w:rsidRDefault="005A5437">
      <w:pPr>
        <w:pStyle w:val="50"/>
        <w:framePr w:w="9422" w:h="11386" w:hRule="exact" w:wrap="none" w:vAnchor="page" w:hAnchor="page" w:x="1692" w:y="4255"/>
        <w:shd w:val="clear" w:color="auto" w:fill="auto"/>
        <w:spacing w:after="212" w:line="280" w:lineRule="exact"/>
      </w:pPr>
      <w:r>
        <w:t>на 2 квартал 2016 года.</w:t>
      </w:r>
    </w:p>
    <w:p w:rsidR="00CD30E8" w:rsidRDefault="005A5437">
      <w:pPr>
        <w:pStyle w:val="20"/>
        <w:framePr w:w="9422" w:h="11386" w:hRule="exact" w:wrap="none" w:vAnchor="page" w:hAnchor="page" w:x="1692" w:y="4255"/>
        <w:shd w:val="clear" w:color="auto" w:fill="auto"/>
        <w:spacing w:before="0" w:after="132" w:line="280" w:lineRule="exact"/>
        <w:ind w:firstLine="0"/>
        <w:jc w:val="left"/>
      </w:pPr>
      <w:r>
        <w:t>Присутствовали: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774"/>
        </w:tabs>
        <w:spacing w:before="0" w:after="0" w:line="374" w:lineRule="exact"/>
        <w:ind w:left="760" w:hanging="340"/>
        <w:jc w:val="left"/>
      </w:pPr>
      <w:r>
        <w:t>Горбунов А.Ф. - руководитель исполнительного комитета Аксубаевского муниципального района;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3341"/>
        </w:tabs>
        <w:spacing w:before="0" w:after="0" w:line="374" w:lineRule="exact"/>
        <w:ind w:left="760" w:hanging="340"/>
        <w:jc w:val="left"/>
      </w:pPr>
      <w:r>
        <w:t xml:space="preserve"> Александров С.В.</w:t>
      </w:r>
      <w:r>
        <w:tab/>
        <w:t>- заместитель руководителя исполнительного комитета; председатель координационного совета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760" w:hanging="340"/>
        <w:jc w:val="left"/>
      </w:pPr>
      <w:r>
        <w:t>Ислямов И.И. - заместитель руководителя исполнительного комитета; член координационного совета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760" w:hanging="340"/>
        <w:jc w:val="left"/>
      </w:pPr>
      <w:r>
        <w:t>Алимов М.Ф. - начальник управления сельского хозяйства и продовольствия; заместитель председателя координационного совета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420" w:firstLine="0"/>
        <w:jc w:val="both"/>
      </w:pPr>
      <w:r>
        <w:t>Маклаков И.И. - директор ГКУ ЦЗН, член координационного совета</w:t>
      </w:r>
    </w:p>
    <w:p w:rsidR="00CD30E8" w:rsidRDefault="005A5437" w:rsidP="00B44793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74" w:lineRule="exact"/>
        <w:ind w:left="420" w:firstLine="0"/>
        <w:jc w:val="both"/>
      </w:pPr>
      <w:r>
        <w:t xml:space="preserve"> Тимирясов</w:t>
      </w:r>
      <w:r>
        <w:tab/>
        <w:t>А.С.</w:t>
      </w:r>
      <w:r>
        <w:tab/>
        <w:t xml:space="preserve">- ведущий специалист </w:t>
      </w:r>
      <w:r w:rsidR="00114C60">
        <w:t xml:space="preserve">–эксперт </w:t>
      </w:r>
      <w:bookmarkStart w:id="1" w:name="_GoBack"/>
      <w:bookmarkEnd w:id="1"/>
      <w:r>
        <w:t>ТО управления</w:t>
      </w:r>
    </w:p>
    <w:p w:rsidR="00CD30E8" w:rsidRDefault="005A5437">
      <w:pPr>
        <w:pStyle w:val="20"/>
        <w:framePr w:w="9422" w:h="11386" w:hRule="exact" w:wrap="none" w:vAnchor="page" w:hAnchor="page" w:x="1692" w:y="4255"/>
        <w:shd w:val="clear" w:color="auto" w:fill="auto"/>
        <w:spacing w:before="0" w:after="0" w:line="374" w:lineRule="exact"/>
        <w:ind w:left="760" w:firstLine="0"/>
        <w:jc w:val="left"/>
      </w:pPr>
      <w:r>
        <w:t>Роспотребнадзора; член координационного совета;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760" w:hanging="340"/>
        <w:jc w:val="left"/>
      </w:pPr>
      <w:r>
        <w:t>Сафина М.Ш.- главный специалист филиала 12 ГУ РО ФСС РФ по РТ, член координационного совета;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760" w:hanging="340"/>
        <w:jc w:val="left"/>
      </w:pPr>
      <w:r>
        <w:t>Хузахметов Ф.В - методист отдела образования Аксубаевского муниципального района; член координационного совета;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760" w:hanging="340"/>
        <w:jc w:val="left"/>
      </w:pPr>
      <w:r>
        <w:t>Мустафаев Р.Р. - главный врач ГАУЗ «Аксубаевская ЦРБ» член координационного совета;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374" w:lineRule="exact"/>
        <w:ind w:left="760" w:hanging="340"/>
        <w:jc w:val="left"/>
      </w:pPr>
      <w:r>
        <w:t>Стоянова В.В.- ведущий инспектор ГКУ ЦЗН секретарь координационного совета;</w:t>
      </w:r>
    </w:p>
    <w:p w:rsidR="00CD30E8" w:rsidRDefault="005A5437">
      <w:pPr>
        <w:pStyle w:val="20"/>
        <w:framePr w:w="9422" w:h="11386" w:hRule="exact" w:wrap="none" w:vAnchor="page" w:hAnchor="page" w:x="1692" w:y="4255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374" w:lineRule="exact"/>
        <w:ind w:left="760" w:hanging="340"/>
        <w:jc w:val="left"/>
      </w:pPr>
      <w:r>
        <w:t>Гималетдинов Н.М. - начальник УГИБДД отдела МВД России по Аксубаевскому района, член координационного совета;</w:t>
      </w:r>
    </w:p>
    <w:p w:rsidR="00CD30E8" w:rsidRDefault="00CD30E8">
      <w:pPr>
        <w:rPr>
          <w:sz w:val="2"/>
          <w:szCs w:val="2"/>
        </w:rPr>
        <w:sectPr w:rsidR="00CD3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30E8" w:rsidRDefault="005A5437">
      <w:pPr>
        <w:pStyle w:val="20"/>
        <w:framePr w:w="9384" w:h="14605" w:hRule="exact" w:wrap="none" w:vAnchor="page" w:hAnchor="page" w:x="1474" w:y="877"/>
        <w:numPr>
          <w:ilvl w:val="0"/>
          <w:numId w:val="1"/>
        </w:numPr>
        <w:shd w:val="clear" w:color="auto" w:fill="auto"/>
        <w:spacing w:before="0" w:after="259" w:line="379" w:lineRule="exact"/>
        <w:ind w:left="760" w:right="340" w:hanging="340"/>
        <w:jc w:val="both"/>
      </w:pPr>
      <w:r>
        <w:lastRenderedPageBreak/>
        <w:t>Галиуллин И. X. - заместителя руководителя Нурлатского МРСО СУ СК России по Республике Татарстан, член координационного совета. Руководители предприятий и организаций района ( по списку)</w:t>
      </w:r>
    </w:p>
    <w:p w:rsidR="00CD30E8" w:rsidRDefault="005A5437">
      <w:pPr>
        <w:pStyle w:val="20"/>
        <w:framePr w:w="9384" w:h="14605" w:hRule="exact" w:wrap="none" w:vAnchor="page" w:hAnchor="page" w:x="1474" w:y="877"/>
        <w:shd w:val="clear" w:color="auto" w:fill="auto"/>
        <w:spacing w:before="0" w:after="258" w:line="280" w:lineRule="exact"/>
        <w:ind w:firstLine="0"/>
        <w:jc w:val="both"/>
      </w:pPr>
      <w:r>
        <w:rPr>
          <w:rStyle w:val="21"/>
        </w:rPr>
        <w:t xml:space="preserve">Выступили: </w:t>
      </w:r>
      <w:r>
        <w:t>Горбунов А.Ф. Стоянова В.В.</w:t>
      </w:r>
    </w:p>
    <w:p w:rsidR="00CD30E8" w:rsidRDefault="005A5437">
      <w:pPr>
        <w:pStyle w:val="120"/>
        <w:framePr w:w="9384" w:h="14605" w:hRule="exact" w:wrap="none" w:vAnchor="page" w:hAnchor="page" w:x="1474" w:y="877"/>
        <w:shd w:val="clear" w:color="auto" w:fill="auto"/>
        <w:spacing w:before="0" w:after="249" w:line="280" w:lineRule="exact"/>
      </w:pPr>
      <w:bookmarkStart w:id="2" w:name="bookmark1"/>
      <w:r>
        <w:t>Решили:</w:t>
      </w:r>
      <w:bookmarkEnd w:id="2"/>
    </w:p>
    <w:p w:rsidR="00CD30E8" w:rsidRDefault="005A5437">
      <w:pPr>
        <w:pStyle w:val="10"/>
        <w:framePr w:w="9384" w:h="14605" w:hRule="exact" w:wrap="none" w:vAnchor="page" w:hAnchor="page" w:x="1474" w:y="877"/>
        <w:numPr>
          <w:ilvl w:val="0"/>
          <w:numId w:val="2"/>
        </w:numPr>
        <w:shd w:val="clear" w:color="auto" w:fill="auto"/>
        <w:tabs>
          <w:tab w:val="left" w:pos="766"/>
        </w:tabs>
        <w:spacing w:line="322" w:lineRule="exact"/>
        <w:ind w:left="760"/>
        <w:jc w:val="left"/>
      </w:pPr>
      <w:bookmarkStart w:id="3" w:name="bookmark2"/>
      <w:r>
        <w:t>Организовать проведение Всемирного дня охраны труда 28 апреля 2016 года.</w:t>
      </w:r>
      <w:bookmarkEnd w:id="3"/>
    </w:p>
    <w:p w:rsidR="00CD30E8" w:rsidRDefault="005A5437">
      <w:pPr>
        <w:pStyle w:val="20"/>
        <w:framePr w:w="9384" w:h="14605" w:hRule="exact" w:wrap="none" w:vAnchor="page" w:hAnchor="page" w:x="1474" w:y="877"/>
        <w:shd w:val="clear" w:color="auto" w:fill="auto"/>
        <w:spacing w:before="0" w:after="0" w:line="322" w:lineRule="exact"/>
        <w:ind w:left="760" w:firstLine="0"/>
        <w:jc w:val="both"/>
      </w:pPr>
      <w:r>
        <w:t xml:space="preserve">Всемирный день охраны труда призван способствовать предупреждению несчастных случаев и профессиональных заболеваний. В 2016 году темой Всемирного дня охраны труда объявлен- </w:t>
      </w:r>
      <w:r>
        <w:rPr>
          <w:rStyle w:val="22"/>
        </w:rPr>
        <w:t>«Стресс на рабочем месте: коллективный вызов».</w:t>
      </w:r>
      <w:r>
        <w:t xml:space="preserve"> В России, по данным аналитиков, каждый третий работник хотя бы раз в неделю испытывает сильный стресс, а 13% - практически ежедневно. Стрессовые воздействия могут стать и причинами опасных ситуаций и несчастных случаев на производстве.</w:t>
      </w:r>
    </w:p>
    <w:p w:rsidR="00CD30E8" w:rsidRDefault="005A5437">
      <w:pPr>
        <w:pStyle w:val="50"/>
        <w:framePr w:w="9384" w:h="14605" w:hRule="exact" w:wrap="none" w:vAnchor="page" w:hAnchor="page" w:x="1474" w:y="877"/>
        <w:shd w:val="clear" w:color="auto" w:fill="auto"/>
        <w:spacing w:after="0" w:line="322" w:lineRule="exact"/>
        <w:ind w:left="760"/>
        <w:jc w:val="both"/>
      </w:pPr>
      <w:r>
        <w:t xml:space="preserve">Разработать план мероприятий по проведению Недели охраны труда и организовать её проведения. </w:t>
      </w:r>
      <w:r>
        <w:rPr>
          <w:rStyle w:val="51"/>
        </w:rPr>
        <w:t>О результатах сообщить в Координационный совет района до 1 мая 2016</w:t>
      </w:r>
      <w:r w:rsidR="00B44793">
        <w:rPr>
          <w:rStyle w:val="51"/>
        </w:rPr>
        <w:t xml:space="preserve"> </w:t>
      </w:r>
      <w:r>
        <w:rPr>
          <w:rStyle w:val="51"/>
        </w:rPr>
        <w:t>года</w:t>
      </w:r>
    </w:p>
    <w:p w:rsidR="00CD30E8" w:rsidRDefault="005A5437">
      <w:pPr>
        <w:pStyle w:val="20"/>
        <w:framePr w:w="9384" w:h="14605" w:hRule="exact" w:wrap="none" w:vAnchor="page" w:hAnchor="page" w:x="1474" w:y="877"/>
        <w:shd w:val="clear" w:color="auto" w:fill="auto"/>
        <w:spacing w:before="0" w:after="360" w:line="322" w:lineRule="exact"/>
        <w:ind w:left="3360" w:firstLine="0"/>
        <w:jc w:val="left"/>
      </w:pPr>
      <w:r>
        <w:t>Ответственные: руководители организаций</w:t>
      </w:r>
    </w:p>
    <w:p w:rsidR="00CD30E8" w:rsidRDefault="005A5437">
      <w:pPr>
        <w:pStyle w:val="20"/>
        <w:framePr w:w="9384" w:h="14605" w:hRule="exact" w:wrap="none" w:vAnchor="page" w:hAnchor="page" w:x="1474" w:y="877"/>
        <w:shd w:val="clear" w:color="auto" w:fill="auto"/>
        <w:spacing w:before="0" w:after="0" w:line="322" w:lineRule="exact"/>
        <w:ind w:left="760" w:firstLine="0"/>
        <w:jc w:val="both"/>
      </w:pPr>
      <w:r>
        <w:t>Редакции газеты «Сельская новь» ежемесячно публиковать материалы положительного опыта в области охраны труда, также размещать на сайте района.</w:t>
      </w:r>
    </w:p>
    <w:p w:rsidR="00CD30E8" w:rsidRDefault="005A5437">
      <w:pPr>
        <w:pStyle w:val="20"/>
        <w:framePr w:w="9384" w:h="14605" w:hRule="exact" w:wrap="none" w:vAnchor="page" w:hAnchor="page" w:x="1474" w:y="877"/>
        <w:shd w:val="clear" w:color="auto" w:fill="auto"/>
        <w:spacing w:before="0" w:after="360" w:line="322" w:lineRule="exact"/>
        <w:ind w:firstLine="0"/>
        <w:jc w:val="right"/>
      </w:pPr>
      <w:r>
        <w:t>Ответственный Главный редактор газеты « Сельская новь»</w:t>
      </w:r>
    </w:p>
    <w:p w:rsidR="00CD30E8" w:rsidRDefault="005A5437">
      <w:pPr>
        <w:pStyle w:val="20"/>
        <w:framePr w:w="9384" w:h="14605" w:hRule="exact" w:wrap="none" w:vAnchor="page" w:hAnchor="page" w:x="1474" w:y="877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0" w:line="322" w:lineRule="exact"/>
        <w:ind w:firstLine="0"/>
        <w:jc w:val="both"/>
      </w:pPr>
      <w:r>
        <w:rPr>
          <w:rStyle w:val="21"/>
        </w:rPr>
        <w:t xml:space="preserve">Управлению сельского хозяйства к началу проведения весенне - полевых работ </w:t>
      </w:r>
      <w:r>
        <w:t>провести весь комплекс мероприятий по технике безопасности и охране труда, разработать и довести до всех работников сельского хозяйства, включая фермерские хозяйства инструктажи по охране труда, назначить ответственных по охране труда. О проведенной работе информировать до 1 мая 2016г.</w:t>
      </w:r>
    </w:p>
    <w:p w:rsidR="00CD30E8" w:rsidRDefault="005A5437">
      <w:pPr>
        <w:pStyle w:val="20"/>
        <w:framePr w:w="9384" w:h="14605" w:hRule="exact" w:wrap="none" w:vAnchor="page" w:hAnchor="page" w:x="1474" w:y="877"/>
        <w:shd w:val="clear" w:color="auto" w:fill="auto"/>
        <w:spacing w:before="0" w:after="0" w:line="322" w:lineRule="exact"/>
        <w:ind w:left="3160" w:firstLine="0"/>
        <w:jc w:val="left"/>
      </w:pPr>
      <w:r>
        <w:t>Ответственный: Алимов М.Ф.</w:t>
      </w:r>
    </w:p>
    <w:p w:rsidR="00CD30E8" w:rsidRDefault="005A5437">
      <w:pPr>
        <w:pStyle w:val="20"/>
        <w:framePr w:w="9384" w:h="14605" w:hRule="exact" w:wrap="none" w:vAnchor="page" w:hAnchor="page" w:x="1474" w:y="877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0" w:line="322" w:lineRule="exact"/>
        <w:ind w:firstLine="0"/>
        <w:jc w:val="both"/>
      </w:pPr>
      <w:r>
        <w:rPr>
          <w:rStyle w:val="21"/>
        </w:rPr>
        <w:t xml:space="preserve">В связи с активизацией строительных работ всем строительным организациям обеспечить безопасное ведение работ </w:t>
      </w:r>
      <w:r>
        <w:t>на строительных объектах, рассмотреть вопросы обеспечения безопасных условий работы на высоте с учетом введёных в действие Новых правил по охране труда на высоте.</w:t>
      </w:r>
    </w:p>
    <w:p w:rsidR="00CD30E8" w:rsidRDefault="005A5437">
      <w:pPr>
        <w:pStyle w:val="20"/>
        <w:framePr w:w="9384" w:h="14605" w:hRule="exact" w:wrap="none" w:vAnchor="page" w:hAnchor="page" w:x="1474" w:y="877"/>
        <w:shd w:val="clear" w:color="auto" w:fill="auto"/>
        <w:spacing w:before="0" w:after="0" w:line="322" w:lineRule="exact"/>
        <w:ind w:left="3360" w:firstLine="0"/>
        <w:jc w:val="left"/>
      </w:pPr>
      <w:r>
        <w:t>Ответственный: Ислямов И.И.</w:t>
      </w:r>
    </w:p>
    <w:p w:rsidR="00CD30E8" w:rsidRDefault="005A5437">
      <w:pPr>
        <w:pStyle w:val="50"/>
        <w:framePr w:w="9384" w:h="14605" w:hRule="exact" w:wrap="none" w:vAnchor="page" w:hAnchor="page" w:x="1474" w:y="877"/>
        <w:numPr>
          <w:ilvl w:val="0"/>
          <w:numId w:val="2"/>
        </w:numPr>
        <w:shd w:val="clear" w:color="auto" w:fill="auto"/>
        <w:tabs>
          <w:tab w:val="left" w:pos="390"/>
        </w:tabs>
        <w:spacing w:after="0" w:line="322" w:lineRule="exact"/>
        <w:jc w:val="both"/>
      </w:pPr>
      <w:r>
        <w:t xml:space="preserve">Руководителям предприятий с целью снижения производственного травматизма и количества профессиональных заболеваний использовать возможность 20% от суммы страховых взносов по страхованию </w:t>
      </w:r>
      <w:r>
        <w:rPr>
          <w:rStyle w:val="51"/>
        </w:rPr>
        <w:t>от несчастных случаев на производстве за предшествующий</w:t>
      </w:r>
    </w:p>
    <w:p w:rsidR="00CD30E8" w:rsidRDefault="00CD30E8">
      <w:pPr>
        <w:rPr>
          <w:sz w:val="2"/>
          <w:szCs w:val="2"/>
        </w:rPr>
        <w:sectPr w:rsidR="00CD30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D30E8" w:rsidRDefault="005A5437" w:rsidP="00B44793">
      <w:pPr>
        <w:pStyle w:val="20"/>
        <w:framePr w:w="9379" w:h="3569" w:hRule="exact" w:wrap="none" w:vAnchor="page" w:hAnchor="page" w:x="1627" w:y="1174"/>
        <w:shd w:val="clear" w:color="auto" w:fill="auto"/>
        <w:spacing w:before="0" w:after="0" w:line="322" w:lineRule="exact"/>
        <w:ind w:firstLine="0"/>
        <w:jc w:val="both"/>
      </w:pPr>
      <w:r>
        <w:lastRenderedPageBreak/>
        <w:t>календарный год на финансирование мероприятий: проведение специальной оценки условий труда; обучение по охране труда работников; приобретения работникам средств индивидуальной защиты. Причем, если организация до 100 человек, то им предоставляется право возместить средства, перечисленные Фонду соц. страхования за три последних года.</w:t>
      </w:r>
    </w:p>
    <w:p w:rsidR="00B44793" w:rsidRDefault="00B44793" w:rsidP="00B44793">
      <w:pPr>
        <w:pStyle w:val="20"/>
        <w:framePr w:w="9379" w:h="3569" w:hRule="exact" w:wrap="none" w:vAnchor="page" w:hAnchor="page" w:x="1627" w:y="1174"/>
        <w:shd w:val="clear" w:color="auto" w:fill="auto"/>
        <w:spacing w:before="0" w:after="0" w:line="322" w:lineRule="exact"/>
        <w:ind w:left="4000" w:right="780"/>
        <w:jc w:val="left"/>
      </w:pPr>
    </w:p>
    <w:p w:rsidR="00CD30E8" w:rsidRDefault="005A5437" w:rsidP="00B44793">
      <w:pPr>
        <w:pStyle w:val="20"/>
        <w:framePr w:w="9379" w:h="3569" w:hRule="exact" w:wrap="none" w:vAnchor="page" w:hAnchor="page" w:x="1627" w:y="1174"/>
        <w:shd w:val="clear" w:color="auto" w:fill="auto"/>
        <w:spacing w:before="0" w:after="0" w:line="322" w:lineRule="exact"/>
        <w:ind w:left="4000" w:right="780"/>
        <w:jc w:val="left"/>
      </w:pPr>
      <w:r>
        <w:t>Ответственные: руководители предприятий, Сафина М.Ш.</w:t>
      </w:r>
    </w:p>
    <w:p w:rsidR="00CD30E8" w:rsidRDefault="00CD30E8">
      <w:pPr>
        <w:rPr>
          <w:sz w:val="2"/>
          <w:szCs w:val="2"/>
        </w:rPr>
      </w:pPr>
    </w:p>
    <w:sectPr w:rsidR="00CD30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E9" w:rsidRDefault="009F0CE9">
      <w:r>
        <w:separator/>
      </w:r>
    </w:p>
  </w:endnote>
  <w:endnote w:type="continuationSeparator" w:id="0">
    <w:p w:rsidR="009F0CE9" w:rsidRDefault="009F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E9" w:rsidRDefault="009F0CE9"/>
  </w:footnote>
  <w:footnote w:type="continuationSeparator" w:id="0">
    <w:p w:rsidR="009F0CE9" w:rsidRDefault="009F0C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05D6D"/>
    <w:multiLevelType w:val="multilevel"/>
    <w:tmpl w:val="CD967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5152AD"/>
    <w:multiLevelType w:val="multilevel"/>
    <w:tmpl w:val="ED6AA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30E8"/>
    <w:rsid w:val="00114C60"/>
    <w:rsid w:val="005A5437"/>
    <w:rsid w:val="009F0CE9"/>
    <w:rsid w:val="00B44793"/>
    <w:rsid w:val="00C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3C428-0496-4AB1-BF36-201D270A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andara" w:eastAsia="Candara" w:hAnsi="Candara" w:cs="Candar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75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120" w:line="0" w:lineRule="atLeast"/>
      <w:ind w:hanging="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42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42" w:lineRule="exact"/>
      <w:ind w:hanging="34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60" w:after="360" w:line="0" w:lineRule="atLeast"/>
      <w:jc w:val="both"/>
      <w:outlineLvl w:val="0"/>
    </w:pPr>
    <w:rPr>
      <w:rFonts w:ascii="Candara" w:eastAsia="Candara" w:hAnsi="Candara" w:cs="Candar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2017-01-24T08:43:00Z</dcterms:created>
  <dcterms:modified xsi:type="dcterms:W3CDTF">2017-01-24T10:38:00Z</dcterms:modified>
</cp:coreProperties>
</file>