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F4" w:rsidRDefault="00F305F4" w:rsidP="00F305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966" w:rsidRDefault="00CE3966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</w:t>
      </w:r>
      <w:r w:rsidR="00F305F4">
        <w:rPr>
          <w:rFonts w:ascii="Times New Roman" w:hAnsi="Times New Roman" w:cs="Times New Roman"/>
          <w:b/>
          <w:sz w:val="24"/>
          <w:szCs w:val="24"/>
        </w:rPr>
        <w:t>И</w:t>
      </w:r>
      <w:r w:rsidRPr="007C458F">
        <w:rPr>
          <w:rFonts w:ascii="Times New Roman" w:hAnsi="Times New Roman" w:cs="Times New Roman"/>
          <w:b/>
          <w:sz w:val="24"/>
          <w:szCs w:val="24"/>
        </w:rPr>
        <w:t>ЦИИПАЛЬНОГО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C458F" w:rsidRDefault="007C458F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F4" w:rsidRDefault="00F305F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05F4" w:rsidRDefault="00F305F4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AE" w:rsidRDefault="00CE3966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05F4" w:rsidRPr="00F305F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89</w:t>
      </w:r>
      <w:r w:rsidR="00F305F4" w:rsidRPr="00F305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05F4" w:rsidRPr="00F305F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16.03.2017г.</w:t>
      </w:r>
    </w:p>
    <w:p w:rsidR="00CE3966" w:rsidRPr="00F305F4" w:rsidRDefault="00CE3966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2AAE" w:rsidRDefault="00982AAE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E0571A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общественного помощника Уполномоченного по правам человека</w:t>
      </w:r>
      <w:r w:rsidR="00476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о</w:t>
      </w:r>
      <w:r w:rsidR="00E0571A">
        <w:rPr>
          <w:rFonts w:ascii="Times New Roman" w:hAnsi="Times New Roman" w:cs="Times New Roman"/>
          <w:sz w:val="28"/>
          <w:szCs w:val="28"/>
        </w:rPr>
        <w:t xml:space="preserve"> соблюдении прав и свобод человека  и гражданина</w:t>
      </w:r>
      <w:r w:rsidR="00F305F4">
        <w:rPr>
          <w:rFonts w:ascii="Times New Roman" w:hAnsi="Times New Roman" w:cs="Times New Roman"/>
          <w:sz w:val="28"/>
          <w:szCs w:val="28"/>
        </w:rPr>
        <w:t xml:space="preserve"> в 2016</w:t>
      </w:r>
      <w:r w:rsidR="00E0571A">
        <w:rPr>
          <w:rFonts w:ascii="Times New Roman" w:hAnsi="Times New Roman" w:cs="Times New Roman"/>
          <w:sz w:val="28"/>
          <w:szCs w:val="28"/>
        </w:rPr>
        <w:t xml:space="preserve"> году на территории Аксубаевского муниципального района</w:t>
      </w:r>
      <w:r w:rsidR="00F305F4">
        <w:rPr>
          <w:rFonts w:ascii="Times New Roman" w:hAnsi="Times New Roman" w:cs="Times New Roman"/>
          <w:sz w:val="28"/>
          <w:szCs w:val="28"/>
        </w:rPr>
        <w:t xml:space="preserve"> </w:t>
      </w:r>
      <w:r w:rsidR="00E0571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Республики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proofErr w:type="spellStart"/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Габдрахмановой</w:t>
      </w:r>
      <w:proofErr w:type="spellEnd"/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прав и свобод человека и г</w:t>
      </w:r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в 2016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прав и сво</w:t>
      </w:r>
      <w:r w:rsidR="003D2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 человека и гражданина в 2016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</w:t>
      </w:r>
      <w:r w:rsidR="003D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  <w:bookmarkStart w:id="2" w:name="sub_2"/>
      <w:bookmarkEnd w:id="1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5" w:history="1">
        <w:r w:rsidRPr="00632C75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решения возложить на постоянную комиссию Совета Аксубаевского муниципального района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AE" w:rsidRPr="00632C75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F30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77796"/>
    <w:rsid w:val="001A4EC7"/>
    <w:rsid w:val="001D1112"/>
    <w:rsid w:val="00314EB7"/>
    <w:rsid w:val="003D2B81"/>
    <w:rsid w:val="00476AC5"/>
    <w:rsid w:val="00497E90"/>
    <w:rsid w:val="005001BB"/>
    <w:rsid w:val="005802F8"/>
    <w:rsid w:val="005F31D8"/>
    <w:rsid w:val="00632C75"/>
    <w:rsid w:val="006955D8"/>
    <w:rsid w:val="007B568B"/>
    <w:rsid w:val="007C458F"/>
    <w:rsid w:val="00982AAE"/>
    <w:rsid w:val="00A1045A"/>
    <w:rsid w:val="00AE135D"/>
    <w:rsid w:val="00CE3966"/>
    <w:rsid w:val="00D71E63"/>
    <w:rsid w:val="00DB4103"/>
    <w:rsid w:val="00E0571A"/>
    <w:rsid w:val="00F14508"/>
    <w:rsid w:val="00F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2014-04-11T06:51:00Z</cp:lastPrinted>
  <dcterms:created xsi:type="dcterms:W3CDTF">2017-03-10T12:35:00Z</dcterms:created>
  <dcterms:modified xsi:type="dcterms:W3CDTF">2017-03-16T11:42:00Z</dcterms:modified>
</cp:coreProperties>
</file>