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06" w:rsidRDefault="00A52006" w:rsidP="00471E7D">
      <w:pPr>
        <w:tabs>
          <w:tab w:val="left" w:pos="5040"/>
        </w:tabs>
        <w:ind w:left="360" w:right="-464"/>
        <w:jc w:val="center"/>
        <w:rPr>
          <w:b/>
          <w:sz w:val="28"/>
          <w:szCs w:val="28"/>
        </w:rPr>
      </w:pPr>
      <w:bookmarkStart w:id="0" w:name="_GoBack"/>
      <w:bookmarkEnd w:id="0"/>
      <w:r>
        <w:rPr>
          <w:b/>
          <w:sz w:val="28"/>
          <w:szCs w:val="28"/>
        </w:rPr>
        <w:t>ПРОЕКТ</w:t>
      </w:r>
    </w:p>
    <w:p w:rsidR="00471E7D" w:rsidRPr="004E0E50" w:rsidRDefault="00471E7D" w:rsidP="00471E7D">
      <w:pPr>
        <w:tabs>
          <w:tab w:val="left" w:pos="5040"/>
        </w:tabs>
        <w:ind w:left="360" w:right="-464"/>
        <w:jc w:val="center"/>
        <w:rPr>
          <w:b/>
          <w:sz w:val="28"/>
          <w:szCs w:val="28"/>
        </w:rPr>
      </w:pPr>
      <w:r w:rsidRPr="00471E7D">
        <w:rPr>
          <w:b/>
          <w:sz w:val="28"/>
          <w:szCs w:val="28"/>
        </w:rPr>
        <w:t xml:space="preserve">Исполнительный комитет </w:t>
      </w:r>
      <w:r w:rsidR="00195F1E">
        <w:rPr>
          <w:b/>
          <w:sz w:val="28"/>
          <w:szCs w:val="28"/>
        </w:rPr>
        <w:t>Старотатарско-Адамского</w:t>
      </w:r>
    </w:p>
    <w:p w:rsidR="00471E7D" w:rsidRPr="00471E7D" w:rsidRDefault="00471E7D" w:rsidP="00471E7D">
      <w:pPr>
        <w:tabs>
          <w:tab w:val="left" w:pos="5040"/>
        </w:tabs>
        <w:ind w:left="360" w:right="-464"/>
        <w:jc w:val="center"/>
        <w:rPr>
          <w:b/>
          <w:sz w:val="28"/>
          <w:szCs w:val="28"/>
        </w:rPr>
      </w:pPr>
      <w:r w:rsidRPr="00471E7D">
        <w:rPr>
          <w:b/>
          <w:sz w:val="28"/>
          <w:szCs w:val="28"/>
        </w:rPr>
        <w:t>сельского поселения Аксубаевского муниципального района</w:t>
      </w:r>
    </w:p>
    <w:p w:rsidR="00471E7D" w:rsidRPr="00471E7D" w:rsidRDefault="00471E7D" w:rsidP="00471E7D">
      <w:pPr>
        <w:tabs>
          <w:tab w:val="left" w:pos="5040"/>
        </w:tabs>
        <w:ind w:left="360" w:right="-464"/>
        <w:jc w:val="center"/>
        <w:rPr>
          <w:b/>
          <w:sz w:val="28"/>
          <w:szCs w:val="28"/>
        </w:rPr>
      </w:pPr>
      <w:r w:rsidRPr="00471E7D">
        <w:rPr>
          <w:b/>
          <w:sz w:val="28"/>
          <w:szCs w:val="28"/>
        </w:rPr>
        <w:t>Республики Татарстан</w:t>
      </w:r>
    </w:p>
    <w:p w:rsidR="00471E7D" w:rsidRPr="00471E7D" w:rsidRDefault="00471E7D" w:rsidP="00471E7D">
      <w:pPr>
        <w:tabs>
          <w:tab w:val="left" w:pos="5040"/>
        </w:tabs>
        <w:ind w:right="-464"/>
        <w:rPr>
          <w:b/>
          <w:sz w:val="28"/>
          <w:szCs w:val="28"/>
        </w:rPr>
      </w:pPr>
    </w:p>
    <w:p w:rsidR="00471E7D" w:rsidRPr="00471E7D" w:rsidRDefault="00471E7D" w:rsidP="00471E7D">
      <w:pPr>
        <w:tabs>
          <w:tab w:val="left" w:pos="5040"/>
        </w:tabs>
        <w:ind w:left="360" w:right="-464"/>
        <w:jc w:val="center"/>
        <w:rPr>
          <w:b/>
          <w:sz w:val="28"/>
          <w:szCs w:val="28"/>
        </w:rPr>
      </w:pPr>
      <w:r w:rsidRPr="00471E7D">
        <w:rPr>
          <w:b/>
          <w:sz w:val="28"/>
          <w:szCs w:val="28"/>
        </w:rPr>
        <w:t>ПОСТАНОВЛЕНИЕ</w:t>
      </w:r>
    </w:p>
    <w:p w:rsidR="00471E7D" w:rsidRPr="00471E7D" w:rsidRDefault="00471E7D" w:rsidP="00471E7D">
      <w:pPr>
        <w:tabs>
          <w:tab w:val="left" w:pos="5040"/>
        </w:tabs>
        <w:ind w:right="-464"/>
        <w:rPr>
          <w:sz w:val="24"/>
          <w:szCs w:val="24"/>
        </w:rPr>
      </w:pPr>
    </w:p>
    <w:p w:rsidR="00471E7D" w:rsidRPr="00471E7D" w:rsidRDefault="00471E7D" w:rsidP="00471E7D">
      <w:pPr>
        <w:tabs>
          <w:tab w:val="left" w:pos="5040"/>
        </w:tabs>
        <w:ind w:right="-464"/>
        <w:rPr>
          <w:b/>
          <w:sz w:val="28"/>
          <w:szCs w:val="28"/>
        </w:rPr>
      </w:pPr>
      <w:r w:rsidRPr="00471E7D">
        <w:rPr>
          <w:b/>
          <w:sz w:val="28"/>
          <w:szCs w:val="28"/>
        </w:rPr>
        <w:t xml:space="preserve">         №                                                     </w:t>
      </w:r>
      <w:r w:rsidR="00C55032">
        <w:rPr>
          <w:b/>
          <w:sz w:val="28"/>
          <w:szCs w:val="28"/>
        </w:rPr>
        <w:t xml:space="preserve">                            </w:t>
      </w:r>
      <w:r w:rsidRPr="00471E7D">
        <w:rPr>
          <w:b/>
          <w:sz w:val="28"/>
          <w:szCs w:val="28"/>
        </w:rPr>
        <w:t xml:space="preserve"> от</w:t>
      </w:r>
      <w:r w:rsidR="009E65C4">
        <w:rPr>
          <w:b/>
          <w:sz w:val="28"/>
          <w:szCs w:val="28"/>
        </w:rPr>
        <w:t xml:space="preserve"> </w:t>
      </w:r>
      <w:r w:rsidR="00A52006">
        <w:rPr>
          <w:b/>
          <w:sz w:val="28"/>
          <w:szCs w:val="28"/>
        </w:rPr>
        <w:t xml:space="preserve">              </w:t>
      </w:r>
      <w:r w:rsidR="00912010">
        <w:rPr>
          <w:b/>
          <w:sz w:val="28"/>
          <w:szCs w:val="28"/>
        </w:rPr>
        <w:t xml:space="preserve"> 2017</w:t>
      </w:r>
      <w:r w:rsidR="006A24D0">
        <w:rPr>
          <w:b/>
          <w:sz w:val="28"/>
          <w:szCs w:val="28"/>
        </w:rPr>
        <w:t xml:space="preserve"> года</w:t>
      </w:r>
    </w:p>
    <w:p w:rsidR="00471E7D" w:rsidRDefault="00471E7D" w:rsidP="00471E7D">
      <w:pPr>
        <w:widowControl w:val="0"/>
        <w:autoSpaceDE w:val="0"/>
        <w:autoSpaceDN w:val="0"/>
        <w:adjustRightInd w:val="0"/>
        <w:rPr>
          <w:bCs/>
          <w:sz w:val="28"/>
          <w:szCs w:val="28"/>
        </w:rPr>
      </w:pPr>
    </w:p>
    <w:p w:rsidR="003936ED" w:rsidRDefault="00471E7D" w:rsidP="003936ED">
      <w:pPr>
        <w:widowControl w:val="0"/>
        <w:autoSpaceDE w:val="0"/>
        <w:autoSpaceDN w:val="0"/>
        <w:adjustRightInd w:val="0"/>
        <w:jc w:val="both"/>
        <w:rPr>
          <w:bCs/>
          <w:sz w:val="28"/>
          <w:szCs w:val="28"/>
        </w:rPr>
      </w:pPr>
      <w:r>
        <w:rPr>
          <w:bCs/>
          <w:sz w:val="28"/>
          <w:szCs w:val="28"/>
        </w:rPr>
        <w:t>Об</w:t>
      </w:r>
      <w:r w:rsidR="00912010">
        <w:rPr>
          <w:bCs/>
          <w:sz w:val="28"/>
          <w:szCs w:val="28"/>
        </w:rPr>
        <w:t xml:space="preserve"> отмене</w:t>
      </w:r>
      <w:r>
        <w:rPr>
          <w:bCs/>
          <w:sz w:val="28"/>
          <w:szCs w:val="28"/>
        </w:rPr>
        <w:t xml:space="preserve"> </w:t>
      </w:r>
      <w:r w:rsidR="008B7B9D">
        <w:rPr>
          <w:bCs/>
          <w:sz w:val="28"/>
          <w:szCs w:val="28"/>
        </w:rPr>
        <w:t xml:space="preserve">постановления руководителя </w:t>
      </w:r>
    </w:p>
    <w:p w:rsidR="003936ED" w:rsidRDefault="008B7B9D" w:rsidP="003936ED">
      <w:pPr>
        <w:widowControl w:val="0"/>
        <w:autoSpaceDE w:val="0"/>
        <w:autoSpaceDN w:val="0"/>
        <w:adjustRightInd w:val="0"/>
        <w:jc w:val="both"/>
        <w:rPr>
          <w:bCs/>
          <w:sz w:val="28"/>
          <w:szCs w:val="28"/>
        </w:rPr>
      </w:pPr>
      <w:r>
        <w:rPr>
          <w:bCs/>
          <w:sz w:val="28"/>
          <w:szCs w:val="28"/>
        </w:rPr>
        <w:t xml:space="preserve">исполнительного комитета </w:t>
      </w:r>
      <w:r w:rsidR="00195F1E">
        <w:rPr>
          <w:bCs/>
          <w:sz w:val="28"/>
          <w:szCs w:val="28"/>
        </w:rPr>
        <w:t>Старотатарско-Адамск</w:t>
      </w:r>
      <w:r w:rsidR="004E0E50">
        <w:rPr>
          <w:bCs/>
          <w:sz w:val="28"/>
          <w:szCs w:val="28"/>
        </w:rPr>
        <w:t>ого</w:t>
      </w:r>
    </w:p>
    <w:p w:rsidR="003936ED" w:rsidRDefault="00775050" w:rsidP="003936ED">
      <w:pPr>
        <w:widowControl w:val="0"/>
        <w:autoSpaceDE w:val="0"/>
        <w:autoSpaceDN w:val="0"/>
        <w:adjustRightInd w:val="0"/>
        <w:jc w:val="both"/>
        <w:rPr>
          <w:bCs/>
          <w:sz w:val="28"/>
          <w:szCs w:val="28"/>
        </w:rPr>
      </w:pPr>
      <w:r>
        <w:rPr>
          <w:bCs/>
          <w:sz w:val="28"/>
          <w:szCs w:val="28"/>
        </w:rPr>
        <w:t xml:space="preserve"> сельского </w:t>
      </w:r>
      <w:r w:rsidR="007678C7">
        <w:rPr>
          <w:bCs/>
          <w:sz w:val="28"/>
          <w:szCs w:val="28"/>
        </w:rPr>
        <w:t xml:space="preserve">поселения №12, от 26.12.2016г </w:t>
      </w:r>
    </w:p>
    <w:p w:rsidR="003936ED" w:rsidRDefault="007678C7" w:rsidP="003936ED">
      <w:pPr>
        <w:widowControl w:val="0"/>
        <w:autoSpaceDE w:val="0"/>
        <w:autoSpaceDN w:val="0"/>
        <w:adjustRightInd w:val="0"/>
        <w:jc w:val="both"/>
        <w:rPr>
          <w:bCs/>
          <w:sz w:val="28"/>
          <w:szCs w:val="28"/>
        </w:rPr>
      </w:pPr>
      <w:r>
        <w:rPr>
          <w:bCs/>
          <w:sz w:val="28"/>
          <w:szCs w:val="28"/>
        </w:rPr>
        <w:t>«О</w:t>
      </w:r>
      <w:r w:rsidR="00775050">
        <w:rPr>
          <w:bCs/>
          <w:sz w:val="28"/>
          <w:szCs w:val="28"/>
        </w:rPr>
        <w:t xml:space="preserve">б утверждении </w:t>
      </w:r>
      <w:r w:rsidR="00471E7D">
        <w:rPr>
          <w:bCs/>
          <w:sz w:val="28"/>
          <w:szCs w:val="28"/>
        </w:rPr>
        <w:t>М</w:t>
      </w:r>
      <w:r w:rsidR="00471E7D" w:rsidRPr="007E6D7A">
        <w:rPr>
          <w:bCs/>
          <w:sz w:val="28"/>
          <w:szCs w:val="28"/>
        </w:rPr>
        <w:t xml:space="preserve">униципальной программы </w:t>
      </w:r>
    </w:p>
    <w:p w:rsidR="003936ED" w:rsidRDefault="00471E7D" w:rsidP="003936ED">
      <w:pPr>
        <w:widowControl w:val="0"/>
        <w:autoSpaceDE w:val="0"/>
        <w:autoSpaceDN w:val="0"/>
        <w:adjustRightInd w:val="0"/>
        <w:jc w:val="both"/>
        <w:rPr>
          <w:bCs/>
          <w:sz w:val="28"/>
          <w:szCs w:val="28"/>
        </w:rPr>
      </w:pPr>
      <w:r w:rsidRPr="007E6D7A">
        <w:rPr>
          <w:bCs/>
          <w:sz w:val="28"/>
          <w:szCs w:val="28"/>
        </w:rPr>
        <w:t xml:space="preserve">«Развитие муниципальной службы в </w:t>
      </w:r>
    </w:p>
    <w:p w:rsidR="003936ED" w:rsidRDefault="00195F1E" w:rsidP="003936ED">
      <w:pPr>
        <w:widowControl w:val="0"/>
        <w:autoSpaceDE w:val="0"/>
        <w:autoSpaceDN w:val="0"/>
        <w:adjustRightInd w:val="0"/>
        <w:jc w:val="both"/>
        <w:rPr>
          <w:bCs/>
          <w:sz w:val="28"/>
          <w:szCs w:val="28"/>
        </w:rPr>
      </w:pPr>
      <w:r>
        <w:rPr>
          <w:bCs/>
          <w:sz w:val="28"/>
          <w:szCs w:val="28"/>
        </w:rPr>
        <w:t>Старотатарско-</w:t>
      </w:r>
      <w:proofErr w:type="spellStart"/>
      <w:r>
        <w:rPr>
          <w:bCs/>
          <w:sz w:val="28"/>
          <w:szCs w:val="28"/>
        </w:rPr>
        <w:t>Адамск</w:t>
      </w:r>
      <w:r w:rsidR="004E0E50">
        <w:rPr>
          <w:bCs/>
          <w:sz w:val="28"/>
          <w:szCs w:val="28"/>
        </w:rPr>
        <w:t>ом</w:t>
      </w:r>
      <w:proofErr w:type="spellEnd"/>
      <w:r w:rsidR="004E0E50">
        <w:rPr>
          <w:bCs/>
          <w:sz w:val="28"/>
          <w:szCs w:val="28"/>
        </w:rPr>
        <w:t xml:space="preserve"> </w:t>
      </w:r>
      <w:r w:rsidR="00471E7D" w:rsidRPr="00471E7D">
        <w:rPr>
          <w:bCs/>
          <w:sz w:val="28"/>
          <w:szCs w:val="28"/>
        </w:rPr>
        <w:t xml:space="preserve">сельском поселении </w:t>
      </w:r>
    </w:p>
    <w:p w:rsidR="003936ED" w:rsidRDefault="00471E7D" w:rsidP="003936ED">
      <w:pPr>
        <w:widowControl w:val="0"/>
        <w:autoSpaceDE w:val="0"/>
        <w:autoSpaceDN w:val="0"/>
        <w:adjustRightInd w:val="0"/>
        <w:jc w:val="both"/>
        <w:rPr>
          <w:bCs/>
          <w:sz w:val="28"/>
          <w:szCs w:val="28"/>
        </w:rPr>
      </w:pPr>
      <w:r w:rsidRPr="00471E7D">
        <w:rPr>
          <w:bCs/>
          <w:sz w:val="28"/>
          <w:szCs w:val="28"/>
        </w:rPr>
        <w:t xml:space="preserve">Аксубаевского  муниципального района </w:t>
      </w:r>
    </w:p>
    <w:p w:rsidR="00471E7D" w:rsidRPr="007E6D7A" w:rsidRDefault="00471E7D" w:rsidP="003936ED">
      <w:pPr>
        <w:widowControl w:val="0"/>
        <w:autoSpaceDE w:val="0"/>
        <w:autoSpaceDN w:val="0"/>
        <w:adjustRightInd w:val="0"/>
        <w:jc w:val="both"/>
        <w:rPr>
          <w:bCs/>
          <w:sz w:val="28"/>
          <w:szCs w:val="28"/>
        </w:rPr>
      </w:pPr>
      <w:r w:rsidRPr="007E6D7A">
        <w:rPr>
          <w:bCs/>
          <w:sz w:val="28"/>
          <w:szCs w:val="28"/>
        </w:rPr>
        <w:t>Республики Татарстан на</w:t>
      </w:r>
      <w:r w:rsidR="009E65C4">
        <w:rPr>
          <w:bCs/>
          <w:sz w:val="28"/>
          <w:szCs w:val="28"/>
        </w:rPr>
        <w:t xml:space="preserve"> 2017</w:t>
      </w:r>
      <w:r>
        <w:rPr>
          <w:bCs/>
          <w:sz w:val="28"/>
          <w:szCs w:val="28"/>
        </w:rPr>
        <w:t>-</w:t>
      </w:r>
      <w:r w:rsidR="009E65C4">
        <w:rPr>
          <w:bCs/>
          <w:sz w:val="28"/>
          <w:szCs w:val="28"/>
        </w:rPr>
        <w:t>2019</w:t>
      </w:r>
      <w:r w:rsidRPr="007E6D7A">
        <w:rPr>
          <w:bCs/>
          <w:sz w:val="28"/>
          <w:szCs w:val="28"/>
        </w:rPr>
        <w:t xml:space="preserve"> годы»</w:t>
      </w:r>
    </w:p>
    <w:p w:rsidR="00471E7D" w:rsidRPr="007D7452" w:rsidRDefault="00471E7D" w:rsidP="00471E7D">
      <w:pPr>
        <w:widowControl w:val="0"/>
        <w:autoSpaceDE w:val="0"/>
        <w:autoSpaceDN w:val="0"/>
        <w:adjustRightInd w:val="0"/>
        <w:jc w:val="both"/>
        <w:rPr>
          <w:sz w:val="28"/>
          <w:szCs w:val="28"/>
        </w:rPr>
      </w:pPr>
    </w:p>
    <w:p w:rsidR="00471E7D" w:rsidRPr="00423099" w:rsidRDefault="00471E7D" w:rsidP="00423099">
      <w:pPr>
        <w:autoSpaceDE w:val="0"/>
        <w:autoSpaceDN w:val="0"/>
        <w:adjustRightInd w:val="0"/>
        <w:ind w:firstLine="540"/>
        <w:jc w:val="both"/>
        <w:rPr>
          <w:b/>
          <w:bCs/>
        </w:rPr>
      </w:pPr>
      <w:r>
        <w:rPr>
          <w:sz w:val="28"/>
          <w:szCs w:val="28"/>
        </w:rPr>
        <w:t xml:space="preserve">В </w:t>
      </w:r>
      <w:r w:rsidR="00912010">
        <w:rPr>
          <w:sz w:val="28"/>
          <w:szCs w:val="28"/>
        </w:rPr>
        <w:t>виду несоответствия действующему  законодательству</w:t>
      </w:r>
      <w:r w:rsidR="00FF386B">
        <w:rPr>
          <w:sz w:val="28"/>
          <w:szCs w:val="28"/>
        </w:rPr>
        <w:t>, в связи с разработкой новой Муниципальной программы</w:t>
      </w:r>
      <w:r>
        <w:rPr>
          <w:sz w:val="28"/>
          <w:szCs w:val="28"/>
        </w:rPr>
        <w:t xml:space="preserve">  </w:t>
      </w:r>
      <w:r w:rsidR="00FF386B">
        <w:rPr>
          <w:sz w:val="28"/>
          <w:szCs w:val="28"/>
        </w:rPr>
        <w:t>«</w:t>
      </w:r>
      <w:r w:rsidR="00FF386B" w:rsidRPr="007E6D7A">
        <w:rPr>
          <w:bCs/>
          <w:sz w:val="28"/>
          <w:szCs w:val="28"/>
        </w:rPr>
        <w:t>Развитие муниципальной службы</w:t>
      </w:r>
      <w:r w:rsidR="00FF386B">
        <w:rPr>
          <w:bCs/>
          <w:sz w:val="28"/>
          <w:szCs w:val="28"/>
        </w:rPr>
        <w:t xml:space="preserve"> в </w:t>
      </w:r>
      <w:r w:rsidR="001569A4">
        <w:rPr>
          <w:bCs/>
          <w:sz w:val="28"/>
          <w:szCs w:val="28"/>
        </w:rPr>
        <w:t>муниципальных образованиях»</w:t>
      </w:r>
    </w:p>
    <w:p w:rsidR="00471E7D" w:rsidRPr="00666C5D" w:rsidRDefault="00471E7D" w:rsidP="00471E7D">
      <w:pPr>
        <w:autoSpaceDE w:val="0"/>
        <w:autoSpaceDN w:val="0"/>
        <w:adjustRightInd w:val="0"/>
        <w:ind w:firstLine="540"/>
        <w:jc w:val="both"/>
        <w:rPr>
          <w:sz w:val="28"/>
          <w:szCs w:val="28"/>
        </w:rPr>
      </w:pPr>
      <w:r>
        <w:rPr>
          <w:sz w:val="28"/>
          <w:szCs w:val="28"/>
        </w:rPr>
        <w:t>И</w:t>
      </w:r>
      <w:r w:rsidRPr="00666C5D">
        <w:rPr>
          <w:sz w:val="28"/>
          <w:szCs w:val="28"/>
        </w:rPr>
        <w:t xml:space="preserve">сполнительный комитет </w:t>
      </w:r>
      <w:r w:rsidR="00195F1E">
        <w:rPr>
          <w:sz w:val="28"/>
          <w:szCs w:val="28"/>
        </w:rPr>
        <w:t>Старотатарско-Адамск</w:t>
      </w:r>
      <w:r w:rsidR="004E0E50" w:rsidRPr="004E0E50">
        <w:rPr>
          <w:sz w:val="28"/>
          <w:szCs w:val="28"/>
        </w:rPr>
        <w:t xml:space="preserve">ого </w:t>
      </w:r>
      <w:r>
        <w:rPr>
          <w:sz w:val="28"/>
          <w:szCs w:val="28"/>
        </w:rPr>
        <w:t xml:space="preserve">сельского поселения </w:t>
      </w:r>
      <w:r w:rsidRPr="00666C5D">
        <w:rPr>
          <w:sz w:val="28"/>
          <w:szCs w:val="28"/>
        </w:rPr>
        <w:t>Аксубаевского муниципального района</w:t>
      </w:r>
      <w:r w:rsidR="007678C7">
        <w:rPr>
          <w:sz w:val="28"/>
          <w:szCs w:val="28"/>
        </w:rPr>
        <w:t xml:space="preserve">  </w:t>
      </w:r>
      <w:r w:rsidRPr="0022783D">
        <w:rPr>
          <w:sz w:val="28"/>
          <w:szCs w:val="28"/>
          <w:lang w:val="tt-RU"/>
        </w:rPr>
        <w:t>Республики Татарстан</w:t>
      </w:r>
      <w:r w:rsidR="00423099">
        <w:rPr>
          <w:sz w:val="28"/>
          <w:szCs w:val="28"/>
          <w:lang w:val="tt-RU"/>
        </w:rPr>
        <w:t xml:space="preserve"> </w:t>
      </w:r>
      <w:r w:rsidRPr="00666C5D">
        <w:rPr>
          <w:b/>
          <w:bCs/>
          <w:sz w:val="28"/>
          <w:szCs w:val="28"/>
        </w:rPr>
        <w:t>ПОСТАНОВЛЯЕТ:</w:t>
      </w:r>
    </w:p>
    <w:p w:rsidR="00471E7D" w:rsidRPr="007D7452" w:rsidRDefault="00471E7D" w:rsidP="00471E7D">
      <w:pPr>
        <w:widowControl w:val="0"/>
        <w:autoSpaceDE w:val="0"/>
        <w:autoSpaceDN w:val="0"/>
        <w:adjustRightInd w:val="0"/>
        <w:jc w:val="both"/>
        <w:rPr>
          <w:sz w:val="28"/>
          <w:szCs w:val="28"/>
        </w:rPr>
      </w:pPr>
    </w:p>
    <w:p w:rsidR="00471E7D" w:rsidRPr="007D7452" w:rsidRDefault="00471E7D" w:rsidP="00471E7D">
      <w:pPr>
        <w:widowControl w:val="0"/>
        <w:autoSpaceDE w:val="0"/>
        <w:autoSpaceDN w:val="0"/>
        <w:adjustRightInd w:val="0"/>
        <w:ind w:firstLine="540"/>
        <w:jc w:val="both"/>
        <w:rPr>
          <w:sz w:val="28"/>
          <w:szCs w:val="28"/>
        </w:rPr>
      </w:pPr>
      <w:r w:rsidRPr="007D7452">
        <w:rPr>
          <w:sz w:val="28"/>
          <w:szCs w:val="28"/>
        </w:rPr>
        <w:t xml:space="preserve">1. </w:t>
      </w:r>
      <w:r w:rsidR="00423099">
        <w:rPr>
          <w:sz w:val="28"/>
          <w:szCs w:val="28"/>
        </w:rPr>
        <w:t>Отменить</w:t>
      </w:r>
      <w:r w:rsidRPr="007D7452">
        <w:rPr>
          <w:sz w:val="28"/>
          <w:szCs w:val="28"/>
        </w:rPr>
        <w:t xml:space="preserve"> </w:t>
      </w:r>
      <w:r>
        <w:rPr>
          <w:sz w:val="28"/>
          <w:szCs w:val="28"/>
        </w:rPr>
        <w:t>Муниципальную п</w:t>
      </w:r>
      <w:r w:rsidRPr="007D7452">
        <w:rPr>
          <w:sz w:val="28"/>
          <w:szCs w:val="28"/>
        </w:rPr>
        <w:t>рограмму «Развитие муниципальной службы в</w:t>
      </w:r>
      <w:r w:rsidR="004E0E50" w:rsidRPr="004E0E50">
        <w:t xml:space="preserve"> </w:t>
      </w:r>
      <w:r w:rsidR="00195F1E">
        <w:rPr>
          <w:sz w:val="28"/>
          <w:szCs w:val="28"/>
        </w:rPr>
        <w:t>Старотатарско-</w:t>
      </w:r>
      <w:proofErr w:type="spellStart"/>
      <w:proofErr w:type="gramStart"/>
      <w:r w:rsidR="00195F1E">
        <w:rPr>
          <w:sz w:val="28"/>
          <w:szCs w:val="28"/>
        </w:rPr>
        <w:t>Адамск</w:t>
      </w:r>
      <w:r w:rsidR="004E0E50" w:rsidRPr="004E0E50">
        <w:rPr>
          <w:sz w:val="28"/>
          <w:szCs w:val="28"/>
        </w:rPr>
        <w:t>о</w:t>
      </w:r>
      <w:r w:rsidR="004E0E50">
        <w:rPr>
          <w:sz w:val="28"/>
          <w:szCs w:val="28"/>
        </w:rPr>
        <w:t>м</w:t>
      </w:r>
      <w:proofErr w:type="spellEnd"/>
      <w:r>
        <w:rPr>
          <w:sz w:val="28"/>
          <w:szCs w:val="28"/>
        </w:rPr>
        <w:t> </w:t>
      </w:r>
      <w:r w:rsidRPr="00471E7D">
        <w:rPr>
          <w:sz w:val="28"/>
          <w:szCs w:val="28"/>
        </w:rPr>
        <w:t xml:space="preserve"> сельско</w:t>
      </w:r>
      <w:r>
        <w:rPr>
          <w:sz w:val="28"/>
          <w:szCs w:val="28"/>
        </w:rPr>
        <w:t>м</w:t>
      </w:r>
      <w:proofErr w:type="gramEnd"/>
      <w:r w:rsidRPr="00471E7D">
        <w:rPr>
          <w:sz w:val="28"/>
          <w:szCs w:val="28"/>
        </w:rPr>
        <w:t xml:space="preserve"> поселени</w:t>
      </w:r>
      <w:r>
        <w:rPr>
          <w:sz w:val="28"/>
          <w:szCs w:val="28"/>
        </w:rPr>
        <w:t>и</w:t>
      </w:r>
      <w:r w:rsidR="00C55032">
        <w:rPr>
          <w:sz w:val="28"/>
          <w:szCs w:val="28"/>
        </w:rPr>
        <w:t xml:space="preserve"> </w:t>
      </w:r>
      <w:r>
        <w:rPr>
          <w:sz w:val="28"/>
          <w:szCs w:val="28"/>
        </w:rPr>
        <w:t>Аксубаевского</w:t>
      </w:r>
      <w:r w:rsidR="00C55032">
        <w:rPr>
          <w:sz w:val="28"/>
          <w:szCs w:val="28"/>
        </w:rPr>
        <w:t xml:space="preserve"> </w:t>
      </w:r>
      <w:r w:rsidRPr="007D7452">
        <w:rPr>
          <w:sz w:val="28"/>
          <w:szCs w:val="28"/>
        </w:rPr>
        <w:t>муниципально</w:t>
      </w:r>
      <w:r>
        <w:rPr>
          <w:sz w:val="28"/>
          <w:szCs w:val="28"/>
        </w:rPr>
        <w:t>го</w:t>
      </w:r>
      <w:r w:rsidRPr="007D7452">
        <w:rPr>
          <w:sz w:val="28"/>
          <w:szCs w:val="28"/>
        </w:rPr>
        <w:t xml:space="preserve"> район</w:t>
      </w:r>
      <w:r>
        <w:rPr>
          <w:sz w:val="28"/>
          <w:szCs w:val="28"/>
        </w:rPr>
        <w:t>а</w:t>
      </w:r>
      <w:r w:rsidR="00C55032">
        <w:rPr>
          <w:sz w:val="28"/>
          <w:szCs w:val="28"/>
        </w:rPr>
        <w:t xml:space="preserve"> </w:t>
      </w:r>
      <w:r w:rsidR="00970064">
        <w:rPr>
          <w:sz w:val="28"/>
          <w:szCs w:val="28"/>
        </w:rPr>
        <w:t>Республики Татарстан на 2017</w:t>
      </w:r>
      <w:r>
        <w:rPr>
          <w:sz w:val="28"/>
          <w:szCs w:val="28"/>
        </w:rPr>
        <w:t>-</w:t>
      </w:r>
      <w:r w:rsidR="00970064">
        <w:rPr>
          <w:sz w:val="28"/>
          <w:szCs w:val="28"/>
        </w:rPr>
        <w:t>2019</w:t>
      </w:r>
      <w:r w:rsidR="005C5F15">
        <w:rPr>
          <w:sz w:val="28"/>
          <w:szCs w:val="28"/>
        </w:rPr>
        <w:t xml:space="preserve"> годы» </w:t>
      </w:r>
      <w:r>
        <w:rPr>
          <w:sz w:val="28"/>
          <w:szCs w:val="28"/>
        </w:rPr>
        <w:t>приложение №1</w:t>
      </w:r>
      <w:r w:rsidR="007678C7">
        <w:rPr>
          <w:sz w:val="28"/>
          <w:szCs w:val="28"/>
        </w:rPr>
        <w:t>,№2</w:t>
      </w:r>
      <w:r w:rsidRPr="007D7452">
        <w:rPr>
          <w:sz w:val="28"/>
          <w:szCs w:val="28"/>
        </w:rPr>
        <w:t>.</w:t>
      </w:r>
    </w:p>
    <w:p w:rsidR="00471E7D" w:rsidRPr="00272250" w:rsidRDefault="00706249" w:rsidP="00706249">
      <w:pPr>
        <w:widowControl w:val="0"/>
        <w:autoSpaceDE w:val="0"/>
        <w:autoSpaceDN w:val="0"/>
        <w:adjustRightInd w:val="0"/>
        <w:ind w:firstLine="540"/>
        <w:jc w:val="both"/>
        <w:rPr>
          <w:sz w:val="28"/>
          <w:szCs w:val="28"/>
        </w:rPr>
      </w:pPr>
      <w:r>
        <w:rPr>
          <w:sz w:val="28"/>
          <w:szCs w:val="28"/>
        </w:rPr>
        <w:t>2</w:t>
      </w:r>
      <w:r w:rsidR="00471E7D">
        <w:rPr>
          <w:sz w:val="28"/>
          <w:szCs w:val="28"/>
        </w:rPr>
        <w:t>. Опубликовать настоящее постановление на официальном сайте Аксубаевского м</w:t>
      </w:r>
      <w:r>
        <w:rPr>
          <w:sz w:val="28"/>
          <w:szCs w:val="28"/>
        </w:rPr>
        <w:t xml:space="preserve">униципального района Республики </w:t>
      </w:r>
      <w:r w:rsidR="00471E7D">
        <w:rPr>
          <w:sz w:val="28"/>
          <w:szCs w:val="28"/>
        </w:rPr>
        <w:t>Татарстан</w:t>
      </w:r>
      <w:r>
        <w:rPr>
          <w:sz w:val="28"/>
          <w:szCs w:val="28"/>
        </w:rPr>
        <w:t xml:space="preserve"> </w:t>
      </w:r>
      <w:r w:rsidR="00471E7D">
        <w:rPr>
          <w:sz w:val="28"/>
          <w:szCs w:val="28"/>
          <w:lang w:val="en-US"/>
        </w:rPr>
        <w:t>http</w:t>
      </w:r>
      <w:r w:rsidR="00471E7D" w:rsidRPr="00272250">
        <w:rPr>
          <w:sz w:val="28"/>
          <w:szCs w:val="28"/>
        </w:rPr>
        <w:t>://</w:t>
      </w:r>
      <w:proofErr w:type="spellStart"/>
      <w:r w:rsidR="00471E7D">
        <w:rPr>
          <w:sz w:val="28"/>
          <w:szCs w:val="28"/>
          <w:lang w:val="en-US"/>
        </w:rPr>
        <w:t>Aksubayevo</w:t>
      </w:r>
      <w:proofErr w:type="spellEnd"/>
      <w:r w:rsidR="00471E7D" w:rsidRPr="00272250">
        <w:rPr>
          <w:sz w:val="28"/>
          <w:szCs w:val="28"/>
        </w:rPr>
        <w:t>.</w:t>
      </w:r>
      <w:proofErr w:type="spellStart"/>
      <w:r w:rsidR="00471E7D">
        <w:rPr>
          <w:sz w:val="28"/>
          <w:szCs w:val="28"/>
          <w:lang w:val="en-US"/>
        </w:rPr>
        <w:t>tatarstan</w:t>
      </w:r>
      <w:proofErr w:type="spellEnd"/>
      <w:r w:rsidR="00471E7D" w:rsidRPr="00272250">
        <w:rPr>
          <w:sz w:val="28"/>
          <w:szCs w:val="28"/>
        </w:rPr>
        <w:t>.</w:t>
      </w:r>
      <w:proofErr w:type="spellStart"/>
      <w:r w:rsidR="00471E7D">
        <w:rPr>
          <w:sz w:val="28"/>
          <w:szCs w:val="28"/>
          <w:lang w:val="en-US"/>
        </w:rPr>
        <w:t>ru</w:t>
      </w:r>
      <w:proofErr w:type="spellEnd"/>
    </w:p>
    <w:p w:rsidR="00471E7D" w:rsidRPr="00272250" w:rsidRDefault="00706249" w:rsidP="00471E7D">
      <w:pPr>
        <w:widowControl w:val="0"/>
        <w:autoSpaceDE w:val="0"/>
        <w:autoSpaceDN w:val="0"/>
        <w:adjustRightInd w:val="0"/>
        <w:ind w:firstLine="540"/>
        <w:jc w:val="both"/>
        <w:rPr>
          <w:sz w:val="28"/>
          <w:szCs w:val="28"/>
        </w:rPr>
      </w:pPr>
      <w:r>
        <w:rPr>
          <w:sz w:val="28"/>
          <w:szCs w:val="28"/>
        </w:rPr>
        <w:t>3</w:t>
      </w:r>
      <w:r w:rsidR="00471E7D" w:rsidRPr="007D7452">
        <w:rPr>
          <w:sz w:val="28"/>
          <w:szCs w:val="28"/>
        </w:rPr>
        <w:t xml:space="preserve">. Контроль за исполнением настоящего постановления </w:t>
      </w:r>
      <w:r w:rsidR="00471E7D">
        <w:rPr>
          <w:sz w:val="28"/>
          <w:szCs w:val="28"/>
        </w:rPr>
        <w:t>оставляю за собой.</w:t>
      </w:r>
    </w:p>
    <w:p w:rsidR="00471E7D" w:rsidRDefault="00471E7D" w:rsidP="00471E7D">
      <w:pPr>
        <w:widowControl w:val="0"/>
        <w:autoSpaceDE w:val="0"/>
        <w:autoSpaceDN w:val="0"/>
        <w:adjustRightInd w:val="0"/>
        <w:ind w:firstLine="540"/>
        <w:jc w:val="both"/>
        <w:rPr>
          <w:sz w:val="28"/>
          <w:szCs w:val="28"/>
        </w:rPr>
      </w:pPr>
    </w:p>
    <w:p w:rsidR="006A24D0" w:rsidRDefault="006A24D0" w:rsidP="00471E7D">
      <w:pPr>
        <w:widowControl w:val="0"/>
        <w:autoSpaceDE w:val="0"/>
        <w:autoSpaceDN w:val="0"/>
        <w:adjustRightInd w:val="0"/>
        <w:ind w:firstLine="540"/>
        <w:jc w:val="both"/>
        <w:rPr>
          <w:sz w:val="28"/>
          <w:szCs w:val="28"/>
        </w:rPr>
      </w:pPr>
    </w:p>
    <w:p w:rsidR="00706249" w:rsidRDefault="00471E7D" w:rsidP="00471E7D">
      <w:pPr>
        <w:autoSpaceDE w:val="0"/>
        <w:autoSpaceDN w:val="0"/>
        <w:adjustRightInd w:val="0"/>
        <w:jc w:val="both"/>
        <w:rPr>
          <w:sz w:val="28"/>
          <w:szCs w:val="28"/>
          <w:lang w:val="tt-RU"/>
        </w:rPr>
      </w:pPr>
      <w:r>
        <w:rPr>
          <w:sz w:val="28"/>
          <w:szCs w:val="28"/>
          <w:lang w:val="tt-RU"/>
        </w:rPr>
        <w:t xml:space="preserve">    Руководитель</w:t>
      </w:r>
      <w:r w:rsidR="00706249">
        <w:rPr>
          <w:sz w:val="28"/>
          <w:szCs w:val="28"/>
          <w:lang w:val="tt-RU"/>
        </w:rPr>
        <w:t xml:space="preserve">  </w:t>
      </w:r>
      <w:r w:rsidR="00D501E6">
        <w:rPr>
          <w:sz w:val="28"/>
          <w:szCs w:val="28"/>
          <w:lang w:val="tt-RU"/>
        </w:rPr>
        <w:t>и</w:t>
      </w:r>
      <w:r>
        <w:rPr>
          <w:sz w:val="28"/>
          <w:szCs w:val="28"/>
          <w:lang w:val="tt-RU"/>
        </w:rPr>
        <w:t>сполнительного  комитета</w:t>
      </w:r>
    </w:p>
    <w:p w:rsidR="00423099" w:rsidRDefault="00706249" w:rsidP="00471E7D">
      <w:pPr>
        <w:autoSpaceDE w:val="0"/>
        <w:autoSpaceDN w:val="0"/>
        <w:adjustRightInd w:val="0"/>
        <w:jc w:val="both"/>
        <w:rPr>
          <w:sz w:val="28"/>
          <w:szCs w:val="28"/>
          <w:lang w:val="tt-RU"/>
        </w:rPr>
      </w:pPr>
      <w:r>
        <w:rPr>
          <w:sz w:val="28"/>
          <w:szCs w:val="28"/>
          <w:lang w:val="tt-RU"/>
        </w:rPr>
        <w:t xml:space="preserve">    </w:t>
      </w:r>
      <w:r w:rsidR="00195F1E">
        <w:rPr>
          <w:bCs/>
          <w:sz w:val="28"/>
          <w:szCs w:val="28"/>
        </w:rPr>
        <w:t>Старотатарско-Адамск</w:t>
      </w:r>
      <w:r w:rsidR="004E0E50">
        <w:rPr>
          <w:bCs/>
          <w:sz w:val="28"/>
          <w:szCs w:val="28"/>
        </w:rPr>
        <w:t>ого</w:t>
      </w:r>
      <w:r w:rsidR="004E0E50">
        <w:rPr>
          <w:sz w:val="28"/>
          <w:szCs w:val="28"/>
          <w:lang w:val="tt-RU"/>
        </w:rPr>
        <w:t xml:space="preserve"> сельского поселения</w:t>
      </w:r>
      <w:r w:rsidR="004E0E50">
        <w:rPr>
          <w:sz w:val="28"/>
          <w:szCs w:val="28"/>
          <w:lang w:val="tt-RU"/>
        </w:rPr>
        <w:tab/>
        <w:t xml:space="preserve">                  Э.М.Хуснуллина</w:t>
      </w: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23099" w:rsidRDefault="00423099" w:rsidP="00471E7D">
      <w:pPr>
        <w:autoSpaceDE w:val="0"/>
        <w:autoSpaceDN w:val="0"/>
        <w:adjustRightInd w:val="0"/>
        <w:jc w:val="both"/>
        <w:rPr>
          <w:sz w:val="28"/>
          <w:szCs w:val="28"/>
          <w:lang w:val="tt-RU"/>
        </w:rPr>
      </w:pPr>
    </w:p>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ind w:left="4956"/>
        <w:jc w:val="both"/>
        <w:outlineLvl w:val="0"/>
        <w:rPr>
          <w:sz w:val="24"/>
          <w:szCs w:val="24"/>
        </w:rPr>
      </w:pPr>
      <w:r w:rsidRPr="00471E7D">
        <w:rPr>
          <w:sz w:val="24"/>
          <w:szCs w:val="24"/>
        </w:rPr>
        <w:lastRenderedPageBreak/>
        <w:t xml:space="preserve">Приложение </w:t>
      </w:r>
      <w:r w:rsidR="007B705B">
        <w:rPr>
          <w:sz w:val="24"/>
          <w:szCs w:val="24"/>
        </w:rPr>
        <w:t xml:space="preserve">№1 </w:t>
      </w:r>
    </w:p>
    <w:p w:rsidR="00471E7D" w:rsidRPr="00471E7D" w:rsidRDefault="00471E7D" w:rsidP="00471E7D">
      <w:pPr>
        <w:widowControl w:val="0"/>
        <w:autoSpaceDE w:val="0"/>
        <w:autoSpaceDN w:val="0"/>
        <w:adjustRightInd w:val="0"/>
        <w:jc w:val="right"/>
        <w:rPr>
          <w:sz w:val="28"/>
          <w:szCs w:val="28"/>
        </w:rPr>
      </w:pPr>
    </w:p>
    <w:p w:rsidR="00471E7D" w:rsidRPr="00471E7D" w:rsidRDefault="00471E7D" w:rsidP="00471E7D">
      <w:pPr>
        <w:widowControl w:val="0"/>
        <w:autoSpaceDE w:val="0"/>
        <w:autoSpaceDN w:val="0"/>
        <w:adjustRightInd w:val="0"/>
        <w:jc w:val="center"/>
        <w:rPr>
          <w:bCs/>
          <w:sz w:val="28"/>
          <w:szCs w:val="28"/>
        </w:rPr>
      </w:pPr>
      <w:bookmarkStart w:id="1" w:name="Par36"/>
      <w:bookmarkEnd w:id="1"/>
      <w:r w:rsidRPr="00471E7D">
        <w:rPr>
          <w:bCs/>
          <w:sz w:val="28"/>
          <w:szCs w:val="28"/>
        </w:rPr>
        <w:t>Муниципальная программа</w:t>
      </w: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 xml:space="preserve">«Развитие муниципальной службы в </w:t>
      </w:r>
      <w:r w:rsidR="00195F1E">
        <w:rPr>
          <w:bCs/>
          <w:sz w:val="28"/>
          <w:szCs w:val="28"/>
        </w:rPr>
        <w:t>Старотатарско-</w:t>
      </w:r>
      <w:proofErr w:type="spellStart"/>
      <w:r w:rsidR="00195F1E">
        <w:rPr>
          <w:bCs/>
          <w:sz w:val="28"/>
          <w:szCs w:val="28"/>
        </w:rPr>
        <w:t>Адамск</w:t>
      </w:r>
      <w:r w:rsidRPr="00471E7D">
        <w:rPr>
          <w:bCs/>
          <w:sz w:val="28"/>
          <w:szCs w:val="28"/>
        </w:rPr>
        <w:t>ом</w:t>
      </w:r>
      <w:proofErr w:type="spellEnd"/>
      <w:r w:rsidRPr="00471E7D">
        <w:rPr>
          <w:bCs/>
          <w:sz w:val="28"/>
          <w:szCs w:val="28"/>
        </w:rPr>
        <w:t xml:space="preserve"> сельском поселении </w:t>
      </w:r>
      <w:r w:rsidRPr="00471E7D">
        <w:rPr>
          <w:sz w:val="28"/>
          <w:szCs w:val="28"/>
        </w:rPr>
        <w:t>Аксубаевского</w:t>
      </w:r>
      <w:r w:rsidRPr="00471E7D">
        <w:rPr>
          <w:bCs/>
          <w:sz w:val="28"/>
          <w:szCs w:val="28"/>
        </w:rPr>
        <w:t xml:space="preserve"> муниципального рай</w:t>
      </w:r>
      <w:r w:rsidR="00970064">
        <w:rPr>
          <w:bCs/>
          <w:sz w:val="28"/>
          <w:szCs w:val="28"/>
        </w:rPr>
        <w:t>она Республики Татарстан на 2017-2019</w:t>
      </w:r>
      <w:r w:rsidRPr="00471E7D">
        <w:rPr>
          <w:bCs/>
          <w:sz w:val="28"/>
          <w:szCs w:val="28"/>
        </w:rPr>
        <w:t xml:space="preserve"> годы»</w:t>
      </w:r>
    </w:p>
    <w:p w:rsidR="00471E7D" w:rsidRPr="00471E7D" w:rsidRDefault="00471E7D" w:rsidP="00471E7D">
      <w:pPr>
        <w:widowControl w:val="0"/>
        <w:autoSpaceDE w:val="0"/>
        <w:autoSpaceDN w:val="0"/>
        <w:adjustRightInd w:val="0"/>
        <w:jc w:val="center"/>
        <w:outlineLvl w:val="1"/>
        <w:rPr>
          <w:sz w:val="24"/>
          <w:szCs w:val="24"/>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Паспорт Программы</w:t>
      </w:r>
    </w:p>
    <w:p w:rsidR="00471E7D" w:rsidRPr="00471E7D" w:rsidRDefault="00471E7D" w:rsidP="00471E7D">
      <w:pPr>
        <w:widowControl w:val="0"/>
        <w:autoSpaceDE w:val="0"/>
        <w:autoSpaceDN w:val="0"/>
        <w:adjustRightInd w:val="0"/>
        <w:jc w:val="both"/>
        <w:rPr>
          <w:sz w:val="24"/>
          <w:szCs w:val="24"/>
        </w:rPr>
      </w:pPr>
    </w:p>
    <w:tbl>
      <w:tblPr>
        <w:tblW w:w="10430" w:type="dxa"/>
        <w:tblCellSpacing w:w="5" w:type="nil"/>
        <w:tblInd w:w="75" w:type="dxa"/>
        <w:tblLayout w:type="fixed"/>
        <w:tblCellMar>
          <w:left w:w="75" w:type="dxa"/>
          <w:right w:w="75" w:type="dxa"/>
        </w:tblCellMar>
        <w:tblLook w:val="0000" w:firstRow="0" w:lastRow="0" w:firstColumn="0" w:lastColumn="0" w:noHBand="0" w:noVBand="0"/>
      </w:tblPr>
      <w:tblGrid>
        <w:gridCol w:w="2340"/>
        <w:gridCol w:w="8090"/>
      </w:tblGrid>
      <w:tr w:rsidR="00471E7D" w:rsidRPr="00471E7D" w:rsidTr="00471E7D">
        <w:trPr>
          <w:trHeight w:val="800"/>
          <w:tblCellSpacing w:w="5" w:type="nil"/>
        </w:trPr>
        <w:tc>
          <w:tcPr>
            <w:tcW w:w="234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Наименование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Программы            </w:t>
            </w:r>
          </w:p>
        </w:tc>
        <w:tc>
          <w:tcPr>
            <w:tcW w:w="809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Муниципальная Программа «Развитие муниципальной службы в </w:t>
            </w:r>
            <w:r w:rsidR="00195F1E">
              <w:rPr>
                <w:bCs/>
                <w:sz w:val="24"/>
                <w:szCs w:val="24"/>
              </w:rPr>
              <w:t>Старотатарско-</w:t>
            </w:r>
            <w:proofErr w:type="spellStart"/>
            <w:r w:rsidR="00195F1E">
              <w:rPr>
                <w:bCs/>
                <w:sz w:val="24"/>
                <w:szCs w:val="24"/>
              </w:rPr>
              <w:t>Адамск</w:t>
            </w:r>
            <w:r w:rsidRPr="00471E7D">
              <w:rPr>
                <w:bCs/>
                <w:sz w:val="24"/>
                <w:szCs w:val="24"/>
              </w:rPr>
              <w:t>ом</w:t>
            </w:r>
            <w:proofErr w:type="spellEnd"/>
            <w:r w:rsidRPr="00471E7D">
              <w:rPr>
                <w:bCs/>
                <w:sz w:val="24"/>
                <w:szCs w:val="24"/>
              </w:rPr>
              <w:t xml:space="preserve"> сельском поселении </w:t>
            </w:r>
            <w:r w:rsidRPr="00471E7D">
              <w:rPr>
                <w:sz w:val="24"/>
                <w:szCs w:val="24"/>
              </w:rPr>
              <w:t>Аксубаевского</w:t>
            </w:r>
            <w:r w:rsidRPr="00471E7D">
              <w:rPr>
                <w:bCs/>
                <w:sz w:val="24"/>
                <w:szCs w:val="24"/>
              </w:rPr>
              <w:t xml:space="preserve"> муниципального района </w:t>
            </w:r>
            <w:r w:rsidR="00970064">
              <w:rPr>
                <w:sz w:val="24"/>
                <w:szCs w:val="24"/>
              </w:rPr>
              <w:t>Республики Татарстан на 2017-2019</w:t>
            </w:r>
            <w:r w:rsidRPr="00471E7D">
              <w:rPr>
                <w:sz w:val="24"/>
                <w:szCs w:val="24"/>
              </w:rPr>
              <w:t xml:space="preserve"> годы» (далее - Программа)           </w:t>
            </w:r>
          </w:p>
          <w:p w:rsidR="00471E7D" w:rsidRPr="00471E7D" w:rsidRDefault="00471E7D" w:rsidP="00471E7D">
            <w:pPr>
              <w:widowControl w:val="0"/>
              <w:autoSpaceDE w:val="0"/>
              <w:autoSpaceDN w:val="0"/>
              <w:adjustRightInd w:val="0"/>
              <w:jc w:val="both"/>
              <w:rPr>
                <w:sz w:val="24"/>
                <w:szCs w:val="24"/>
              </w:rPr>
            </w:pPr>
          </w:p>
        </w:tc>
      </w:tr>
      <w:tr w:rsidR="00471E7D" w:rsidRPr="00471E7D" w:rsidTr="00471E7D">
        <w:trPr>
          <w:trHeight w:val="6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Муниципальный заказчик</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Основной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разработчик Программы</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Аксубаевского муниципального района Республики Татарстан        </w:t>
            </w:r>
          </w:p>
        </w:tc>
      </w:tr>
      <w:tr w:rsidR="00471E7D" w:rsidRPr="00471E7D" w:rsidTr="00471E7D">
        <w:trPr>
          <w:trHeight w:val="226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Цели Программы       </w:t>
            </w:r>
          </w:p>
        </w:tc>
        <w:tc>
          <w:tcPr>
            <w:tcW w:w="8090" w:type="dxa"/>
            <w:tcBorders>
              <w:left w:val="single" w:sz="8" w:space="0" w:color="auto"/>
              <w:bottom w:val="single" w:sz="8" w:space="0" w:color="auto"/>
              <w:right w:val="single" w:sz="8" w:space="0" w:color="auto"/>
            </w:tcBorders>
            <w:noWrap/>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эффективности исполнения органами местного самоуправления </w:t>
            </w:r>
            <w:r w:rsidR="00195F1E">
              <w:rPr>
                <w:sz w:val="24"/>
                <w:szCs w:val="24"/>
              </w:rPr>
              <w:t>Старотатарско-Адамск</w:t>
            </w:r>
            <w:r w:rsidRPr="00471E7D">
              <w:rPr>
                <w:sz w:val="24"/>
                <w:szCs w:val="24"/>
              </w:rPr>
              <w:t xml:space="preserve">ого сельского поселения Аксубаевского муниципального района Республики Татарстан (далее - органы местного самоуправления) возложенных на них полномочий.                     </w:t>
            </w:r>
          </w:p>
          <w:p w:rsidR="00471E7D" w:rsidRPr="00471E7D" w:rsidRDefault="00471E7D" w:rsidP="00471E7D">
            <w:pPr>
              <w:widowControl w:val="0"/>
              <w:autoSpaceDE w:val="0"/>
              <w:autoSpaceDN w:val="0"/>
              <w:adjustRightInd w:val="0"/>
              <w:jc w:val="both"/>
              <w:rPr>
                <w:rFonts w:ascii="Courier New" w:hAnsi="Courier New" w:cs="Courier New"/>
                <w:sz w:val="24"/>
                <w:szCs w:val="24"/>
              </w:rPr>
            </w:pPr>
            <w:r w:rsidRPr="00471E7D">
              <w:rPr>
                <w:sz w:val="24"/>
                <w:szCs w:val="24"/>
              </w:rPr>
              <w:t xml:space="preserve">2. Внедрение современных  технологий  в  кадровую работу на муниципальной службе в </w:t>
            </w:r>
            <w:r w:rsidR="00195F1E">
              <w:rPr>
                <w:sz w:val="24"/>
                <w:szCs w:val="24"/>
              </w:rPr>
              <w:t>Старотатарско-</w:t>
            </w:r>
            <w:proofErr w:type="spellStart"/>
            <w:r w:rsidR="00195F1E">
              <w:rPr>
                <w:sz w:val="24"/>
                <w:szCs w:val="24"/>
              </w:rPr>
              <w:t>Адамск</w:t>
            </w:r>
            <w:r w:rsidRPr="00471E7D">
              <w:rPr>
                <w:sz w:val="24"/>
                <w:szCs w:val="24"/>
              </w:rPr>
              <w:t>ом</w:t>
            </w:r>
            <w:proofErr w:type="spellEnd"/>
            <w:r w:rsidRPr="00471E7D">
              <w:rPr>
                <w:sz w:val="24"/>
                <w:szCs w:val="24"/>
              </w:rPr>
              <w:t xml:space="preserve"> сельском поселении Аксубаевского  муниципального района Республики Татарстан (далее - муниципальная служба)</w:t>
            </w:r>
          </w:p>
        </w:tc>
      </w:tr>
      <w:tr w:rsidR="00471E7D" w:rsidRPr="00471E7D" w:rsidTr="00471E7D">
        <w:trPr>
          <w:trHeight w:val="4893"/>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 xml:space="preserve">Задачи 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Внедрение эффективных механизмов подбора, комплексной оценки деятельности и продвижения по службе муниципальных служащих </w:t>
            </w:r>
            <w:r w:rsidR="00195F1E">
              <w:rPr>
                <w:sz w:val="24"/>
                <w:szCs w:val="24"/>
              </w:rPr>
              <w:t>Старотатарско-Адамск</w:t>
            </w:r>
            <w:r w:rsidRPr="00471E7D">
              <w:rPr>
                <w:sz w:val="24"/>
                <w:szCs w:val="24"/>
              </w:rPr>
              <w:t>ого сельского поселения Аксубаевского  муниципального района (далее – муниципальные служащие).</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Развитие профессиональной и управленческой компетентности муниципальных служащих, а также лиц, включенных в кадровые резервы.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Построение эффективной системы мотивации, стимулирования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Привлечение и закрепление на муниципальной службе  молодых, перспективных специалистов.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Нормативное и методическое обеспечение муниципальной службы      </w:t>
            </w:r>
          </w:p>
          <w:p w:rsidR="00471E7D" w:rsidRPr="00471E7D" w:rsidRDefault="00471E7D" w:rsidP="00471E7D">
            <w:pPr>
              <w:widowControl w:val="0"/>
              <w:autoSpaceDE w:val="0"/>
              <w:autoSpaceDN w:val="0"/>
              <w:adjustRightInd w:val="0"/>
              <w:jc w:val="both"/>
              <w:rPr>
                <w:sz w:val="24"/>
                <w:szCs w:val="24"/>
              </w:rPr>
            </w:pP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Сроки реализации</w:t>
            </w:r>
          </w:p>
          <w:p w:rsidR="00471E7D" w:rsidRPr="00471E7D" w:rsidRDefault="00471E7D" w:rsidP="00471E7D">
            <w:pPr>
              <w:widowControl w:val="0"/>
              <w:autoSpaceDE w:val="0"/>
              <w:autoSpaceDN w:val="0"/>
              <w:adjustRightInd w:val="0"/>
              <w:rPr>
                <w:sz w:val="24"/>
                <w:szCs w:val="24"/>
              </w:rPr>
            </w:pPr>
            <w:r w:rsidRPr="00471E7D">
              <w:rPr>
                <w:b/>
                <w:sz w:val="24"/>
                <w:szCs w:val="24"/>
              </w:rPr>
              <w:t>Программы</w:t>
            </w:r>
          </w:p>
        </w:tc>
        <w:tc>
          <w:tcPr>
            <w:tcW w:w="8090" w:type="dxa"/>
            <w:tcBorders>
              <w:left w:val="single" w:sz="8" w:space="0" w:color="auto"/>
              <w:bottom w:val="single" w:sz="8" w:space="0" w:color="auto"/>
              <w:right w:val="single" w:sz="8" w:space="0" w:color="auto"/>
            </w:tcBorders>
          </w:tcPr>
          <w:p w:rsidR="00471E7D" w:rsidRPr="00471E7D" w:rsidRDefault="00970064" w:rsidP="00471E7D">
            <w:pPr>
              <w:widowControl w:val="0"/>
              <w:autoSpaceDE w:val="0"/>
              <w:autoSpaceDN w:val="0"/>
              <w:adjustRightInd w:val="0"/>
              <w:rPr>
                <w:sz w:val="24"/>
                <w:szCs w:val="24"/>
              </w:rPr>
            </w:pPr>
            <w:r>
              <w:rPr>
                <w:sz w:val="24"/>
                <w:szCs w:val="24"/>
              </w:rPr>
              <w:t>2017-2019</w:t>
            </w:r>
            <w:r w:rsidR="00471E7D" w:rsidRPr="00471E7D">
              <w:rPr>
                <w:sz w:val="24"/>
                <w:szCs w:val="24"/>
              </w:rPr>
              <w:t xml:space="preserve"> годы                                  </w:t>
            </w:r>
          </w:p>
        </w:tc>
      </w:tr>
      <w:tr w:rsidR="00471E7D" w:rsidRPr="00471E7D" w:rsidTr="00471E7D">
        <w:trPr>
          <w:trHeight w:val="1134"/>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Объемы финансирования</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Бюджет Республики Татарстан в размерах ассигнований, предусмотренных государственной программой « Развитие государственной гражданской службы Республики Татарстан и муниципальной служб</w:t>
            </w:r>
            <w:r w:rsidR="00BA6146">
              <w:rPr>
                <w:sz w:val="24"/>
                <w:szCs w:val="24"/>
              </w:rPr>
              <w:t>ы в Республике Татарстан на 2017-2019</w:t>
            </w:r>
            <w:r w:rsidRPr="00471E7D">
              <w:rPr>
                <w:sz w:val="24"/>
                <w:szCs w:val="24"/>
              </w:rPr>
              <w:t xml:space="preserve"> годы»                </w:t>
            </w:r>
          </w:p>
        </w:tc>
      </w:tr>
      <w:tr w:rsidR="00471E7D" w:rsidRPr="00471E7D" w:rsidTr="00471E7D">
        <w:trPr>
          <w:trHeight w:val="87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lastRenderedPageBreak/>
              <w:t>Ожидаемые    конечные</w:t>
            </w:r>
          </w:p>
          <w:p w:rsidR="00471E7D" w:rsidRPr="00471E7D" w:rsidRDefault="00471E7D" w:rsidP="00471E7D">
            <w:pPr>
              <w:widowControl w:val="0"/>
              <w:autoSpaceDE w:val="0"/>
              <w:autoSpaceDN w:val="0"/>
              <w:adjustRightInd w:val="0"/>
              <w:rPr>
                <w:b/>
                <w:sz w:val="24"/>
                <w:szCs w:val="24"/>
              </w:rPr>
            </w:pPr>
            <w:r w:rsidRPr="00471E7D">
              <w:rPr>
                <w:b/>
                <w:sz w:val="24"/>
                <w:szCs w:val="24"/>
              </w:rPr>
              <w:t>результаты реализации</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Реал</w:t>
            </w:r>
            <w:r w:rsidR="00BA6146">
              <w:rPr>
                <w:sz w:val="24"/>
                <w:szCs w:val="24"/>
              </w:rPr>
              <w:t>изация Программы позволит к 2019</w:t>
            </w:r>
            <w:r w:rsidRPr="00471E7D">
              <w:rPr>
                <w:sz w:val="24"/>
                <w:szCs w:val="24"/>
              </w:rPr>
              <w:t xml:space="preserve"> году: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Повысить эффективность деятельности аппаратов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Определить численность и муниципальных служащих, соответствующую целям и задачам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Создать систему адаптации и наставничества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Разработать и внедрить критерии оценки эффективности      профессиональной служебной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Усовершенствовать методы оценки профессиональных знаний и навыков муниципальных служащих(кандидатов) при проведении конкурсов на замещение вакантных </w:t>
            </w:r>
            <w:proofErr w:type="gramStart"/>
            <w:r w:rsidRPr="00471E7D">
              <w:rPr>
                <w:sz w:val="24"/>
                <w:szCs w:val="24"/>
              </w:rPr>
              <w:t>должностей  муниципальной</w:t>
            </w:r>
            <w:proofErr w:type="gramEnd"/>
            <w:r w:rsidRPr="00471E7D">
              <w:rPr>
                <w:sz w:val="24"/>
                <w:szCs w:val="24"/>
              </w:rPr>
              <w:t xml:space="preserve"> службы, аттестации, квалификационного экзамена, формировании кадрового резерва.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w:t>
            </w:r>
            <w:r w:rsidR="00195F1E">
              <w:rPr>
                <w:sz w:val="24"/>
                <w:szCs w:val="24"/>
              </w:rPr>
              <w:t>Старотатарско-Адамск</w:t>
            </w:r>
            <w:r w:rsidRPr="00471E7D">
              <w:rPr>
                <w:sz w:val="24"/>
                <w:szCs w:val="24"/>
              </w:rPr>
              <w:t xml:space="preserve">ого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Усилить мотивацию муниципальных служащих на  повышение результативности их профессиональной деятельности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9. Повысить уровень доверия граждан к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10. Создать механизмы, обеспечивающие общественную оценку эффективности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w:t>
            </w:r>
          </w:p>
          <w:p w:rsidR="00471E7D" w:rsidRPr="00471E7D" w:rsidRDefault="00471E7D" w:rsidP="00471E7D">
            <w:pPr>
              <w:widowControl w:val="0"/>
              <w:autoSpaceDE w:val="0"/>
              <w:autoSpaceDN w:val="0"/>
              <w:adjustRightInd w:val="0"/>
              <w:jc w:val="both"/>
              <w:rPr>
                <w:sz w:val="24"/>
                <w:szCs w:val="24"/>
              </w:rPr>
            </w:pPr>
          </w:p>
        </w:tc>
      </w:tr>
    </w:tbl>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outlineLvl w:val="1"/>
        <w:rPr>
          <w:sz w:val="28"/>
          <w:szCs w:val="28"/>
        </w:rPr>
      </w:pPr>
      <w:bookmarkStart w:id="2" w:name="Par184"/>
      <w:bookmarkEnd w:id="2"/>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 Характеристика сферы реализации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основные проблемы и пути их решения</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приоритетными направлениями совершенствования системы  муниципального управления являются развитие кадрового потенциала 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w:t>
      </w:r>
      <w:r w:rsidR="00195F1E">
        <w:rPr>
          <w:sz w:val="28"/>
          <w:szCs w:val="28"/>
        </w:rPr>
        <w:t>Старотатарско-</w:t>
      </w:r>
      <w:proofErr w:type="spellStart"/>
      <w:r w:rsidR="00195F1E">
        <w:rPr>
          <w:sz w:val="28"/>
          <w:szCs w:val="28"/>
        </w:rPr>
        <w:t>Адамск</w:t>
      </w:r>
      <w:r w:rsidRPr="00471E7D">
        <w:rPr>
          <w:sz w:val="28"/>
          <w:szCs w:val="28"/>
        </w:rPr>
        <w:t>ом</w:t>
      </w:r>
      <w:proofErr w:type="spellEnd"/>
      <w:r w:rsidRPr="00471E7D">
        <w:rPr>
          <w:sz w:val="28"/>
          <w:szCs w:val="28"/>
        </w:rPr>
        <w:t xml:space="preserve"> сельском поселении накоплен опыт управления </w:t>
      </w:r>
      <w:r w:rsidRPr="00471E7D">
        <w:rPr>
          <w:sz w:val="28"/>
          <w:szCs w:val="28"/>
        </w:rPr>
        <w:lastRenderedPageBreak/>
        <w:t>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 </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Муниципальная служба должна обеспечить реализацию стратегии социально-экономического развития </w:t>
      </w:r>
      <w:r w:rsidR="00195F1E">
        <w:rPr>
          <w:sz w:val="28"/>
          <w:szCs w:val="28"/>
        </w:rPr>
        <w:t>Старотатарско-Адамск</w:t>
      </w:r>
      <w:r w:rsidRPr="00471E7D">
        <w:rPr>
          <w:sz w:val="28"/>
          <w:szCs w:val="28"/>
        </w:rPr>
        <w:t>ого сельского поселения.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сфере муниципальной службы присущи следующие проблемы:</w:t>
      </w:r>
    </w:p>
    <w:p w:rsidR="00471E7D" w:rsidRPr="00471E7D" w:rsidRDefault="00471E7D" w:rsidP="00471E7D">
      <w:pPr>
        <w:widowControl w:val="0"/>
        <w:autoSpaceDE w:val="0"/>
        <w:autoSpaceDN w:val="0"/>
        <w:adjustRightInd w:val="0"/>
        <w:jc w:val="both"/>
        <w:rPr>
          <w:sz w:val="28"/>
          <w:szCs w:val="28"/>
        </w:rPr>
      </w:pPr>
      <w:r w:rsidRPr="00471E7D">
        <w:rPr>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2) низкая эффективность деятельности  муниципальных служащих, обусловленная: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недостатками организационных структур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неразвитостью механизмов мотивации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отсутствием механизмов оценки профессиональной служебной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471E7D" w:rsidRPr="00471E7D" w:rsidRDefault="00471E7D" w:rsidP="00471E7D">
      <w:pPr>
        <w:widowControl w:val="0"/>
        <w:autoSpaceDE w:val="0"/>
        <w:autoSpaceDN w:val="0"/>
        <w:adjustRightInd w:val="0"/>
        <w:jc w:val="both"/>
        <w:rPr>
          <w:sz w:val="28"/>
          <w:szCs w:val="28"/>
        </w:rPr>
      </w:pPr>
      <w:r w:rsidRPr="00471E7D">
        <w:rPr>
          <w:sz w:val="28"/>
          <w:szCs w:val="28"/>
        </w:rPr>
        <w:t>4) недостаточная степень внедрения современных информационных технологий.</w:t>
      </w:r>
    </w:p>
    <w:p w:rsidR="00471E7D" w:rsidRPr="00471E7D" w:rsidRDefault="00471E7D" w:rsidP="00471E7D">
      <w:pPr>
        <w:widowControl w:val="0"/>
        <w:autoSpaceDE w:val="0"/>
        <w:autoSpaceDN w:val="0"/>
        <w:adjustRightInd w:val="0"/>
        <w:jc w:val="both"/>
        <w:rPr>
          <w:sz w:val="28"/>
          <w:szCs w:val="28"/>
        </w:rPr>
      </w:pPr>
      <w:r w:rsidRPr="00471E7D">
        <w:rPr>
          <w:sz w:val="28"/>
          <w:szCs w:val="28"/>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3" w:name="Par222"/>
      <w:bookmarkEnd w:id="3"/>
      <w:r w:rsidRPr="00471E7D">
        <w:rPr>
          <w:sz w:val="28"/>
          <w:szCs w:val="28"/>
        </w:rPr>
        <w:t>II. Цели, задачи Программы и перечень мероприятий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Индикаторы оценки результатов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471E7D" w:rsidRPr="00471E7D" w:rsidRDefault="00471E7D" w:rsidP="00471E7D">
      <w:pPr>
        <w:widowControl w:val="0"/>
        <w:autoSpaceDE w:val="0"/>
        <w:autoSpaceDN w:val="0"/>
        <w:adjustRightInd w:val="0"/>
        <w:jc w:val="both"/>
        <w:rPr>
          <w:sz w:val="28"/>
          <w:szCs w:val="28"/>
        </w:rPr>
      </w:pPr>
      <w:r w:rsidRPr="00471E7D">
        <w:rPr>
          <w:sz w:val="28"/>
          <w:szCs w:val="28"/>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Для достижения указанных целей предполагается решение следующих задач:</w:t>
      </w:r>
    </w:p>
    <w:p w:rsidR="00471E7D" w:rsidRPr="00471E7D" w:rsidRDefault="00471E7D" w:rsidP="00471E7D">
      <w:pPr>
        <w:widowControl w:val="0"/>
        <w:autoSpaceDE w:val="0"/>
        <w:autoSpaceDN w:val="0"/>
        <w:adjustRightInd w:val="0"/>
        <w:jc w:val="both"/>
        <w:rPr>
          <w:sz w:val="28"/>
          <w:szCs w:val="28"/>
        </w:rPr>
      </w:pPr>
      <w:r w:rsidRPr="00471E7D">
        <w:rPr>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Развитие профессиональной и управленческой компетентности муниципальных служащих, а также лиц, включенных в кадровые резервы.</w:t>
      </w:r>
    </w:p>
    <w:p w:rsidR="00471E7D" w:rsidRPr="00471E7D" w:rsidRDefault="00471E7D" w:rsidP="00471E7D">
      <w:pPr>
        <w:widowControl w:val="0"/>
        <w:autoSpaceDE w:val="0"/>
        <w:autoSpaceDN w:val="0"/>
        <w:adjustRightInd w:val="0"/>
        <w:jc w:val="both"/>
        <w:rPr>
          <w:sz w:val="28"/>
          <w:szCs w:val="28"/>
        </w:rPr>
      </w:pPr>
      <w:r w:rsidRPr="00471E7D">
        <w:rPr>
          <w:sz w:val="28"/>
          <w:szCs w:val="28"/>
        </w:rPr>
        <w:t>4. Построение эффективной системы мотивации, стимулирования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5. Привлечение и закрепление на муниципальной службе молодых, перспективных специалистов.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7. Нормативное и методическое обеспечение  муниципальной службы.</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w:t>
      </w:r>
      <w:hyperlink r:id="rId5" w:history="1">
        <w:r w:rsidRPr="00471E7D">
          <w:rPr>
            <w:color w:val="000000"/>
            <w:sz w:val="28"/>
            <w:szCs w:val="28"/>
          </w:rPr>
          <w:t>№ 25-ФЗ</w:t>
        </w:r>
      </w:hyperlink>
      <w:r w:rsidRPr="00471E7D">
        <w:rPr>
          <w:sz w:val="28"/>
          <w:szCs w:val="28"/>
        </w:rPr>
        <w:t xml:space="preserve"> «О муниципальной службе в Российской Федерации», </w:t>
      </w:r>
      <w:hyperlink r:id="rId6" w:history="1">
        <w:r w:rsidRPr="00471E7D">
          <w:rPr>
            <w:color w:val="000000"/>
            <w:sz w:val="28"/>
            <w:szCs w:val="28"/>
          </w:rPr>
          <w:t>Указа</w:t>
        </w:r>
      </w:hyperlink>
      <w:r w:rsidRPr="00471E7D">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от 25 июня 2013 года </w:t>
      </w:r>
      <w:hyperlink r:id="rId7" w:history="1">
        <w:r w:rsidRPr="00471E7D">
          <w:rPr>
            <w:color w:val="000000"/>
            <w:sz w:val="28"/>
            <w:szCs w:val="28"/>
          </w:rPr>
          <w:t>№ 50-ЗРТ</w:t>
        </w:r>
      </w:hyperlink>
      <w:r w:rsidRPr="00471E7D">
        <w:rPr>
          <w:color w:val="000000"/>
          <w:sz w:val="28"/>
          <w:szCs w:val="28"/>
        </w:rPr>
        <w:t xml:space="preserve">, </w:t>
      </w:r>
      <w:hyperlink r:id="rId8" w:history="1">
        <w:r w:rsidRPr="00471E7D">
          <w:rPr>
            <w:color w:val="000000"/>
            <w:sz w:val="28"/>
            <w:szCs w:val="28"/>
          </w:rPr>
          <w:t>Указа</w:t>
        </w:r>
      </w:hyperlink>
      <w:r w:rsidRPr="00471E7D">
        <w:rPr>
          <w:color w:val="000000"/>
          <w:sz w:val="28"/>
          <w:szCs w:val="28"/>
        </w:rPr>
        <w:t>Президента Республики Татарстан от 11 октября 2010 года № УП-680 «О Комиссии по вопросам развития государственной гражданской службы Республики Татарстан и</w:t>
      </w:r>
      <w:r w:rsidRPr="00471E7D">
        <w:rPr>
          <w:sz w:val="28"/>
          <w:szCs w:val="28"/>
        </w:rPr>
        <w:t xml:space="preserve"> муниципальной службы в Республике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w:t>
      </w:r>
      <w:r w:rsidR="0078549B">
        <w:rPr>
          <w:sz w:val="28"/>
          <w:szCs w:val="28"/>
        </w:rPr>
        <w:t>еспублике Татарстан на 2014-2019</w:t>
      </w:r>
      <w:r w:rsidRPr="00471E7D">
        <w:rPr>
          <w:sz w:val="28"/>
          <w:szCs w:val="28"/>
        </w:rPr>
        <w:t xml:space="preserve"> годы», Устава </w:t>
      </w:r>
      <w:r w:rsidR="00195F1E">
        <w:rPr>
          <w:sz w:val="28"/>
          <w:szCs w:val="28"/>
        </w:rPr>
        <w:t>Старотатарско-Адамск</w:t>
      </w:r>
      <w:r w:rsidRPr="00471E7D">
        <w:rPr>
          <w:sz w:val="28"/>
          <w:szCs w:val="28"/>
        </w:rPr>
        <w:t>ого сельского поселения Аксубаевского  муниципального района Республики Татарстан.</w:t>
      </w:r>
    </w:p>
    <w:p w:rsidR="00471E7D" w:rsidRPr="00471E7D" w:rsidRDefault="0078549B" w:rsidP="00471E7D">
      <w:pPr>
        <w:widowControl w:val="0"/>
        <w:autoSpaceDE w:val="0"/>
        <w:autoSpaceDN w:val="0"/>
        <w:adjustRightInd w:val="0"/>
        <w:jc w:val="both"/>
        <w:rPr>
          <w:sz w:val="28"/>
          <w:szCs w:val="28"/>
        </w:rPr>
      </w:pPr>
      <w:r>
        <w:rPr>
          <w:sz w:val="28"/>
          <w:szCs w:val="28"/>
        </w:rPr>
        <w:t>Срок реализации Программы: 2017-2019</w:t>
      </w:r>
      <w:r w:rsidR="00471E7D" w:rsidRPr="00471E7D">
        <w:rPr>
          <w:sz w:val="28"/>
          <w:szCs w:val="28"/>
        </w:rPr>
        <w:t xml:space="preserve"> годы.</w:t>
      </w:r>
    </w:p>
    <w:p w:rsidR="00471E7D" w:rsidRPr="00471E7D" w:rsidRDefault="00091C6C" w:rsidP="00471E7D">
      <w:pPr>
        <w:widowControl w:val="0"/>
        <w:autoSpaceDE w:val="0"/>
        <w:autoSpaceDN w:val="0"/>
        <w:adjustRightInd w:val="0"/>
        <w:jc w:val="both"/>
        <w:rPr>
          <w:color w:val="000000"/>
          <w:sz w:val="28"/>
          <w:szCs w:val="28"/>
        </w:rPr>
      </w:pPr>
      <w:hyperlink w:anchor="Par281" w:history="1">
        <w:r w:rsidR="00471E7D" w:rsidRPr="00471E7D">
          <w:rPr>
            <w:color w:val="000000"/>
            <w:sz w:val="28"/>
            <w:szCs w:val="28"/>
          </w:rPr>
          <w:t>Мероприятия</w:t>
        </w:r>
      </w:hyperlink>
      <w:r w:rsidR="00471E7D" w:rsidRPr="00471E7D">
        <w:rPr>
          <w:color w:val="000000"/>
          <w:sz w:val="28"/>
          <w:szCs w:val="28"/>
        </w:rPr>
        <w:t xml:space="preserve">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w:t>
      </w:r>
      <w:r w:rsidR="00471E7D" w:rsidRPr="00471E7D">
        <w:rPr>
          <w:sz w:val="28"/>
          <w:szCs w:val="28"/>
        </w:rPr>
        <w:t xml:space="preserve"> ее </w:t>
      </w:r>
      <w:r w:rsidR="00471E7D" w:rsidRPr="00471E7D">
        <w:rPr>
          <w:sz w:val="28"/>
          <w:szCs w:val="28"/>
        </w:rPr>
        <w:lastRenderedPageBreak/>
        <w:t xml:space="preserve">реализации, а также объемы финансирования Программы изложены </w:t>
      </w:r>
      <w:r w:rsidR="00471E7D"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4" w:name="Par241"/>
      <w:bookmarkEnd w:id="4"/>
      <w:r w:rsidRPr="00471E7D">
        <w:rPr>
          <w:sz w:val="28"/>
          <w:szCs w:val="28"/>
        </w:rPr>
        <w:t>III. Обоснование ресурсного обеспечения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 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w:t>
      </w:r>
      <w:r w:rsidR="009520B7">
        <w:rPr>
          <w:sz w:val="28"/>
          <w:szCs w:val="28"/>
        </w:rPr>
        <w:t>ы в Республике Татарстан на 2017-2019</w:t>
      </w:r>
      <w:r w:rsidRPr="00471E7D">
        <w:rPr>
          <w:sz w:val="28"/>
          <w:szCs w:val="28"/>
        </w:rPr>
        <w:t xml:space="preserve"> годы», финансируются за счет средств бюджета Республики Татарстан в размерах ассигнований, предусмотренных указанной государственной программой. </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С учетом возможностей бюджета объемы средств, направляемых на реализацию Программы, уточняются при разработке проекта бюджета </w:t>
      </w:r>
      <w:r w:rsidR="00195F1E">
        <w:rPr>
          <w:sz w:val="28"/>
          <w:szCs w:val="28"/>
        </w:rPr>
        <w:t>Старотатарско-Адамск</w:t>
      </w:r>
      <w:r w:rsidRPr="00471E7D">
        <w:rPr>
          <w:sz w:val="28"/>
          <w:szCs w:val="28"/>
        </w:rPr>
        <w:t>ого сельского поселения на трехлетний период и его уточнении на очередной финансовый год.</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5" w:name="Par249"/>
      <w:bookmarkEnd w:id="5"/>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IV. Механизм реализации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Исполнителями мероприятий, предусмотренных Программой, являются органы местного самоуправления.</w:t>
      </w:r>
    </w:p>
    <w:p w:rsidR="00471E7D" w:rsidRPr="00471E7D" w:rsidRDefault="00471E7D" w:rsidP="00471E7D">
      <w:pPr>
        <w:widowControl w:val="0"/>
        <w:autoSpaceDE w:val="0"/>
        <w:autoSpaceDN w:val="0"/>
        <w:adjustRightInd w:val="0"/>
        <w:jc w:val="center"/>
        <w:outlineLvl w:val="1"/>
        <w:rPr>
          <w:sz w:val="28"/>
          <w:szCs w:val="28"/>
        </w:rPr>
      </w:pPr>
      <w:bookmarkStart w:id="6" w:name="Par258"/>
      <w:bookmarkEnd w:id="6"/>
    </w:p>
    <w:p w:rsidR="00471E7D" w:rsidRPr="00471E7D" w:rsidRDefault="00471E7D" w:rsidP="00471E7D">
      <w:pPr>
        <w:widowControl w:val="0"/>
        <w:autoSpaceDE w:val="0"/>
        <w:autoSpaceDN w:val="0"/>
        <w:adjustRightInd w:val="0"/>
        <w:jc w:val="center"/>
        <w:outlineLvl w:val="1"/>
        <w:rPr>
          <w:sz w:val="28"/>
          <w:szCs w:val="28"/>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V. Оценка экономической и социальной</w:t>
      </w:r>
    </w:p>
    <w:p w:rsidR="00471E7D" w:rsidRPr="00471E7D" w:rsidRDefault="00471E7D" w:rsidP="00471E7D">
      <w:pPr>
        <w:widowControl w:val="0"/>
        <w:autoSpaceDE w:val="0"/>
        <w:autoSpaceDN w:val="0"/>
        <w:adjustRightInd w:val="0"/>
        <w:jc w:val="center"/>
        <w:rPr>
          <w:sz w:val="28"/>
          <w:szCs w:val="28"/>
        </w:rPr>
      </w:pPr>
      <w:r w:rsidRPr="00471E7D">
        <w:rPr>
          <w:sz w:val="28"/>
          <w:szCs w:val="28"/>
        </w:rPr>
        <w:t>эффективности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color w:val="000000"/>
          <w:sz w:val="28"/>
          <w:szCs w:val="28"/>
        </w:rPr>
      </w:pPr>
      <w:r w:rsidRPr="00471E7D">
        <w:rPr>
          <w:sz w:val="28"/>
          <w:szCs w:val="28"/>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w:t>
      </w:r>
      <w:r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r w:rsidRPr="00471E7D">
        <w:rPr>
          <w:sz w:val="28"/>
          <w:szCs w:val="28"/>
        </w:rPr>
        <w:t>Предложенные Программой мероприятия позволят достичь следующих положительных социально-экономических результатов: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эффективности деятельности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результативности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обеспечение открытости муниципальной службы, доступности общественному контролю;</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Оценка эффективности Программы за весь период ее реализации прово</w:t>
      </w:r>
      <w:r w:rsidR="009520B7">
        <w:rPr>
          <w:sz w:val="28"/>
          <w:szCs w:val="28"/>
        </w:rPr>
        <w:t>дится с учетом достижения к 2019</w:t>
      </w:r>
      <w:r w:rsidRPr="00471E7D">
        <w:rPr>
          <w:sz w:val="28"/>
          <w:szCs w:val="28"/>
        </w:rPr>
        <w:t xml:space="preserve"> году показателей по индикаторам оценки результатов Программы, приведенным </w:t>
      </w:r>
      <w:r w:rsidRPr="00471E7D">
        <w:rPr>
          <w:color w:val="000000"/>
          <w:sz w:val="28"/>
          <w:szCs w:val="28"/>
        </w:rPr>
        <w:t>в Приложении к ней</w:t>
      </w:r>
      <w:r w:rsidRPr="00471E7D">
        <w:rPr>
          <w:sz w:val="28"/>
          <w:szCs w:val="28"/>
        </w:rPr>
        <w:t>.</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rPr>
          <w:sz w:val="24"/>
          <w:szCs w:val="24"/>
        </w:rPr>
        <w:sectPr w:rsidR="00471E7D" w:rsidRPr="00471E7D" w:rsidSect="00471E7D">
          <w:pgSz w:w="11906" w:h="16838"/>
          <w:pgMar w:top="1134" w:right="567" w:bottom="1134" w:left="1134" w:header="709" w:footer="709" w:gutter="0"/>
          <w:cols w:space="708"/>
          <w:docGrid w:linePitch="360"/>
        </w:sectPr>
      </w:pPr>
      <w:bookmarkStart w:id="7" w:name="Par272"/>
      <w:bookmarkEnd w:id="7"/>
    </w:p>
    <w:p w:rsidR="00471E7D" w:rsidRPr="00471E7D" w:rsidRDefault="00947751" w:rsidP="00947751">
      <w:pPr>
        <w:widowControl w:val="0"/>
        <w:autoSpaceDE w:val="0"/>
        <w:autoSpaceDN w:val="0"/>
        <w:adjustRightInd w:val="0"/>
        <w:ind w:left="3540"/>
        <w:jc w:val="both"/>
        <w:outlineLvl w:val="1"/>
        <w:rPr>
          <w:bCs/>
          <w:sz w:val="28"/>
          <w:szCs w:val="28"/>
        </w:rPr>
      </w:pPr>
      <w:r>
        <w:rPr>
          <w:sz w:val="24"/>
          <w:szCs w:val="24"/>
        </w:rPr>
        <w:lastRenderedPageBreak/>
        <w:t xml:space="preserve">                                                                                                                                  </w:t>
      </w:r>
      <w:r w:rsidR="00471E7D" w:rsidRPr="00471E7D">
        <w:rPr>
          <w:sz w:val="24"/>
          <w:szCs w:val="24"/>
        </w:rPr>
        <w:t xml:space="preserve">Приложение </w:t>
      </w:r>
      <w:r w:rsidR="007B705B">
        <w:rPr>
          <w:sz w:val="24"/>
          <w:szCs w:val="24"/>
        </w:rPr>
        <w:t xml:space="preserve">№2 </w:t>
      </w: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Мероприятияпо реализации целей и задачМуниципальной программы «Развитие муниципальной службы</w:t>
      </w:r>
      <w:r w:rsidR="00C55032">
        <w:rPr>
          <w:bCs/>
          <w:sz w:val="28"/>
          <w:szCs w:val="28"/>
        </w:rPr>
        <w:t xml:space="preserve"> </w:t>
      </w:r>
      <w:r w:rsidRPr="00471E7D">
        <w:rPr>
          <w:bCs/>
          <w:sz w:val="28"/>
          <w:szCs w:val="28"/>
        </w:rPr>
        <w:t xml:space="preserve">в </w:t>
      </w:r>
      <w:r w:rsidR="00195F1E">
        <w:rPr>
          <w:bCs/>
          <w:sz w:val="28"/>
          <w:szCs w:val="28"/>
        </w:rPr>
        <w:t>Старотатарско-</w:t>
      </w:r>
      <w:proofErr w:type="spellStart"/>
      <w:r w:rsidR="00195F1E">
        <w:rPr>
          <w:bCs/>
          <w:sz w:val="28"/>
          <w:szCs w:val="28"/>
        </w:rPr>
        <w:t>Адамск</w:t>
      </w:r>
      <w:r w:rsidRPr="00471E7D">
        <w:rPr>
          <w:bCs/>
          <w:sz w:val="28"/>
          <w:szCs w:val="28"/>
        </w:rPr>
        <w:t>ом</w:t>
      </w:r>
      <w:proofErr w:type="spellEnd"/>
      <w:r w:rsidRPr="00471E7D">
        <w:rPr>
          <w:bCs/>
          <w:sz w:val="28"/>
          <w:szCs w:val="28"/>
        </w:rPr>
        <w:t xml:space="preserve"> сельском поселении </w:t>
      </w:r>
      <w:proofErr w:type="gramStart"/>
      <w:r w:rsidRPr="00471E7D">
        <w:rPr>
          <w:bCs/>
          <w:sz w:val="28"/>
          <w:szCs w:val="28"/>
        </w:rPr>
        <w:t>Аксубаевского  муниципального</w:t>
      </w:r>
      <w:proofErr w:type="gramEnd"/>
      <w:r w:rsidRPr="00471E7D">
        <w:rPr>
          <w:bCs/>
          <w:sz w:val="28"/>
          <w:szCs w:val="28"/>
        </w:rPr>
        <w:t xml:space="preserve"> рай</w:t>
      </w:r>
      <w:r w:rsidR="009520B7">
        <w:rPr>
          <w:bCs/>
          <w:sz w:val="28"/>
          <w:szCs w:val="28"/>
        </w:rPr>
        <w:t>она Республики Татарстан на 2017-2019</w:t>
      </w:r>
      <w:r w:rsidRPr="00471E7D">
        <w:rPr>
          <w:bCs/>
          <w:sz w:val="28"/>
          <w:szCs w:val="28"/>
        </w:rPr>
        <w:t xml:space="preserve"> годы»и индикаторы оценки их результатов</w:t>
      </w:r>
      <w:r>
        <w:rPr>
          <w:bCs/>
          <w:sz w:val="28"/>
          <w:szCs w:val="28"/>
        </w:rPr>
        <w:t>.</w:t>
      </w:r>
    </w:p>
    <w:p w:rsidR="00471E7D" w:rsidRPr="00471E7D" w:rsidRDefault="00471E7D" w:rsidP="00471E7D">
      <w:pPr>
        <w:widowControl w:val="0"/>
        <w:autoSpaceDE w:val="0"/>
        <w:autoSpaceDN w:val="0"/>
        <w:adjustRightInd w:val="0"/>
        <w:jc w:val="center"/>
        <w:rPr>
          <w:bCs/>
          <w:sz w:val="28"/>
          <w:szCs w:val="28"/>
        </w:rPr>
      </w:pPr>
    </w:p>
    <w:tbl>
      <w:tblPr>
        <w:tblpPr w:leftFromText="181" w:rightFromText="181" w:vertAnchor="text" w:horzAnchor="margin" w:tblpY="285"/>
        <w:tblW w:w="15385" w:type="dxa"/>
        <w:tblCellSpacing w:w="5" w:type="nil"/>
        <w:tblLayout w:type="fixed"/>
        <w:tblCellMar>
          <w:left w:w="75" w:type="dxa"/>
          <w:right w:w="75" w:type="dxa"/>
        </w:tblCellMar>
        <w:tblLook w:val="0000" w:firstRow="0" w:lastRow="0" w:firstColumn="0" w:lastColumn="0" w:noHBand="0" w:noVBand="0"/>
      </w:tblPr>
      <w:tblGrid>
        <w:gridCol w:w="501"/>
        <w:gridCol w:w="99"/>
        <w:gridCol w:w="15"/>
        <w:gridCol w:w="3713"/>
        <w:gridCol w:w="1818"/>
        <w:gridCol w:w="1080"/>
        <w:gridCol w:w="3060"/>
        <w:gridCol w:w="900"/>
        <w:gridCol w:w="720"/>
        <w:gridCol w:w="540"/>
        <w:gridCol w:w="180"/>
        <w:gridCol w:w="633"/>
        <w:gridCol w:w="708"/>
        <w:gridCol w:w="709"/>
        <w:gridCol w:w="709"/>
      </w:tblGrid>
      <w:tr w:rsidR="00471E7D" w:rsidRPr="00471E7D" w:rsidTr="003D0C31">
        <w:trPr>
          <w:tblCellSpacing w:w="5" w:type="nil"/>
        </w:trPr>
        <w:tc>
          <w:tcPr>
            <w:tcW w:w="501"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827" w:type="dxa"/>
            <w:gridSpan w:val="3"/>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Наименование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основного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мероприятия     </w:t>
            </w:r>
          </w:p>
        </w:tc>
        <w:tc>
          <w:tcPr>
            <w:tcW w:w="1818"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w:t>
            </w:r>
            <w:proofErr w:type="spellEnd"/>
            <w:r w:rsidRPr="00471E7D">
              <w:rPr>
                <w:sz w:val="24"/>
                <w:szCs w:val="24"/>
              </w:rPr>
              <w:t>-нения</w:t>
            </w:r>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w:t>
            </w:r>
            <w:proofErr w:type="spellEnd"/>
            <w:proofErr w:type="gramEnd"/>
            <w:r w:rsidRPr="00471E7D">
              <w:rPr>
                <w:sz w:val="24"/>
                <w:szCs w:val="24"/>
              </w:rPr>
              <w:t>-приятий</w:t>
            </w:r>
          </w:p>
        </w:tc>
        <w:tc>
          <w:tcPr>
            <w:tcW w:w="5220" w:type="dxa"/>
            <w:gridSpan w:val="4"/>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 результатов</w:t>
            </w:r>
          </w:p>
        </w:tc>
        <w:tc>
          <w:tcPr>
            <w:tcW w:w="2939" w:type="dxa"/>
            <w:gridSpan w:val="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Значения индикаторов </w:t>
            </w:r>
          </w:p>
        </w:tc>
      </w:tr>
      <w:tr w:rsidR="00471E7D" w:rsidRPr="00471E7D" w:rsidTr="003D0C31">
        <w:trPr>
          <w:trHeight w:val="1677"/>
          <w:tblCellSpacing w:w="5" w:type="nil"/>
        </w:trPr>
        <w:tc>
          <w:tcPr>
            <w:tcW w:w="501"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3827"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5220" w:type="dxa"/>
            <w:gridSpan w:val="4"/>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813" w:type="dxa"/>
            <w:gridSpan w:val="2"/>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75"/>
              <w:jc w:val="center"/>
              <w:rPr>
                <w:sz w:val="24"/>
                <w:szCs w:val="24"/>
              </w:rPr>
            </w:pPr>
            <w:r w:rsidRPr="00471E7D">
              <w:rPr>
                <w:sz w:val="24"/>
                <w:szCs w:val="24"/>
              </w:rPr>
              <w:t>(</w:t>
            </w:r>
            <w:proofErr w:type="spellStart"/>
            <w:proofErr w:type="gramStart"/>
            <w:r w:rsidRPr="00471E7D">
              <w:rPr>
                <w:sz w:val="24"/>
                <w:szCs w:val="24"/>
              </w:rPr>
              <w:t>базо</w:t>
            </w:r>
            <w:proofErr w:type="spellEnd"/>
            <w:proofErr w:type="gramEnd"/>
            <w:r w:rsidRPr="00471E7D">
              <w:rPr>
                <w:sz w:val="24"/>
                <w:szCs w:val="24"/>
              </w:rPr>
              <w:t>-</w:t>
            </w:r>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08"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3</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5</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6</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numPr>
                <w:ilvl w:val="0"/>
                <w:numId w:val="2"/>
              </w:numPr>
              <w:autoSpaceDE w:val="0"/>
              <w:autoSpaceDN w:val="0"/>
              <w:adjustRightInd w:val="0"/>
              <w:rPr>
                <w:sz w:val="24"/>
                <w:szCs w:val="24"/>
              </w:rPr>
            </w:pP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9</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p w:rsidR="00471E7D" w:rsidRPr="00471E7D" w:rsidRDefault="00471E7D" w:rsidP="00471E7D">
            <w:pPr>
              <w:widowControl w:val="0"/>
              <w:numPr>
                <w:ilvl w:val="0"/>
                <w:numId w:val="3"/>
              </w:numPr>
              <w:autoSpaceDE w:val="0"/>
              <w:autoSpaceDN w:val="0"/>
              <w:adjustRightInd w:val="0"/>
              <w:rPr>
                <w:sz w:val="24"/>
                <w:szCs w:val="24"/>
              </w:rPr>
            </w:pPr>
            <w:r w:rsidRPr="00471E7D">
              <w:rPr>
                <w:sz w:val="24"/>
                <w:szCs w:val="24"/>
              </w:rPr>
              <w:t>Мероприятия организационного и нормативно-правового характера, не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bookmarkStart w:id="8" w:name="Par303"/>
            <w:bookmarkEnd w:id="8"/>
            <w:r w:rsidRPr="00471E7D">
              <w:rPr>
                <w:sz w:val="24"/>
                <w:szCs w:val="24"/>
              </w:rPr>
              <w:t xml:space="preserve">Цель: «Повышение эффективности исполнения органом местного самоуправления   </w:t>
            </w:r>
            <w:r w:rsidR="00195F1E">
              <w:rPr>
                <w:sz w:val="24"/>
                <w:szCs w:val="24"/>
              </w:rPr>
              <w:t>Старотатарско-Адамск</w:t>
            </w:r>
            <w:r w:rsidRPr="00471E7D">
              <w:rPr>
                <w:sz w:val="24"/>
                <w:szCs w:val="24"/>
              </w:rPr>
              <w:t>ого сельского поселения Аксубаевского  муниципального района Республики Татарстан (далее – орган местного самоуправления) возложенных на него полномочий»</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1.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Проведение анализа структуры  аппарата сельского посел</w:t>
            </w:r>
            <w:r w:rsidR="006A24D0">
              <w:rPr>
                <w:sz w:val="24"/>
                <w:szCs w:val="24"/>
              </w:rPr>
              <w:t>е</w:t>
            </w:r>
            <w:r w:rsidRPr="00471E7D">
              <w:rPr>
                <w:sz w:val="24"/>
                <w:szCs w:val="24"/>
              </w:rPr>
              <w:t>ния</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Составление отчета по      результатам анализа    структуры аппаратов органов местного самоуправления и предложений по их совершенствованию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2.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Определение порядка, условий и сроков проведения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экспериментов,      </w:t>
            </w:r>
          </w:p>
          <w:p w:rsidR="00471E7D" w:rsidRPr="00471E7D" w:rsidRDefault="00471E7D" w:rsidP="00471E7D">
            <w:pPr>
              <w:widowControl w:val="0"/>
              <w:autoSpaceDE w:val="0"/>
              <w:autoSpaceDN w:val="0"/>
              <w:adjustRightInd w:val="0"/>
              <w:rPr>
                <w:sz w:val="24"/>
                <w:szCs w:val="24"/>
              </w:rPr>
            </w:pPr>
            <w:r w:rsidRPr="00471E7D">
              <w:rPr>
                <w:sz w:val="24"/>
                <w:szCs w:val="24"/>
              </w:rPr>
              <w:t>направленных на</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деятельности органов сельского поселения,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служащих.</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правового  акта об утверждении порядка, условий и сроков проведения экспериментов, направленных      на повышение эффективности деятельности органов местного самоуправления,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3.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контроля</w:t>
            </w:r>
            <w:proofErr w:type="gramEnd"/>
            <w:r w:rsidRPr="00471E7D">
              <w:rPr>
                <w:sz w:val="24"/>
                <w:szCs w:val="24"/>
              </w:rPr>
              <w:t xml:space="preserve"> за</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соблюдением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требований,         </w:t>
            </w:r>
          </w:p>
          <w:p w:rsidR="00471E7D" w:rsidRPr="00471E7D" w:rsidRDefault="00471E7D" w:rsidP="00471E7D">
            <w:pPr>
              <w:widowControl w:val="0"/>
              <w:autoSpaceDE w:val="0"/>
              <w:autoSpaceDN w:val="0"/>
              <w:adjustRightInd w:val="0"/>
              <w:rPr>
                <w:sz w:val="24"/>
                <w:szCs w:val="24"/>
              </w:rPr>
            </w:pPr>
            <w:r w:rsidRPr="00471E7D">
              <w:rPr>
                <w:sz w:val="24"/>
                <w:szCs w:val="24"/>
              </w:rPr>
              <w:t>ограничений        и запретов,  связанных с       прохождением</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муниципальной</w:t>
            </w:r>
          </w:p>
          <w:p w:rsidR="00471E7D" w:rsidRPr="00471E7D" w:rsidRDefault="00471E7D" w:rsidP="00471E7D">
            <w:pPr>
              <w:widowControl w:val="0"/>
              <w:autoSpaceDE w:val="0"/>
              <w:autoSpaceDN w:val="0"/>
              <w:adjustRightInd w:val="0"/>
              <w:rPr>
                <w:sz w:val="24"/>
                <w:szCs w:val="24"/>
              </w:rPr>
            </w:pPr>
            <w:r w:rsidRPr="00471E7D">
              <w:rPr>
                <w:sz w:val="24"/>
                <w:szCs w:val="24"/>
              </w:rPr>
              <w:t>службы, в том числе</w:t>
            </w:r>
          </w:p>
          <w:p w:rsidR="00471E7D" w:rsidRPr="00471E7D" w:rsidRDefault="00471E7D" w:rsidP="00471E7D">
            <w:pPr>
              <w:widowControl w:val="0"/>
              <w:autoSpaceDE w:val="0"/>
              <w:autoSpaceDN w:val="0"/>
              <w:adjustRightInd w:val="0"/>
              <w:rPr>
                <w:sz w:val="24"/>
                <w:szCs w:val="24"/>
              </w:rPr>
            </w:pPr>
            <w:r w:rsidRPr="00471E7D">
              <w:rPr>
                <w:sz w:val="24"/>
                <w:szCs w:val="24"/>
              </w:rPr>
              <w:t xml:space="preserve">законодательства  по противодействию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коррупции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lastRenderedPageBreak/>
              <w:t xml:space="preserve">Исполнительный комитет </w:t>
            </w:r>
            <w:r w:rsidR="00195F1E">
              <w:rPr>
                <w:sz w:val="24"/>
                <w:szCs w:val="24"/>
              </w:rPr>
              <w:lastRenderedPageBreak/>
              <w:t>Старотатарско-Адамск</w:t>
            </w:r>
            <w:r w:rsidRPr="00471E7D">
              <w:rPr>
                <w:sz w:val="24"/>
                <w:szCs w:val="24"/>
              </w:rPr>
              <w:t>ого сельского поселения</w:t>
            </w:r>
          </w:p>
          <w:p w:rsidR="00471E7D" w:rsidRPr="00471E7D" w:rsidRDefault="00471E7D" w:rsidP="00471E7D">
            <w:pPr>
              <w:widowControl w:val="0"/>
              <w:autoSpaceDE w:val="0"/>
              <w:autoSpaceDN w:val="0"/>
              <w:adjustRightInd w:val="0"/>
              <w:rPr>
                <w:sz w:val="24"/>
                <w:szCs w:val="24"/>
              </w:rPr>
            </w:pP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lastRenderedPageBreak/>
              <w:t>2017-2019</w:t>
            </w:r>
          </w:p>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lastRenderedPageBreak/>
              <w:t xml:space="preserve">Количество проведенных проверочных и иных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bookmarkStart w:id="9" w:name="Par483"/>
            <w:bookmarkEnd w:id="9"/>
            <w:r w:rsidRPr="00471E7D">
              <w:rPr>
                <w:sz w:val="24"/>
                <w:szCs w:val="24"/>
              </w:rPr>
              <w:lastRenderedPageBreak/>
              <w:t>Задача: «Внедрение эффективных механизмов подбора, комплексной оценки деятельности и продвижения по службе муниципальных служащих»</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4.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информационной     </w:t>
            </w:r>
          </w:p>
          <w:p w:rsidR="00471E7D" w:rsidRPr="00471E7D" w:rsidRDefault="00471E7D" w:rsidP="00471E7D">
            <w:pPr>
              <w:widowControl w:val="0"/>
              <w:autoSpaceDE w:val="0"/>
              <w:autoSpaceDN w:val="0"/>
              <w:adjustRightInd w:val="0"/>
              <w:rPr>
                <w:sz w:val="24"/>
                <w:szCs w:val="24"/>
              </w:rPr>
            </w:pPr>
            <w:r w:rsidRPr="00471E7D">
              <w:rPr>
                <w:sz w:val="24"/>
                <w:szCs w:val="24"/>
              </w:rPr>
              <w:t>системы, содержащей сведения о кадровом составе муниципальной службы в органах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Создание совместно с органами государственной власти Республики Татарстан единой информационной  системы, содержащей сведения о кадровом составе муниципальной службы в </w:t>
            </w:r>
            <w:r w:rsidR="00195F1E">
              <w:rPr>
                <w:sz w:val="24"/>
                <w:szCs w:val="24"/>
              </w:rPr>
              <w:t>Старотатарско-</w:t>
            </w:r>
            <w:proofErr w:type="spellStart"/>
            <w:r w:rsidR="00195F1E">
              <w:rPr>
                <w:sz w:val="24"/>
                <w:szCs w:val="24"/>
              </w:rPr>
              <w:t>Адамск</w:t>
            </w:r>
            <w:r w:rsidRPr="00471E7D">
              <w:rPr>
                <w:sz w:val="24"/>
                <w:szCs w:val="24"/>
              </w:rPr>
              <w:t>ом</w:t>
            </w:r>
            <w:proofErr w:type="spellEnd"/>
            <w:r w:rsidRPr="00471E7D">
              <w:rPr>
                <w:sz w:val="24"/>
                <w:szCs w:val="24"/>
              </w:rPr>
              <w:t xml:space="preserve"> сельском поселении.</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5.</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Создание системы</w:t>
            </w:r>
          </w:p>
          <w:p w:rsidR="00471E7D" w:rsidRPr="00471E7D" w:rsidRDefault="00471E7D" w:rsidP="00471E7D">
            <w:pPr>
              <w:widowControl w:val="0"/>
              <w:autoSpaceDE w:val="0"/>
              <w:autoSpaceDN w:val="0"/>
              <w:adjustRightInd w:val="0"/>
              <w:rPr>
                <w:sz w:val="24"/>
                <w:szCs w:val="24"/>
              </w:rPr>
            </w:pPr>
            <w:r w:rsidRPr="00471E7D">
              <w:rPr>
                <w:sz w:val="24"/>
                <w:szCs w:val="24"/>
              </w:rPr>
              <w:t>адаптации и</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наставничества</w:t>
            </w:r>
            <w:proofErr w:type="gramEnd"/>
            <w:r w:rsidRPr="00471E7D">
              <w:rPr>
                <w:sz w:val="24"/>
                <w:szCs w:val="24"/>
              </w:rPr>
              <w:t xml:space="preserve"> для вновь принятых на службу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нормативного правового акта, регулирующего вопросы адаптации          и наставничества для вновь       принятых на службу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6.</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методов оценки профессиональных    </w:t>
            </w:r>
          </w:p>
          <w:p w:rsidR="00471E7D" w:rsidRPr="00471E7D" w:rsidRDefault="00471E7D" w:rsidP="00471E7D">
            <w:pPr>
              <w:widowControl w:val="0"/>
              <w:autoSpaceDE w:val="0"/>
              <w:autoSpaceDN w:val="0"/>
              <w:adjustRightInd w:val="0"/>
              <w:rPr>
                <w:sz w:val="24"/>
                <w:szCs w:val="24"/>
              </w:rPr>
            </w:pPr>
            <w:r w:rsidRPr="00471E7D">
              <w:rPr>
                <w:sz w:val="24"/>
                <w:szCs w:val="24"/>
              </w:rPr>
              <w:t>знаний и навыков</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служащих, а также</w:t>
            </w:r>
          </w:p>
          <w:p w:rsidR="00471E7D" w:rsidRPr="00471E7D" w:rsidRDefault="00471E7D" w:rsidP="00471E7D">
            <w:pPr>
              <w:widowControl w:val="0"/>
              <w:autoSpaceDE w:val="0"/>
              <w:autoSpaceDN w:val="0"/>
              <w:adjustRightInd w:val="0"/>
              <w:rPr>
                <w:sz w:val="24"/>
                <w:szCs w:val="24"/>
              </w:rPr>
            </w:pPr>
            <w:r w:rsidRPr="00471E7D">
              <w:rPr>
                <w:sz w:val="24"/>
                <w:szCs w:val="24"/>
              </w:rPr>
              <w:t xml:space="preserve">лиц, претендующих на замещение </w:t>
            </w:r>
            <w:r w:rsidRPr="00471E7D">
              <w:rPr>
                <w:sz w:val="24"/>
                <w:szCs w:val="24"/>
              </w:rPr>
              <w:lastRenderedPageBreak/>
              <w:t>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службы</w:t>
            </w:r>
            <w:proofErr w:type="gramEnd"/>
            <w:r w:rsidRPr="00471E7D">
              <w:rPr>
                <w:sz w:val="24"/>
                <w:szCs w:val="24"/>
              </w:rPr>
              <w:t>, при</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проведении</w:t>
            </w:r>
            <w:proofErr w:type="gramEnd"/>
            <w:r w:rsidRPr="00471E7D">
              <w:rPr>
                <w:sz w:val="24"/>
                <w:szCs w:val="24"/>
              </w:rPr>
              <w:t xml:space="preserve"> конкурсов на         замещение</w:t>
            </w:r>
          </w:p>
          <w:p w:rsidR="00471E7D" w:rsidRPr="00471E7D" w:rsidRDefault="00471E7D" w:rsidP="00471E7D">
            <w:pPr>
              <w:widowControl w:val="0"/>
              <w:autoSpaceDE w:val="0"/>
              <w:autoSpaceDN w:val="0"/>
              <w:adjustRightInd w:val="0"/>
              <w:rPr>
                <w:sz w:val="24"/>
                <w:szCs w:val="24"/>
              </w:rPr>
            </w:pPr>
            <w:r w:rsidRPr="00471E7D">
              <w:rPr>
                <w:sz w:val="24"/>
                <w:szCs w:val="24"/>
              </w:rPr>
              <w:t>вакантных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службы, аттестации,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экзамена,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формировании</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кадровых резервов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методики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должностей муниципальной службы, аттестации, квалификационного экзамена, </w:t>
            </w:r>
            <w:r w:rsidRPr="00471E7D">
              <w:rPr>
                <w:sz w:val="24"/>
                <w:szCs w:val="24"/>
              </w:rPr>
              <w:lastRenderedPageBreak/>
              <w:t xml:space="preserve">формировании кадровых резервов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7.</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(создание на уровне муниципального образования)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электронного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механизма,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обеспечивающего     </w:t>
            </w:r>
          </w:p>
          <w:p w:rsidR="00471E7D" w:rsidRPr="00471E7D" w:rsidRDefault="00471E7D" w:rsidP="00471E7D">
            <w:pPr>
              <w:widowControl w:val="0"/>
              <w:autoSpaceDE w:val="0"/>
              <w:autoSpaceDN w:val="0"/>
              <w:adjustRightInd w:val="0"/>
              <w:rPr>
                <w:sz w:val="24"/>
                <w:szCs w:val="24"/>
              </w:rPr>
            </w:pPr>
            <w:r w:rsidRPr="00471E7D">
              <w:rPr>
                <w:sz w:val="24"/>
                <w:szCs w:val="24"/>
              </w:rPr>
              <w:t>общественную  оценку</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Внедрение электронного механизма, обеспечивающего общественную оценку эффективности деятельности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8.</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мероприятий,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направленных</w:t>
            </w:r>
            <w:proofErr w:type="gramEnd"/>
            <w:r w:rsidRPr="00471E7D">
              <w:rPr>
                <w:sz w:val="24"/>
                <w:szCs w:val="24"/>
              </w:rPr>
              <w:t xml:space="preserve">      на проведение    оценки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компетенций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порядка проведения оценки управленческих компетенций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outlineLvl w:val="2"/>
              <w:rPr>
                <w:sz w:val="24"/>
                <w:szCs w:val="24"/>
              </w:rPr>
            </w:pPr>
            <w:bookmarkStart w:id="10" w:name="Par659"/>
            <w:bookmarkStart w:id="11" w:name="Par678"/>
            <w:bookmarkStart w:id="12" w:name="Par758"/>
            <w:bookmarkEnd w:id="10"/>
            <w:bookmarkEnd w:id="11"/>
            <w:bookmarkEnd w:id="12"/>
            <w:r w:rsidRPr="00471E7D">
              <w:rPr>
                <w:sz w:val="24"/>
                <w:szCs w:val="24"/>
              </w:rPr>
              <w:t xml:space="preserve">Задача: «Привлечение и закрепление на муниципальной службе молодых, перспективных специалистов»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9.</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Участие и проведение лекций, </w:t>
            </w:r>
            <w:r w:rsidRPr="00471E7D">
              <w:rPr>
                <w:sz w:val="24"/>
                <w:szCs w:val="24"/>
              </w:rPr>
              <w:lastRenderedPageBreak/>
              <w:t>семинаров, «круглых столов» для учащихся высших и средних</w:t>
            </w:r>
          </w:p>
          <w:p w:rsidR="00471E7D" w:rsidRPr="00471E7D" w:rsidRDefault="00471E7D" w:rsidP="00471E7D">
            <w:pPr>
              <w:widowControl w:val="0"/>
              <w:autoSpaceDE w:val="0"/>
              <w:autoSpaceDN w:val="0"/>
              <w:adjustRightInd w:val="0"/>
              <w:rPr>
                <w:sz w:val="24"/>
                <w:szCs w:val="24"/>
              </w:rPr>
            </w:pPr>
            <w:r w:rsidRPr="00471E7D">
              <w:rPr>
                <w:sz w:val="24"/>
                <w:szCs w:val="24"/>
              </w:rPr>
              <w:t>специальных учебных заведений о целях и задачах муниципальной службы</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Исполнительны</w:t>
            </w:r>
            <w:r w:rsidRPr="00471E7D">
              <w:rPr>
                <w:sz w:val="24"/>
                <w:szCs w:val="24"/>
              </w:rPr>
              <w:lastRenderedPageBreak/>
              <w:t xml:space="preserve">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lastRenderedPageBreak/>
              <w:t>2017-</w:t>
            </w:r>
            <w:r>
              <w:rPr>
                <w:sz w:val="24"/>
                <w:szCs w:val="24"/>
              </w:rPr>
              <w:lastRenderedPageBreak/>
              <w:t>2019</w:t>
            </w:r>
            <w:r w:rsidR="00471E7D" w:rsidRPr="00471E7D">
              <w:rPr>
                <w:sz w:val="24"/>
                <w:szCs w:val="24"/>
              </w:rPr>
              <w:t xml:space="preserve"> 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lastRenderedPageBreak/>
              <w:t xml:space="preserve">Количество проведенных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10.</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Предоставление информации для публикации          </w:t>
            </w:r>
          </w:p>
          <w:p w:rsidR="00471E7D" w:rsidRPr="00471E7D" w:rsidRDefault="00471E7D" w:rsidP="00471E7D">
            <w:pPr>
              <w:widowControl w:val="0"/>
              <w:autoSpaceDE w:val="0"/>
              <w:autoSpaceDN w:val="0"/>
              <w:adjustRightInd w:val="0"/>
              <w:rPr>
                <w:sz w:val="24"/>
                <w:szCs w:val="24"/>
              </w:rPr>
            </w:pPr>
            <w:r w:rsidRPr="00471E7D">
              <w:rPr>
                <w:sz w:val="24"/>
                <w:szCs w:val="24"/>
              </w:rPr>
              <w:t>информации о</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деятельности</w:t>
            </w:r>
            <w:proofErr w:type="gramEnd"/>
            <w:r w:rsidRPr="00471E7D">
              <w:rPr>
                <w:sz w:val="24"/>
                <w:szCs w:val="24"/>
              </w:rPr>
              <w:t xml:space="preserve">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служащих в средствах массовой информации, на       официальных сайтах органов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самоуправления</w:t>
            </w:r>
            <w:proofErr w:type="gramEnd"/>
            <w:r w:rsidRPr="00471E7D">
              <w:rPr>
                <w:sz w:val="24"/>
                <w:szCs w:val="24"/>
              </w:rPr>
              <w:t xml:space="preserve"> 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телекоммуникационной сети «Интернет»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rPr>
                <w:sz w:val="24"/>
                <w:szCs w:val="24"/>
              </w:rPr>
            </w:pPr>
            <w:r>
              <w:rPr>
                <w:sz w:val="24"/>
                <w:szCs w:val="24"/>
              </w:rPr>
              <w:t>2017- 2019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Количество статей и иных  информационно-аналитических материалов о деятельности муниципальных служащих, развитии</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муниципальной службы, опубликованных в средствах массовой информации, размещенных на официальных сайтах муниципальных образований, а также официальных сайтах государственных органов  власти в информационно-телекоммуникационной сети «Интернет»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bookmarkStart w:id="13" w:name="Par877"/>
            <w:bookmarkEnd w:id="13"/>
            <w:r w:rsidRPr="00471E7D">
              <w:rPr>
                <w:sz w:val="24"/>
                <w:szCs w:val="24"/>
              </w:rPr>
              <w:t xml:space="preserve">Задача: «Нормативное и методическое обеспечение муниципальной службы»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11.</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Проведение анализа и 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кадровой работы,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ориентация на    современные технологии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управления  персоналом </w:t>
            </w:r>
          </w:p>
          <w:p w:rsidR="00471E7D" w:rsidRPr="00471E7D" w:rsidRDefault="00471E7D" w:rsidP="00471E7D">
            <w:pPr>
              <w:widowControl w:val="0"/>
              <w:autoSpaceDE w:val="0"/>
              <w:autoSpaceDN w:val="0"/>
              <w:adjustRightInd w:val="0"/>
              <w:rPr>
                <w:sz w:val="24"/>
                <w:szCs w:val="24"/>
              </w:rPr>
            </w:pP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ind w:right="-75"/>
              <w:rPr>
                <w:sz w:val="24"/>
                <w:szCs w:val="24"/>
              </w:rPr>
            </w:pPr>
            <w:r>
              <w:rPr>
                <w:sz w:val="24"/>
                <w:szCs w:val="24"/>
              </w:rPr>
              <w:t>2017-2019</w:t>
            </w:r>
            <w:r w:rsidR="00471E7D" w:rsidRPr="00471E7D">
              <w:rPr>
                <w:sz w:val="24"/>
                <w:szCs w:val="24"/>
              </w:rPr>
              <w:t xml:space="preserve"> 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Проведение анализа кадровой работы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3D0C31">
            <w:pPr>
              <w:widowControl w:val="0"/>
              <w:autoSpaceDE w:val="0"/>
              <w:autoSpaceDN w:val="0"/>
              <w:adjustRightInd w:val="0"/>
              <w:ind w:left="1920"/>
              <w:rPr>
                <w:sz w:val="24"/>
                <w:szCs w:val="24"/>
              </w:rPr>
            </w:pPr>
          </w:p>
          <w:p w:rsidR="00471E7D" w:rsidRPr="00471E7D" w:rsidRDefault="00471E7D" w:rsidP="003D0C31">
            <w:pPr>
              <w:widowControl w:val="0"/>
              <w:numPr>
                <w:ilvl w:val="0"/>
                <w:numId w:val="3"/>
              </w:numPr>
              <w:autoSpaceDE w:val="0"/>
              <w:autoSpaceDN w:val="0"/>
              <w:adjustRightInd w:val="0"/>
              <w:jc w:val="center"/>
              <w:rPr>
                <w:sz w:val="24"/>
                <w:szCs w:val="24"/>
              </w:rPr>
            </w:pPr>
            <w:r w:rsidRPr="00471E7D">
              <w:rPr>
                <w:sz w:val="24"/>
                <w:szCs w:val="24"/>
              </w:rPr>
              <w:t>Мероприятия,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rHeight w:val="135"/>
          <w:tblCellSpacing w:w="5" w:type="nil"/>
        </w:trPr>
        <w:tc>
          <w:tcPr>
            <w:tcW w:w="615" w:type="dxa"/>
            <w:gridSpan w:val="3"/>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713"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Наименование</w:t>
            </w:r>
          </w:p>
          <w:p w:rsidR="00471E7D" w:rsidRPr="00471E7D" w:rsidRDefault="00471E7D" w:rsidP="00471E7D">
            <w:pPr>
              <w:widowControl w:val="0"/>
              <w:autoSpaceDE w:val="0"/>
              <w:autoSpaceDN w:val="0"/>
              <w:adjustRightInd w:val="0"/>
              <w:jc w:val="center"/>
              <w:rPr>
                <w:sz w:val="24"/>
                <w:szCs w:val="24"/>
              </w:rPr>
            </w:pPr>
            <w:r w:rsidRPr="00471E7D">
              <w:rPr>
                <w:sz w:val="24"/>
                <w:szCs w:val="24"/>
              </w:rPr>
              <w:t>основного</w:t>
            </w:r>
          </w:p>
          <w:p w:rsidR="00471E7D" w:rsidRPr="00471E7D" w:rsidRDefault="00471E7D" w:rsidP="00471E7D">
            <w:pPr>
              <w:widowControl w:val="0"/>
              <w:autoSpaceDE w:val="0"/>
              <w:autoSpaceDN w:val="0"/>
              <w:adjustRightInd w:val="0"/>
              <w:jc w:val="center"/>
              <w:rPr>
                <w:sz w:val="24"/>
                <w:szCs w:val="24"/>
              </w:rPr>
            </w:pPr>
            <w:r w:rsidRPr="00471E7D">
              <w:rPr>
                <w:sz w:val="24"/>
                <w:szCs w:val="24"/>
              </w:rPr>
              <w:t>мероприятия</w:t>
            </w:r>
          </w:p>
        </w:tc>
        <w:tc>
          <w:tcPr>
            <w:tcW w:w="1818"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w:t>
            </w:r>
            <w:proofErr w:type="spellEnd"/>
            <w:r w:rsidRPr="00471E7D">
              <w:rPr>
                <w:sz w:val="24"/>
                <w:szCs w:val="24"/>
              </w:rPr>
              <w:t>-нения</w:t>
            </w:r>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w:t>
            </w:r>
            <w:proofErr w:type="spellEnd"/>
            <w:proofErr w:type="gramEnd"/>
            <w:r w:rsidRPr="00471E7D">
              <w:rPr>
                <w:sz w:val="24"/>
                <w:szCs w:val="24"/>
              </w:rPr>
              <w:t>-приятий</w:t>
            </w:r>
          </w:p>
          <w:p w:rsidR="00471E7D" w:rsidRPr="00471E7D" w:rsidRDefault="00471E7D" w:rsidP="00471E7D">
            <w:pPr>
              <w:widowControl w:val="0"/>
              <w:autoSpaceDE w:val="0"/>
              <w:autoSpaceDN w:val="0"/>
              <w:adjustRightInd w:val="0"/>
              <w:rPr>
                <w:sz w:val="24"/>
                <w:szCs w:val="24"/>
              </w:rPr>
            </w:pPr>
          </w:p>
        </w:tc>
        <w:tc>
          <w:tcPr>
            <w:tcW w:w="306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w:t>
            </w:r>
          </w:p>
          <w:p w:rsidR="00471E7D" w:rsidRPr="00471E7D" w:rsidRDefault="00471E7D" w:rsidP="00471E7D">
            <w:pPr>
              <w:widowControl w:val="0"/>
              <w:autoSpaceDE w:val="0"/>
              <w:autoSpaceDN w:val="0"/>
              <w:adjustRightInd w:val="0"/>
              <w:jc w:val="center"/>
              <w:rPr>
                <w:sz w:val="24"/>
                <w:szCs w:val="24"/>
              </w:rPr>
            </w:pPr>
            <w:r w:rsidRPr="00471E7D">
              <w:rPr>
                <w:sz w:val="24"/>
                <w:szCs w:val="24"/>
              </w:rPr>
              <w:t>результатов</w:t>
            </w:r>
          </w:p>
        </w:tc>
        <w:tc>
          <w:tcPr>
            <w:tcW w:w="2973" w:type="dxa"/>
            <w:gridSpan w:val="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Значения индикаторов</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Финансирование  </w:t>
            </w:r>
          </w:p>
        </w:tc>
      </w:tr>
      <w:tr w:rsidR="00471E7D" w:rsidRPr="00471E7D" w:rsidTr="003D0C31">
        <w:trPr>
          <w:trHeight w:val="135"/>
          <w:tblCellSpacing w:w="5" w:type="nil"/>
        </w:trPr>
        <w:tc>
          <w:tcPr>
            <w:tcW w:w="615"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713"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06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90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135"/>
              <w:jc w:val="center"/>
              <w:rPr>
                <w:sz w:val="24"/>
                <w:szCs w:val="24"/>
              </w:rPr>
            </w:pPr>
            <w:r w:rsidRPr="00471E7D">
              <w:rPr>
                <w:sz w:val="24"/>
                <w:szCs w:val="24"/>
              </w:rPr>
              <w:t>(</w:t>
            </w:r>
            <w:proofErr w:type="spellStart"/>
            <w:proofErr w:type="gramStart"/>
            <w:r w:rsidRPr="00471E7D">
              <w:rPr>
                <w:sz w:val="24"/>
                <w:szCs w:val="24"/>
              </w:rPr>
              <w:t>базо</w:t>
            </w:r>
            <w:proofErr w:type="spellEnd"/>
            <w:proofErr w:type="gramEnd"/>
            <w:r w:rsidRPr="00471E7D">
              <w:rPr>
                <w:sz w:val="24"/>
                <w:szCs w:val="24"/>
              </w:rPr>
              <w:t>-</w:t>
            </w:r>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2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2017</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20" w:type="dxa"/>
            <w:gridSpan w:val="2"/>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2018</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633"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08"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2017</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2018</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r>
      <w:tr w:rsidR="00471E7D" w:rsidRPr="00471E7D" w:rsidTr="003D0C31">
        <w:trPr>
          <w:trHeight w:val="135"/>
          <w:tblCellSpacing w:w="5" w:type="nil"/>
        </w:trPr>
        <w:tc>
          <w:tcPr>
            <w:tcW w:w="615"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p w:rsidR="00471E7D" w:rsidRPr="00471E7D" w:rsidRDefault="00471E7D" w:rsidP="00471E7D">
            <w:pPr>
              <w:widowControl w:val="0"/>
              <w:autoSpaceDE w:val="0"/>
              <w:autoSpaceDN w:val="0"/>
              <w:adjustRightInd w:val="0"/>
              <w:rPr>
                <w:sz w:val="24"/>
                <w:szCs w:val="24"/>
              </w:rPr>
            </w:pPr>
          </w:p>
        </w:tc>
        <w:tc>
          <w:tcPr>
            <w:tcW w:w="371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3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306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5         </w:t>
            </w:r>
          </w:p>
        </w:tc>
        <w:tc>
          <w:tcPr>
            <w:tcW w:w="90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6   </w:t>
            </w:r>
          </w:p>
        </w:tc>
        <w:tc>
          <w:tcPr>
            <w:tcW w:w="72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2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8  </w:t>
            </w:r>
          </w:p>
        </w:tc>
        <w:tc>
          <w:tcPr>
            <w:tcW w:w="63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9  </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10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11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12  </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Цель: «Повышение эффективности исполнения  </w:t>
            </w:r>
            <w:r w:rsidR="00195F1E">
              <w:rPr>
                <w:sz w:val="24"/>
                <w:szCs w:val="24"/>
              </w:rPr>
              <w:t>Старотатарско-</w:t>
            </w:r>
            <w:proofErr w:type="spellStart"/>
            <w:r w:rsidR="00195F1E">
              <w:rPr>
                <w:sz w:val="24"/>
                <w:szCs w:val="24"/>
              </w:rPr>
              <w:t>Адамск</w:t>
            </w:r>
            <w:r w:rsidRPr="00471E7D">
              <w:rPr>
                <w:sz w:val="24"/>
                <w:szCs w:val="24"/>
              </w:rPr>
              <w:t>им</w:t>
            </w:r>
            <w:proofErr w:type="spellEnd"/>
            <w:r w:rsidRPr="00471E7D">
              <w:rPr>
                <w:sz w:val="24"/>
                <w:szCs w:val="24"/>
              </w:rPr>
              <w:t xml:space="preserve"> сельским поселением Аксубаевского муниципального района </w:t>
            </w:r>
            <w:r w:rsidRPr="00471E7D">
              <w:rPr>
                <w:sz w:val="24"/>
                <w:szCs w:val="24"/>
              </w:rPr>
              <w:lastRenderedPageBreak/>
              <w:t>Республики Татарстан возложенных на них полномочий»</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 xml:space="preserve">Задача: «Развитие профессиональной и управленческой компетентности муниципальных служащих местного самоуправления   </w:t>
            </w:r>
            <w:r w:rsidR="00195F1E">
              <w:rPr>
                <w:sz w:val="24"/>
                <w:szCs w:val="24"/>
              </w:rPr>
              <w:t>Старотатарско-Адамск</w:t>
            </w:r>
            <w:r w:rsidRPr="00471E7D">
              <w:rPr>
                <w:sz w:val="24"/>
                <w:szCs w:val="24"/>
              </w:rPr>
              <w:t>ого сельского поселения Аксубаевского  муниципального района Республики Татарстан (далее - муниципальные служащие), а также лиц, включенных в кадровые резервы»</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профессиональной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5"/>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ого сельского поселения</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Доля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прошедших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ind w:right="-195"/>
              <w:rPr>
                <w:sz w:val="24"/>
                <w:szCs w:val="24"/>
              </w:rPr>
            </w:pPr>
            <w:r w:rsidRPr="00471E7D">
              <w:rPr>
                <w:sz w:val="24"/>
                <w:szCs w:val="24"/>
              </w:rPr>
              <w:t xml:space="preserve">профессиональную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переподготовку в соответствующем году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2</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подготовки</w:t>
            </w:r>
            <w:proofErr w:type="gramEnd"/>
            <w:r w:rsidRPr="00471E7D">
              <w:rPr>
                <w:sz w:val="24"/>
                <w:szCs w:val="24"/>
              </w:rPr>
              <w:t xml:space="preserve"> (обучения,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стажировки) лиц, включенных в резерв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лиц, включенных в резерв 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прошедших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подготовку</w:t>
            </w:r>
            <w:proofErr w:type="gramEnd"/>
            <w:r w:rsidRPr="00471E7D">
              <w:rPr>
                <w:sz w:val="24"/>
                <w:szCs w:val="24"/>
              </w:rPr>
              <w:t xml:space="preserve"> (обучение,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стажировку</w:t>
            </w:r>
            <w:proofErr w:type="gramEnd"/>
            <w:r w:rsidRPr="00471E7D">
              <w:rPr>
                <w:sz w:val="24"/>
                <w:szCs w:val="24"/>
              </w:rPr>
              <w:t>), в общем количестве лиц, включенных в резерв управленческих кадров (нарастающим</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итогом)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0,01</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0,02</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0,03</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0,04</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4.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Мониторинг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95F1E">
              <w:rPr>
                <w:sz w:val="24"/>
                <w:szCs w:val="24"/>
              </w:rPr>
              <w:t>Старотатарско-Адамск</w:t>
            </w:r>
            <w:r w:rsidRPr="00471E7D">
              <w:rPr>
                <w:sz w:val="24"/>
                <w:szCs w:val="24"/>
              </w:rPr>
              <w:t xml:space="preserve">ого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80D8B"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Формирование отчета о качестве проводимого обучения, подготовка        </w:t>
            </w:r>
          </w:p>
          <w:p w:rsidR="00471E7D" w:rsidRPr="00471E7D" w:rsidRDefault="00471E7D" w:rsidP="00471E7D">
            <w:pPr>
              <w:widowControl w:val="0"/>
              <w:autoSpaceDE w:val="0"/>
              <w:autoSpaceDN w:val="0"/>
              <w:adjustRightInd w:val="0"/>
              <w:rPr>
                <w:sz w:val="24"/>
                <w:szCs w:val="24"/>
              </w:rPr>
            </w:pPr>
            <w:r w:rsidRPr="00471E7D">
              <w:rPr>
                <w:sz w:val="24"/>
                <w:szCs w:val="24"/>
              </w:rPr>
              <w:t>предложений по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совершенствованию </w:t>
            </w:r>
          </w:p>
          <w:p w:rsidR="00471E7D" w:rsidRPr="00471E7D" w:rsidRDefault="00471E7D" w:rsidP="00471E7D">
            <w:pPr>
              <w:widowControl w:val="0"/>
              <w:autoSpaceDE w:val="0"/>
              <w:autoSpaceDN w:val="0"/>
              <w:adjustRightInd w:val="0"/>
              <w:rPr>
                <w:sz w:val="24"/>
                <w:szCs w:val="24"/>
              </w:rPr>
            </w:pPr>
            <w:r w:rsidRPr="00471E7D">
              <w:rPr>
                <w:sz w:val="24"/>
                <w:szCs w:val="24"/>
              </w:rPr>
              <w:t>системы обучения</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r>
    </w:tbl>
    <w:p w:rsidR="00471E7D" w:rsidRPr="00471E7D" w:rsidRDefault="00471E7D" w:rsidP="00471E7D">
      <w:pPr>
        <w:rPr>
          <w:sz w:val="24"/>
          <w:szCs w:val="24"/>
        </w:rPr>
      </w:pPr>
      <w:bookmarkStart w:id="14" w:name="Par926"/>
      <w:bookmarkEnd w:id="14"/>
    </w:p>
    <w:p w:rsidR="00471E7D" w:rsidRDefault="00471E7D"/>
    <w:sectPr w:rsidR="00471E7D" w:rsidSect="003D0C31">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70F9C"/>
    <w:multiLevelType w:val="hybridMultilevel"/>
    <w:tmpl w:val="8A705B80"/>
    <w:lvl w:ilvl="0" w:tplc="D1A2E032">
      <w:start w:val="1"/>
      <w:numFmt w:val="upperRoman"/>
      <w:lvlText w:val="%1."/>
      <w:lvlJc w:val="left"/>
      <w:pPr>
        <w:ind w:left="1920" w:hanging="72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nsid w:val="5AC75097"/>
    <w:multiLevelType w:val="hybridMultilevel"/>
    <w:tmpl w:val="011CEBDA"/>
    <w:lvl w:ilvl="0" w:tplc="B3AC82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8C24D9"/>
    <w:multiLevelType w:val="hybridMultilevel"/>
    <w:tmpl w:val="F5BCE0F0"/>
    <w:lvl w:ilvl="0" w:tplc="4FD0735C">
      <w:start w:val="8"/>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7E"/>
    <w:rsid w:val="00091C6C"/>
    <w:rsid w:val="001569A4"/>
    <w:rsid w:val="00195F1E"/>
    <w:rsid w:val="0020050D"/>
    <w:rsid w:val="00280D8B"/>
    <w:rsid w:val="002D2D52"/>
    <w:rsid w:val="003936ED"/>
    <w:rsid w:val="003D0C31"/>
    <w:rsid w:val="00423099"/>
    <w:rsid w:val="00471E7D"/>
    <w:rsid w:val="004E0E50"/>
    <w:rsid w:val="004F2B73"/>
    <w:rsid w:val="005C5F15"/>
    <w:rsid w:val="00610282"/>
    <w:rsid w:val="006A24D0"/>
    <w:rsid w:val="006B1D24"/>
    <w:rsid w:val="00706249"/>
    <w:rsid w:val="00713D05"/>
    <w:rsid w:val="00747983"/>
    <w:rsid w:val="007678C7"/>
    <w:rsid w:val="00775050"/>
    <w:rsid w:val="0078549B"/>
    <w:rsid w:val="007B705B"/>
    <w:rsid w:val="0088177E"/>
    <w:rsid w:val="008B7B9D"/>
    <w:rsid w:val="00902B03"/>
    <w:rsid w:val="00912010"/>
    <w:rsid w:val="00947751"/>
    <w:rsid w:val="009520B7"/>
    <w:rsid w:val="00970064"/>
    <w:rsid w:val="009E65C4"/>
    <w:rsid w:val="00A52006"/>
    <w:rsid w:val="00A71758"/>
    <w:rsid w:val="00B6503D"/>
    <w:rsid w:val="00BA6146"/>
    <w:rsid w:val="00C55032"/>
    <w:rsid w:val="00CA5789"/>
    <w:rsid w:val="00CB5A96"/>
    <w:rsid w:val="00D501E6"/>
    <w:rsid w:val="00DA5D7A"/>
    <w:rsid w:val="00F510F7"/>
    <w:rsid w:val="00FF3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310E6-A660-456A-AFDD-FC529F13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7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FF9F89505E583B87942B17136F036BC90B0598421AE1909CDF845AF31B50I9bCG" TargetMode="External"/><Relationship Id="rId3" Type="http://schemas.openxmlformats.org/officeDocument/2006/relationships/settings" Target="settings.xml"/><Relationship Id="rId7" Type="http://schemas.openxmlformats.org/officeDocument/2006/relationships/hyperlink" Target="consultantplus://offline/ref=5861FF9F89505E583B87942B17136F036BC90B05984217E19C9CDF845AF31B50I9b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861FF9F89505E583B878A26017F320869C05C0B9C4119B6C4C384D90DIFbAG" TargetMode="External"/><Relationship Id="rId5" Type="http://schemas.openxmlformats.org/officeDocument/2006/relationships/hyperlink" Target="consultantplus://offline/ref=5861FF9F89505E583B878A26017F320869C7510F964F19B6C4C384D90DFA1107DBE0864BB92F81A3I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Новокиреметское сельское поселение</dc:creator>
  <cp:lastModifiedBy>Эндже</cp:lastModifiedBy>
  <cp:revision>2</cp:revision>
  <cp:lastPrinted>2014-04-18T04:40:00Z</cp:lastPrinted>
  <dcterms:created xsi:type="dcterms:W3CDTF">2017-05-02T07:35:00Z</dcterms:created>
  <dcterms:modified xsi:type="dcterms:W3CDTF">2017-05-02T07:35:00Z</dcterms:modified>
</cp:coreProperties>
</file>