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98" w:rsidRPr="008D5D98" w:rsidRDefault="008D5D98" w:rsidP="008D5D98">
      <w:pPr>
        <w:pStyle w:val="a5"/>
        <w:jc w:val="center"/>
        <w:rPr>
          <w:szCs w:val="28"/>
        </w:rPr>
      </w:pPr>
      <w:r w:rsidRPr="008D5D98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</w:t>
      </w: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                  № 16                                             от   27октября  2011года</w:t>
      </w: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О сокращении штата сотрудников Совета </w:t>
      </w:r>
      <w:proofErr w:type="spellStart"/>
      <w:r w:rsidRPr="008D5D9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8D5D9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5D98">
        <w:rPr>
          <w:rFonts w:ascii="Times New Roman" w:hAnsi="Times New Roman" w:cs="Times New Roman"/>
          <w:b w:val="0"/>
          <w:sz w:val="28"/>
          <w:szCs w:val="28"/>
        </w:rPr>
        <w:t xml:space="preserve">Во  исполнение  Указа Президента РТ от 07.09.2010 года № УП-594 «Об оптимизации в 2011-2013 годах  численности работников государственных  органов Республики Татарстан» Совет </w:t>
      </w:r>
      <w:proofErr w:type="spellStart"/>
      <w:r w:rsidRPr="008D5D98">
        <w:rPr>
          <w:rFonts w:ascii="Times New Roman" w:hAnsi="Times New Roman" w:cs="Times New Roman"/>
          <w:b w:val="0"/>
          <w:sz w:val="28"/>
          <w:szCs w:val="28"/>
        </w:rPr>
        <w:t>Новокиреметского</w:t>
      </w:r>
      <w:proofErr w:type="spellEnd"/>
      <w:r w:rsidRPr="008D5D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D5D98" w:rsidRPr="008D5D98" w:rsidRDefault="008D5D98" w:rsidP="008D5D9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D5D98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8D5D98" w:rsidRPr="008D5D98" w:rsidRDefault="008D5D98" w:rsidP="008D5D98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pStyle w:val="ConsTitle"/>
        <w:widowControl/>
        <w:numPr>
          <w:ilvl w:val="0"/>
          <w:numId w:val="1"/>
        </w:num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D5D98">
        <w:rPr>
          <w:rFonts w:ascii="Times New Roman" w:hAnsi="Times New Roman" w:cs="Times New Roman"/>
          <w:b w:val="0"/>
          <w:sz w:val="28"/>
          <w:szCs w:val="28"/>
        </w:rPr>
        <w:t>Сократить с 1 января  2012 года  0,5 ставки  уборщика служебных помещений</w:t>
      </w:r>
    </w:p>
    <w:p w:rsidR="008D5D98" w:rsidRPr="008D5D98" w:rsidRDefault="008D5D98" w:rsidP="008D5D98">
      <w:pPr>
        <w:pStyle w:val="ConsTitle"/>
        <w:widowControl/>
        <w:numPr>
          <w:ilvl w:val="0"/>
          <w:numId w:val="1"/>
        </w:numPr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D5D98">
        <w:rPr>
          <w:rFonts w:ascii="Times New Roman" w:hAnsi="Times New Roman" w:cs="Times New Roman"/>
          <w:b w:val="0"/>
          <w:sz w:val="28"/>
          <w:szCs w:val="28"/>
        </w:rPr>
        <w:t xml:space="preserve">Сокращение штата произвести </w:t>
      </w:r>
      <w:proofErr w:type="gramStart"/>
      <w:r w:rsidRPr="008D5D98">
        <w:rPr>
          <w:rFonts w:ascii="Times New Roman" w:hAnsi="Times New Roman" w:cs="Times New Roman"/>
          <w:b w:val="0"/>
          <w:sz w:val="28"/>
          <w:szCs w:val="28"/>
        </w:rPr>
        <w:t>согласно</w:t>
      </w:r>
      <w:proofErr w:type="gramEnd"/>
      <w:r w:rsidRPr="008D5D98">
        <w:rPr>
          <w:rFonts w:ascii="Times New Roman" w:hAnsi="Times New Roman" w:cs="Times New Roman"/>
          <w:b w:val="0"/>
          <w:sz w:val="28"/>
          <w:szCs w:val="28"/>
        </w:rPr>
        <w:t xml:space="preserve"> трудового кодекса РФ.</w:t>
      </w:r>
    </w:p>
    <w:p w:rsidR="008D5D98" w:rsidRPr="008D5D98" w:rsidRDefault="008D5D98" w:rsidP="008D5D9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D5D98">
        <w:rPr>
          <w:sz w:val="28"/>
          <w:szCs w:val="28"/>
        </w:rPr>
        <w:t xml:space="preserve">Настоящее Решение обнародовать на информационных стендах и на официальном сайте </w:t>
      </w:r>
      <w:proofErr w:type="spellStart"/>
      <w:r w:rsidRPr="008D5D98">
        <w:rPr>
          <w:sz w:val="28"/>
          <w:szCs w:val="28"/>
        </w:rPr>
        <w:t>Аксубаевского</w:t>
      </w:r>
      <w:proofErr w:type="spellEnd"/>
      <w:r w:rsidRPr="008D5D98">
        <w:rPr>
          <w:sz w:val="28"/>
          <w:szCs w:val="28"/>
        </w:rPr>
        <w:t xml:space="preserve"> района</w:t>
      </w:r>
    </w:p>
    <w:p w:rsidR="008D5D98" w:rsidRPr="008D5D98" w:rsidRDefault="008D5D98" w:rsidP="008D5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D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5D98">
        <w:rPr>
          <w:rFonts w:ascii="Times New Roman" w:hAnsi="Times New Roman" w:cs="Times New Roman"/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8D5D9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8D5D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5D98" w:rsidRPr="008D5D98" w:rsidRDefault="008D5D98" w:rsidP="008D5D9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D5D98">
        <w:rPr>
          <w:sz w:val="28"/>
          <w:szCs w:val="28"/>
        </w:rPr>
        <w:t xml:space="preserve"> Настоящее решение вступает в силу со дня его обнародования</w:t>
      </w:r>
    </w:p>
    <w:p w:rsidR="008D5D98" w:rsidRPr="008D5D98" w:rsidRDefault="008D5D98" w:rsidP="008D5D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D98" w:rsidRPr="008D5D98" w:rsidRDefault="008D5D98" w:rsidP="008D5D98">
      <w:pPr>
        <w:jc w:val="both"/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D5D9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8D5D98" w:rsidRPr="008D5D98" w:rsidRDefault="008D5D98" w:rsidP="008D5D98">
      <w:pPr>
        <w:jc w:val="both"/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И. Р. Шакиров                               </w:t>
      </w:r>
    </w:p>
    <w:p w:rsidR="008D5D98" w:rsidRPr="008D5D98" w:rsidRDefault="008D5D98" w:rsidP="008D5D98">
      <w:pPr>
        <w:rPr>
          <w:rFonts w:ascii="Times New Roman" w:hAnsi="Times New Roman" w:cs="Times New Roman"/>
          <w:sz w:val="28"/>
          <w:szCs w:val="28"/>
        </w:rPr>
      </w:pPr>
      <w:r w:rsidRPr="008D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FAF" w:rsidRPr="008D5D98" w:rsidRDefault="00D30FAF">
      <w:pPr>
        <w:rPr>
          <w:rFonts w:ascii="Times New Roman" w:hAnsi="Times New Roman" w:cs="Times New Roman"/>
          <w:sz w:val="28"/>
          <w:szCs w:val="28"/>
        </w:rPr>
      </w:pPr>
    </w:p>
    <w:sectPr w:rsidR="00D30FAF" w:rsidRPr="008D5D98">
      <w:footerReference w:type="default" r:id="rId5"/>
      <w:foot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14" w:rsidRPr="009C7533" w:rsidRDefault="00D30FAF" w:rsidP="009C7533">
    <w:pPr>
      <w:pStyle w:val="a6"/>
      <w:ind w:firstLine="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14" w:rsidRPr="007E7CB0" w:rsidRDefault="00D30FAF">
    <w:pPr>
      <w:pStyle w:val="a6"/>
      <w:rPr>
        <w:sz w:val="20"/>
        <w:szCs w:val="20"/>
      </w:rPr>
    </w:pPr>
    <w:r w:rsidRPr="007E7CB0">
      <w:rPr>
        <w:sz w:val="20"/>
        <w:szCs w:val="20"/>
      </w:rPr>
      <w:fldChar w:fldCharType="begin"/>
    </w:r>
    <w:r w:rsidRPr="007E7CB0">
      <w:rPr>
        <w:sz w:val="20"/>
        <w:szCs w:val="20"/>
      </w:rPr>
      <w:instrText xml:space="preserve"> FILENAME \p </w:instrText>
    </w:r>
    <w:r w:rsidRPr="007E7CB0">
      <w:rPr>
        <w:sz w:val="20"/>
        <w:szCs w:val="20"/>
      </w:rPr>
      <w:fldChar w:fldCharType="separate"/>
    </w:r>
    <w:r>
      <w:rPr>
        <w:noProof/>
        <w:sz w:val="20"/>
        <w:szCs w:val="20"/>
      </w:rPr>
      <w:t>C:\Documents and Settings\inf\Мои документы\Сохраненные данные\Архив2\Архив Новокиреметское СП\протоколы\совет прот 2011\прот</w:t>
    </w:r>
    <w:r>
      <w:rPr>
        <w:noProof/>
        <w:sz w:val="20"/>
        <w:szCs w:val="20"/>
      </w:rPr>
      <w:t>.реш.№14,15  27.10.11.docx</w:t>
    </w:r>
    <w:r w:rsidRPr="007E7CB0">
      <w:rPr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5F8C"/>
    <w:multiLevelType w:val="hybridMultilevel"/>
    <w:tmpl w:val="7FE84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5D98"/>
    <w:rsid w:val="008D5D98"/>
    <w:rsid w:val="00D3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8D5D98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8D5D98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8D5D98"/>
  </w:style>
  <w:style w:type="paragraph" w:styleId="a5">
    <w:name w:val="caption"/>
    <w:basedOn w:val="a"/>
    <w:next w:val="a"/>
    <w:qFormat/>
    <w:rsid w:val="008D5D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8D5D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7">
    <w:name w:val="Нижний колонтитул Знак"/>
    <w:basedOn w:val="a0"/>
    <w:link w:val="a6"/>
    <w:rsid w:val="008D5D98"/>
    <w:rPr>
      <w:rFonts w:ascii="Arial" w:eastAsia="Times New Roman" w:hAnsi="Arial" w:cs="Arial"/>
    </w:rPr>
  </w:style>
  <w:style w:type="paragraph" w:customStyle="1" w:styleId="ConsTitle">
    <w:name w:val="ConsTitle"/>
    <w:rsid w:val="008D5D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8D5D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2011-11-12T10:32:00Z</dcterms:created>
  <dcterms:modified xsi:type="dcterms:W3CDTF">2011-11-12T10:32:00Z</dcterms:modified>
</cp:coreProperties>
</file>