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02" w:rsidRPr="00FC4302" w:rsidRDefault="00FC4302" w:rsidP="00FC4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302" w:rsidRPr="000B7F96" w:rsidRDefault="00FC4302" w:rsidP="00FC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0B7F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7F96">
        <w:rPr>
          <w:rFonts w:ascii="Times New Roman" w:hAnsi="Times New Roman" w:cs="Times New Roman"/>
          <w:sz w:val="28"/>
          <w:szCs w:val="28"/>
        </w:rPr>
        <w:t>РЕСПУБЛИКАСЫ АКСУБАЙ МУНИЦИПАЛЬ РАЙОНЫ</w:t>
      </w:r>
    </w:p>
    <w:p w:rsidR="00FC4302" w:rsidRPr="000B7F96" w:rsidRDefault="00FC4302" w:rsidP="00FC430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F96" w:rsidRPr="000B7F9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B7F96" w:rsidRPr="000B7F96">
        <w:rPr>
          <w:rFonts w:ascii="Times New Roman" w:hAnsi="Times New Roman" w:cs="Times New Roman"/>
          <w:sz w:val="28"/>
          <w:szCs w:val="28"/>
        </w:rPr>
        <w:t>ӘРБӘН</w:t>
      </w:r>
      <w:r w:rsidR="000B7F96" w:rsidRPr="000B7F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7F96">
        <w:rPr>
          <w:rFonts w:ascii="Times New Roman" w:hAnsi="Times New Roman" w:cs="Times New Roman"/>
          <w:sz w:val="28"/>
          <w:szCs w:val="28"/>
        </w:rPr>
        <w:t>АВЫЛ ҖИРЛЕГЕ БАШКАРМА КОМИТЕТЫ</w:t>
      </w:r>
    </w:p>
    <w:p w:rsidR="00FC4302" w:rsidRPr="000B7F96" w:rsidRDefault="00FC4302" w:rsidP="00FC43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302" w:rsidRPr="000B7F96" w:rsidRDefault="00FC4302" w:rsidP="00FC4302">
      <w:pPr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КАРАР     </w:t>
      </w:r>
    </w:p>
    <w:p w:rsidR="000B7F96" w:rsidRDefault="00FC4302" w:rsidP="00FC430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     2019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 w:rsidRPr="000B7F96">
        <w:rPr>
          <w:rFonts w:ascii="Times New Roman" w:hAnsi="Times New Roman" w:cs="Times New Roman"/>
          <w:sz w:val="28"/>
          <w:szCs w:val="28"/>
          <w:lang w:val="tt-RU"/>
        </w:rPr>
        <w:t xml:space="preserve">ң 19 </w:t>
      </w:r>
      <w:proofErr w:type="gramStart"/>
      <w:r w:rsidR="000B7F96">
        <w:rPr>
          <w:rFonts w:ascii="Times New Roman" w:hAnsi="Times New Roman" w:cs="Times New Roman"/>
          <w:sz w:val="28"/>
          <w:szCs w:val="28"/>
          <w:lang w:val="tt-RU"/>
        </w:rPr>
        <w:t>декабре</w:t>
      </w:r>
      <w:proofErr w:type="gramEnd"/>
      <w:r w:rsidRPr="000B7F9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</w:t>
      </w:r>
      <w:r w:rsidR="000B7F96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B7F96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0B7F96">
        <w:rPr>
          <w:rFonts w:ascii="Times New Roman" w:hAnsi="Times New Roman" w:cs="Times New Roman"/>
          <w:sz w:val="28"/>
          <w:szCs w:val="28"/>
          <w:lang w:val="tt-RU"/>
        </w:rPr>
        <w:t xml:space="preserve"> 18</w:t>
      </w:r>
      <w:r w:rsidRPr="000B7F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4302" w:rsidRPr="000B7F96" w:rsidRDefault="00FC4302" w:rsidP="00FC4302">
      <w:pPr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BA4737" w:rsidRPr="000B7F96" w:rsidRDefault="00BA4737" w:rsidP="00BA4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F96">
        <w:rPr>
          <w:rFonts w:ascii="Times New Roman" w:hAnsi="Times New Roman" w:cs="Times New Roman"/>
          <w:b/>
          <w:sz w:val="28"/>
          <w:szCs w:val="28"/>
        </w:rPr>
        <w:t xml:space="preserve">  Татарстан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Аксубай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proofErr w:type="gramStart"/>
      <w:r w:rsidR="000B7F96" w:rsidRPr="000B7F96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0B7F96" w:rsidRPr="000B7F96">
        <w:rPr>
          <w:rFonts w:ascii="Times New Roman" w:hAnsi="Times New Roman" w:cs="Times New Roman"/>
          <w:b/>
          <w:sz w:val="28"/>
          <w:szCs w:val="28"/>
        </w:rPr>
        <w:t>әрбән</w:t>
      </w:r>
      <w:proofErr w:type="spellEnd"/>
      <w:r w:rsidR="000B7F96" w:rsidRPr="000B7F9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="000B7F96"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7F96" w:rsidRPr="000B7F96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="000B7F96"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7F96" w:rsidRPr="000B7F96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="000B7F96"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7F96" w:rsidRPr="000B7F96">
        <w:rPr>
          <w:rFonts w:ascii="Times New Roman" w:hAnsi="Times New Roman" w:cs="Times New Roman"/>
          <w:b/>
          <w:sz w:val="28"/>
          <w:szCs w:val="28"/>
        </w:rPr>
        <w:t>комитетының</w:t>
      </w:r>
      <w:proofErr w:type="spellEnd"/>
      <w:r w:rsidR="000B7F96" w:rsidRPr="000B7F9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B7F96" w:rsidRPr="000B7F96">
        <w:rPr>
          <w:rFonts w:ascii="Times New Roman" w:hAnsi="Times New Roman" w:cs="Times New Roman"/>
          <w:b/>
          <w:sz w:val="28"/>
          <w:szCs w:val="28"/>
          <w:lang w:val="tt-RU"/>
        </w:rPr>
        <w:t>М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униципаль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хезмәтләр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күрсәтүнең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регламентларын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>» 2018 елның 2</w:t>
      </w:r>
      <w:r w:rsidR="000B7F96" w:rsidRPr="000B7F96">
        <w:rPr>
          <w:rFonts w:ascii="Times New Roman" w:hAnsi="Times New Roman" w:cs="Times New Roman"/>
          <w:b/>
          <w:sz w:val="28"/>
          <w:szCs w:val="28"/>
          <w:lang w:val="tt-RU"/>
        </w:rPr>
        <w:t>6</w:t>
      </w:r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декабрендәге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B7F96" w:rsidRPr="000B7F96">
        <w:rPr>
          <w:rFonts w:ascii="Times New Roman" w:hAnsi="Times New Roman" w:cs="Times New Roman"/>
          <w:b/>
          <w:sz w:val="28"/>
          <w:szCs w:val="28"/>
          <w:lang w:val="tt-RU"/>
        </w:rPr>
        <w:t>0</w:t>
      </w:r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карары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расланган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васыятьнамәләрне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таныклау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ышанычнамәләрне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хезмәт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күрсәтүнең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регламентына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0B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BA4737" w:rsidRPr="000B7F96" w:rsidRDefault="00BA4737" w:rsidP="00BA4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актны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законнарга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«нотариат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нигезләренә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16.1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0B7F96" w:rsidRPr="000B7F9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B7F96" w:rsidRPr="000B7F96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="000B7F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r w:rsidR="000B7F96" w:rsidRPr="000B7F96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бирәм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       Татарстан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0B7F96" w:rsidRPr="000B7F9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B7F96" w:rsidRPr="000B7F96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="000B7F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регламентларын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» 2018 елның 27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васыятьнамәләрне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регламентына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кертергә: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1.1.карарның 1.2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әргә: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 «1.2.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үгә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ышанычнамәләрне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регламенты (2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)»;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1.2) 2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исемне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әргә: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үгә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ышанычнамәләрне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регламенты»;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б) 1.1, 3.3.1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васыятьнамәлә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;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в) 1.4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абзацын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;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г) 2.1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әргә::</w:t>
      </w:r>
    </w:p>
    <w:p w:rsidR="00BA4737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хезмәтнең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«нотариат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нигезләре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ышанычнамәсеннән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кәгазе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РФ ВС 11.02.1993 ЕЛ, № 4462-1)</w:t>
      </w:r>
      <w:proofErr w:type="gramEnd"/>
    </w:p>
    <w:p w:rsid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7F96" w:rsidRP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7F96">
        <w:rPr>
          <w:rFonts w:ascii="Times New Roman" w:hAnsi="Times New Roman" w:cs="Times New Roman"/>
          <w:sz w:val="28"/>
          <w:szCs w:val="28"/>
          <w:lang w:val="tt-RU"/>
        </w:rPr>
        <w:t>д) 2.3 һәм 2.4 пунктларын түбәндәге редакциядә бәян итәргә: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үгә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гамәлләр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кылу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нәтиҗәсен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тасвирлау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.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үгә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гамәлләр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башкарудан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.</w:t>
      </w:r>
      <w:r w:rsidRPr="000B7F96">
        <w:rPr>
          <w:rFonts w:ascii="Times New Roman" w:hAnsi="Times New Roman" w:cs="Times New Roman"/>
          <w:sz w:val="28"/>
          <w:szCs w:val="28"/>
        </w:rPr>
        <w:tab/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үгә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ышанычнамәләреннән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кәгазе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ab/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е) 3.4.1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тугызынчы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васыятьнамәлә</w:t>
      </w:r>
      <w:proofErr w:type="gramStart"/>
      <w:r w:rsidRPr="000B7F9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таныклыгын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.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7F96" w:rsidRPr="000B7F9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B7F96" w:rsidRPr="000B7F96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="000B7F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Интернет мәгълүмати-телекоммуникацион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: http://http/ /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Aksubayevo.tatarstan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. Татарстан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ДТИ: http://pravo.tatarstan.ru.</w:t>
      </w:r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96">
        <w:rPr>
          <w:rFonts w:ascii="Times New Roman" w:hAnsi="Times New Roman" w:cs="Times New Roman"/>
          <w:sz w:val="28"/>
          <w:szCs w:val="28"/>
        </w:rPr>
        <w:t xml:space="preserve">4. Әлеге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F96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0B7F96">
        <w:rPr>
          <w:rFonts w:ascii="Times New Roman" w:hAnsi="Times New Roman" w:cs="Times New Roman"/>
          <w:sz w:val="28"/>
          <w:szCs w:val="28"/>
        </w:rPr>
        <w:t>.</w:t>
      </w:r>
    </w:p>
    <w:p w:rsidR="00BA4737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7F96" w:rsidRP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BA4737" w:rsidRPr="000B7F96" w:rsidRDefault="00BA4737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03E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proofErr w:type="gramStart"/>
      <w:r w:rsidRPr="000B7F9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B7F96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BA4737" w:rsidRPr="000B7F9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BA4737" w:rsidRPr="000B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7" w:rsidRPr="000B7F9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BA4737" w:rsidRPr="000B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B7F96" w:rsidRPr="000B7F96" w:rsidRDefault="000B7F96" w:rsidP="00BA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Башкарма комитеты җитәкчесе                                           Д.Ә.Шәрифуллин</w:t>
      </w:r>
    </w:p>
    <w:sectPr w:rsidR="000B7F96" w:rsidRPr="000B7F96" w:rsidSect="00FC43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737"/>
    <w:rsid w:val="000B7F96"/>
    <w:rsid w:val="0075703E"/>
    <w:rsid w:val="00BA4737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Srb</cp:lastModifiedBy>
  <cp:revision>4</cp:revision>
  <dcterms:created xsi:type="dcterms:W3CDTF">2019-12-18T07:17:00Z</dcterms:created>
  <dcterms:modified xsi:type="dcterms:W3CDTF">2019-12-19T12:24:00Z</dcterms:modified>
</cp:coreProperties>
</file>