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F3" w:rsidRDefault="008A51F3" w:rsidP="00496F2C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p w:rsidR="008A51F3" w:rsidRDefault="008A51F3" w:rsidP="00496F2C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p w:rsidR="008A51F3" w:rsidRDefault="00332940" w:rsidP="008A51F3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bookmarkStart w:id="0" w:name="_GoBack"/>
      <w:bookmarkEnd w:id="0"/>
    </w:p>
    <w:p w:rsidR="009E58F8" w:rsidRPr="002D05F6" w:rsidRDefault="009E58F8" w:rsidP="00496F2C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E58F8" w:rsidRPr="002D05F6" w:rsidRDefault="009E58F8" w:rsidP="00496F2C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Аксубай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районы </w:t>
      </w:r>
    </w:p>
    <w:p w:rsidR="00496F2C" w:rsidRPr="002D05F6" w:rsidRDefault="008A51F3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Шәрбән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авыл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җирлеге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Советы</w:t>
      </w:r>
    </w:p>
    <w:p w:rsidR="00496F2C" w:rsidRPr="002D05F6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2D05F6" w:rsidRDefault="009E58F8" w:rsidP="002D05F6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05F6">
        <w:rPr>
          <w:rFonts w:ascii="Times New Roman" w:hAnsi="Times New Roman" w:cs="Times New Roman"/>
          <w:color w:val="000000" w:themeColor="text1"/>
          <w:sz w:val="28"/>
          <w:szCs w:val="28"/>
        </w:rPr>
        <w:t>КАРАР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E5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940">
        <w:rPr>
          <w:rFonts w:ascii="Times New Roman" w:hAnsi="Times New Roman" w:cs="Times New Roman"/>
          <w:color w:val="000000" w:themeColor="text1"/>
          <w:sz w:val="28"/>
          <w:szCs w:val="28"/>
        </w:rPr>
        <w:t>112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9E5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«</w:t>
      </w:r>
      <w:r w:rsidR="0033294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9E5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332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июнь</w:t>
      </w:r>
      <w:r w:rsidR="009E5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2020 ел.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16C0" w:rsidRPr="002D05F6" w:rsidRDefault="009E58F8" w:rsidP="00496F2C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</w:t>
      </w:r>
      <w:r w:rsidR="006016C0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касы</w:t>
      </w:r>
      <w:proofErr w:type="spellEnd"/>
      <w:r w:rsidR="006016C0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6C0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Аксубай</w:t>
      </w:r>
      <w:proofErr w:type="spellEnd"/>
      <w:r w:rsidR="006016C0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6C0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6016C0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районы </w:t>
      </w:r>
      <w:r w:rsid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proofErr w:type="gramStart"/>
      <w:r w:rsidR="008A51F3" w:rsidRP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Ш</w:t>
      </w:r>
      <w:proofErr w:type="gramEnd"/>
      <w:r w:rsidR="008A51F3" w:rsidRP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әрбән</w:t>
      </w:r>
      <w:r w:rsidR="006016C0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016C0" w:rsidRPr="002D05F6" w:rsidRDefault="006016C0" w:rsidP="00496F2C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авыл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җирлеге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Советының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="008A51F3" w:rsidRPr="008A51F3">
        <w:rPr>
          <w:rFonts w:ascii="Times New Roman" w:eastAsia="Calibri" w:hAnsi="Times New Roman" w:cs="Times New Roman"/>
          <w:sz w:val="28"/>
          <w:szCs w:val="28"/>
          <w:lang w:eastAsia="ru-RU"/>
        </w:rPr>
        <w:t>Ш</w:t>
      </w:r>
      <w:proofErr w:type="gramEnd"/>
      <w:r w:rsidR="008A51F3" w:rsidRPr="008A51F3">
        <w:rPr>
          <w:rFonts w:ascii="Times New Roman" w:eastAsia="Calibri" w:hAnsi="Times New Roman" w:cs="Times New Roman"/>
          <w:sz w:val="28"/>
          <w:szCs w:val="28"/>
          <w:lang w:eastAsia="ru-RU"/>
        </w:rPr>
        <w:t>әрбән</w:t>
      </w:r>
      <w:proofErr w:type="spellEnd"/>
      <w:r w:rsid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авыл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җирлеге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016C0" w:rsidRPr="002D05F6" w:rsidRDefault="002D05F6" w:rsidP="00496F2C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2D05F6">
        <w:rPr>
          <w:rFonts w:ascii="Times New Roman" w:hAnsi="Times New Roman" w:cs="Times New Roman"/>
          <w:color w:val="000000" w:themeColor="text1"/>
          <w:sz w:val="28"/>
          <w:szCs w:val="28"/>
        </w:rPr>
        <w:t>караучысыз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хайваннарны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тоту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тәртибе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һәм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йорт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хайваннарын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тоту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016C0" w:rsidRPr="002D05F6" w:rsidRDefault="009E58F8" w:rsidP="00496F2C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Кагыйдәләре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турында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27</w:t>
      </w:r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4</w:t>
      </w:r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.2015 ел, №</w:t>
      </w:r>
      <w:r w:rsid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15</w:t>
      </w:r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карары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үз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көчен</w:t>
      </w:r>
      <w:proofErr w:type="spellEnd"/>
    </w:p>
    <w:p w:rsidR="006016C0" w:rsidRPr="002D05F6" w:rsidRDefault="006016C0" w:rsidP="00496F2C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югалткан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дип</w:t>
      </w:r>
      <w:proofErr w:type="spellEnd"/>
      <w:proofErr w:type="gram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тану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хакында</w:t>
      </w:r>
      <w:proofErr w:type="spellEnd"/>
      <w:r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 </w:t>
      </w:r>
      <w:r w:rsid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 w:rsidR="008A51F3" w:rsidRP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Шәрбән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авыл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җирлеге</w:t>
      </w:r>
      <w:proofErr w:type="spellEnd"/>
    </w:p>
    <w:p w:rsidR="007A24E4" w:rsidRPr="002D05F6" w:rsidRDefault="002D05F6" w:rsidP="00496F2C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Советының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24.06.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2019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елның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8A51F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85</w:t>
      </w:r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карары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редакциясендә</w:t>
      </w:r>
      <w:proofErr w:type="spellEnd"/>
      <w:r w:rsidR="009E58F8" w:rsidRPr="002D05F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E33F0F" w:rsidRPr="002D05F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</w:p>
    <w:p w:rsidR="006016C0" w:rsidRPr="00640621" w:rsidRDefault="006016C0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5F6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Хайваннар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белән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җаваплы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эш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proofErr w:type="gram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ү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һәм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Федерациясенең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аерым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акт</w:t>
      </w:r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ларына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үзгәрешләр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кертү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турында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(2019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елның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декабрендәге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үзгәрешләр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белән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27.12.2018 ел, №489 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закон, «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районнарның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һәм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шәһәр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округларының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җирле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үзидарә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органнарына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хайваннар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авыруларын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кисәтү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һәм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бетерү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аларны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дәвалау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тоту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һәм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05F6" w:rsidRPr="002D05F6">
        <w:rPr>
          <w:rFonts w:ascii="Times New Roman" w:hAnsi="Times New Roman" w:cs="Times New Roman"/>
          <w:color w:val="000000" w:themeColor="text1"/>
          <w:sz w:val="28"/>
          <w:szCs w:val="28"/>
        </w:rPr>
        <w:t>караучы</w:t>
      </w:r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сыз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хайваннарны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тоту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буенча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чараларын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үткәрүне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оештыру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өлкәсендә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халыкны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кеше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һәм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хайваннар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өчен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уртак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чирләрдән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саклау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турында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Республикасының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аерым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дәүләт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вәкаләтләрен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бирү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хакында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16.11.2019 ел, №82-ТРЗ  Татарста</w:t>
      </w:r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Законы </w:t>
      </w:r>
      <w:proofErr w:type="spellStart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>нигезендә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Татарстан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Аксубай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районы </w:t>
      </w:r>
      <w:proofErr w:type="spellStart"/>
      <w:proofErr w:type="gramStart"/>
      <w:r w:rsidR="008A51F3" w:rsidRPr="008A51F3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="008A51F3" w:rsidRPr="008A51F3">
        <w:rPr>
          <w:rFonts w:ascii="Times New Roman" w:hAnsi="Times New Roman" w:cs="Times New Roman"/>
          <w:color w:val="000000" w:themeColor="text1"/>
          <w:sz w:val="28"/>
          <w:szCs w:val="28"/>
        </w:rPr>
        <w:t>әрбән</w:t>
      </w:r>
      <w:proofErr w:type="spellEnd"/>
      <w:r w:rsidR="002D0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авыл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җирлеге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Советы </w:t>
      </w:r>
    </w:p>
    <w:p w:rsidR="00363FC2" w:rsidRPr="00640621" w:rsidRDefault="006016C0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КАРАР ИТТЕ:</w:t>
      </w:r>
      <w:r w:rsidR="00363FC2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3E5106" w:rsidRPr="00640621" w:rsidRDefault="003E5106" w:rsidP="006016C0">
      <w:pPr>
        <w:pStyle w:val="a3"/>
        <w:jc w:val="both"/>
        <w:rPr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016C0" w:rsidRPr="006016C0">
        <w:t xml:space="preserve"> </w:t>
      </w:r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Аксубай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районы </w:t>
      </w:r>
      <w:proofErr w:type="spellStart"/>
      <w:proofErr w:type="gramStart"/>
      <w:r w:rsidR="008A51F3" w:rsidRPr="008A51F3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="008A51F3" w:rsidRPr="008A51F3">
        <w:rPr>
          <w:rFonts w:ascii="Times New Roman" w:hAnsi="Times New Roman" w:cs="Times New Roman"/>
          <w:color w:val="000000" w:themeColor="text1"/>
          <w:sz w:val="28"/>
          <w:szCs w:val="28"/>
        </w:rPr>
        <w:t>әрбән</w:t>
      </w:r>
      <w:proofErr w:type="spellEnd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авыл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җирлеге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Советының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8A51F3" w:rsidRPr="008A51F3">
        <w:rPr>
          <w:rFonts w:ascii="Times New Roman" w:hAnsi="Times New Roman" w:cs="Times New Roman"/>
          <w:color w:val="000000" w:themeColor="text1"/>
          <w:sz w:val="28"/>
          <w:szCs w:val="28"/>
        </w:rPr>
        <w:t>Шәрбән</w:t>
      </w:r>
      <w:proofErr w:type="spellEnd"/>
      <w:r w:rsidR="008A51F3" w:rsidRPr="008A5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авыл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җирлеге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территориясендә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хуҗасыз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хайваннарны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тоту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тәр</w:t>
      </w:r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>тибе</w:t>
      </w:r>
      <w:proofErr w:type="spellEnd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>һәм</w:t>
      </w:r>
      <w:proofErr w:type="spellEnd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>йорт</w:t>
      </w:r>
      <w:proofErr w:type="spellEnd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>хайваннарын</w:t>
      </w:r>
      <w:proofErr w:type="spellEnd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>тоту</w:t>
      </w:r>
      <w:proofErr w:type="spellEnd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>Кагыйдәләре</w:t>
      </w:r>
      <w:proofErr w:type="spellEnd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>турында</w:t>
      </w:r>
      <w:proofErr w:type="spellEnd"/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</w:t>
      </w:r>
      <w:r w:rsidR="008A51F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27.04.</w:t>
      </w:r>
      <w:r w:rsidR="006016C0">
        <w:rPr>
          <w:rFonts w:ascii="Times New Roman" w:hAnsi="Times New Roman" w:cs="Times New Roman"/>
          <w:color w:val="000000" w:themeColor="text1"/>
          <w:sz w:val="28"/>
          <w:szCs w:val="28"/>
        </w:rPr>
        <w:t>2015 ел,</w:t>
      </w:r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8A51F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15</w:t>
      </w:r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карары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үз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көчен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югалткан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дип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санарга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spellStart"/>
      <w:r w:rsidR="008A51F3" w:rsidRPr="008A51F3">
        <w:rPr>
          <w:rFonts w:ascii="Times New Roman" w:hAnsi="Times New Roman" w:cs="Times New Roman"/>
          <w:color w:val="000000" w:themeColor="text1"/>
          <w:sz w:val="28"/>
          <w:szCs w:val="28"/>
        </w:rPr>
        <w:t>Шәрбән</w:t>
      </w:r>
      <w:proofErr w:type="spellEnd"/>
      <w:r w:rsidR="008A51F3" w:rsidRPr="008A5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авыл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җирлеге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Советының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51F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24.06.</w:t>
      </w:r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елның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r w:rsidR="008A51F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85</w:t>
      </w:r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карары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редакциясендә</w:t>
      </w:r>
      <w:proofErr w:type="spellEnd"/>
      <w:r w:rsidR="006016C0" w:rsidRPr="006016C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016C0" w:rsidRPr="006016C0" w:rsidRDefault="006016C0" w:rsidP="006016C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016C0">
        <w:rPr>
          <w:color w:val="000000" w:themeColor="text1"/>
          <w:sz w:val="28"/>
          <w:szCs w:val="28"/>
        </w:rPr>
        <w:t xml:space="preserve">2. </w:t>
      </w:r>
      <w:proofErr w:type="spellStart"/>
      <w:r w:rsidRPr="006016C0">
        <w:rPr>
          <w:color w:val="000000" w:themeColor="text1"/>
          <w:sz w:val="28"/>
          <w:szCs w:val="28"/>
        </w:rPr>
        <w:t>Әлеге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карарны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Аксубай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муниципаль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районының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рәсми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сайтында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урнаштырырга</w:t>
      </w:r>
      <w:proofErr w:type="spellEnd"/>
      <w:r w:rsidRPr="006016C0">
        <w:rPr>
          <w:color w:val="000000" w:themeColor="text1"/>
          <w:sz w:val="28"/>
          <w:szCs w:val="28"/>
        </w:rPr>
        <w:t xml:space="preserve">: http://aksubayevo.tatarstan.ru </w:t>
      </w:r>
      <w:proofErr w:type="spellStart"/>
      <w:r w:rsidRPr="006016C0">
        <w:rPr>
          <w:color w:val="000000" w:themeColor="text1"/>
          <w:sz w:val="28"/>
          <w:szCs w:val="28"/>
        </w:rPr>
        <w:t>һәм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хокукый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мәгълүматның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рәсми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порталында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бастырып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чыгарырга</w:t>
      </w:r>
      <w:proofErr w:type="spellEnd"/>
      <w:r w:rsidRPr="006016C0">
        <w:rPr>
          <w:color w:val="000000" w:themeColor="text1"/>
          <w:sz w:val="28"/>
          <w:szCs w:val="28"/>
        </w:rPr>
        <w:t>: http://pravo.tatarstan.ru.</w:t>
      </w:r>
    </w:p>
    <w:p w:rsidR="006016C0" w:rsidRPr="006016C0" w:rsidRDefault="006016C0" w:rsidP="006016C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Default="006016C0" w:rsidP="006016C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016C0">
        <w:rPr>
          <w:color w:val="000000" w:themeColor="text1"/>
          <w:sz w:val="28"/>
          <w:szCs w:val="28"/>
        </w:rPr>
        <w:t xml:space="preserve">3. </w:t>
      </w:r>
      <w:proofErr w:type="spellStart"/>
      <w:r w:rsidRPr="006016C0">
        <w:rPr>
          <w:color w:val="000000" w:themeColor="text1"/>
          <w:sz w:val="28"/>
          <w:szCs w:val="28"/>
        </w:rPr>
        <w:t>Әлеге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карарның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үтәлешен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контрольдә</w:t>
      </w:r>
      <w:proofErr w:type="spellEnd"/>
      <w:r w:rsidRPr="006016C0">
        <w:rPr>
          <w:color w:val="000000" w:themeColor="text1"/>
          <w:sz w:val="28"/>
          <w:szCs w:val="28"/>
        </w:rPr>
        <w:t xml:space="preserve"> </w:t>
      </w:r>
      <w:proofErr w:type="spellStart"/>
      <w:r w:rsidRPr="006016C0">
        <w:rPr>
          <w:color w:val="000000" w:themeColor="text1"/>
          <w:sz w:val="28"/>
          <w:szCs w:val="28"/>
        </w:rPr>
        <w:t>тотам</w:t>
      </w:r>
      <w:proofErr w:type="spellEnd"/>
      <w:r w:rsidRPr="006016C0">
        <w:rPr>
          <w:color w:val="000000" w:themeColor="text1"/>
          <w:sz w:val="28"/>
          <w:szCs w:val="28"/>
        </w:rPr>
        <w:t>.</w:t>
      </w:r>
    </w:p>
    <w:p w:rsidR="006016C0" w:rsidRPr="008A51F3" w:rsidRDefault="006016C0" w:rsidP="006016C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tt-RU"/>
        </w:rPr>
      </w:pPr>
    </w:p>
    <w:p w:rsidR="006016C0" w:rsidRPr="00640621" w:rsidRDefault="006016C0" w:rsidP="006016C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A51F3" w:rsidRDefault="008A51F3" w:rsidP="006016C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</w:rPr>
        <w:t xml:space="preserve">Совет </w:t>
      </w:r>
      <w:proofErr w:type="spellStart"/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>әисе</w:t>
      </w:r>
      <w:proofErr w:type="spellEnd"/>
      <w:r>
        <w:rPr>
          <w:color w:val="000000" w:themeColor="text1"/>
          <w:sz w:val="28"/>
          <w:szCs w:val="28"/>
        </w:rPr>
        <w:t>,</w:t>
      </w:r>
    </w:p>
    <w:p w:rsidR="007A24E4" w:rsidRPr="008A51F3" w:rsidRDefault="008A51F3" w:rsidP="006016C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tt-RU"/>
        </w:rPr>
      </w:pPr>
      <w:r w:rsidRPr="008A51F3">
        <w:rPr>
          <w:color w:val="000000" w:themeColor="text1"/>
          <w:sz w:val="28"/>
          <w:szCs w:val="28"/>
          <w:lang w:val="tt-RU"/>
        </w:rPr>
        <w:t>Шәрбән</w:t>
      </w:r>
      <w:r w:rsidR="006016C0" w:rsidRPr="008A51F3">
        <w:rPr>
          <w:color w:val="000000" w:themeColor="text1"/>
          <w:sz w:val="28"/>
          <w:szCs w:val="28"/>
          <w:lang w:val="tt-RU"/>
        </w:rPr>
        <w:t xml:space="preserve"> авыл җирлеге башлыгы:   </w:t>
      </w:r>
      <w:r>
        <w:rPr>
          <w:color w:val="000000" w:themeColor="text1"/>
          <w:sz w:val="28"/>
          <w:szCs w:val="28"/>
          <w:lang w:val="tt-RU"/>
        </w:rPr>
        <w:t xml:space="preserve">                                   Д.Ә.Шәрифуллин</w:t>
      </w:r>
    </w:p>
    <w:sectPr w:rsidR="007A24E4" w:rsidRPr="008A51F3" w:rsidSect="008A51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2D05F6"/>
    <w:rsid w:val="00332940"/>
    <w:rsid w:val="00363FC2"/>
    <w:rsid w:val="003E5106"/>
    <w:rsid w:val="00483772"/>
    <w:rsid w:val="00496F2C"/>
    <w:rsid w:val="006016C0"/>
    <w:rsid w:val="00640621"/>
    <w:rsid w:val="0074747E"/>
    <w:rsid w:val="007A24E4"/>
    <w:rsid w:val="0081641F"/>
    <w:rsid w:val="008A51F3"/>
    <w:rsid w:val="009D2C9D"/>
    <w:rsid w:val="009E58F8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dcterms:created xsi:type="dcterms:W3CDTF">2020-06-17T05:26:00Z</dcterms:created>
  <dcterms:modified xsi:type="dcterms:W3CDTF">2020-06-29T06:15:00Z</dcterms:modified>
</cp:coreProperties>
</file>