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2F" w:rsidRPr="002735B9" w:rsidRDefault="00F74D2F" w:rsidP="00EB3C74">
      <w:pPr>
        <w:jc w:val="center"/>
        <w:rPr>
          <w:rFonts w:ascii="Times New Roman" w:hAnsi="Times New Roman"/>
          <w:b/>
          <w:sz w:val="28"/>
          <w:szCs w:val="28"/>
        </w:rPr>
      </w:pPr>
      <w:r w:rsidRPr="002735B9">
        <w:rPr>
          <w:rFonts w:ascii="Times New Roman" w:hAnsi="Times New Roman"/>
          <w:b/>
          <w:sz w:val="28"/>
          <w:szCs w:val="28"/>
        </w:rPr>
        <w:t>Татарстан Республикасы</w:t>
      </w:r>
    </w:p>
    <w:p w:rsidR="00F74D2F" w:rsidRPr="002735B9" w:rsidRDefault="00F74D2F" w:rsidP="00EB3C74">
      <w:pPr>
        <w:jc w:val="center"/>
        <w:rPr>
          <w:rFonts w:ascii="Times New Roman" w:hAnsi="Times New Roman"/>
          <w:b/>
          <w:sz w:val="28"/>
          <w:szCs w:val="28"/>
        </w:rPr>
      </w:pPr>
      <w:r w:rsidRPr="002735B9">
        <w:rPr>
          <w:rFonts w:ascii="Times New Roman" w:hAnsi="Times New Roman"/>
          <w:b/>
          <w:sz w:val="28"/>
          <w:szCs w:val="28"/>
        </w:rPr>
        <w:t xml:space="preserve"> Аксубай муниципаль районы Башкарма комитеты</w:t>
      </w:r>
    </w:p>
    <w:p w:rsidR="00EB3C74" w:rsidRPr="002735B9" w:rsidRDefault="00F74D2F" w:rsidP="00EB3C74">
      <w:pPr>
        <w:jc w:val="center"/>
        <w:rPr>
          <w:rFonts w:ascii="Times New Roman" w:hAnsi="Times New Roman"/>
          <w:b/>
          <w:sz w:val="28"/>
          <w:szCs w:val="28"/>
        </w:rPr>
      </w:pPr>
      <w:r w:rsidRPr="002735B9">
        <w:rPr>
          <w:rFonts w:ascii="Times New Roman" w:hAnsi="Times New Roman"/>
          <w:b/>
          <w:sz w:val="28"/>
          <w:szCs w:val="28"/>
        </w:rPr>
        <w:t xml:space="preserve">КАРАР </w:t>
      </w:r>
    </w:p>
    <w:p w:rsidR="00EB3C74" w:rsidRPr="002735B9" w:rsidRDefault="00EB3C74" w:rsidP="00EB3C74">
      <w:pPr>
        <w:ind w:firstLine="708"/>
        <w:rPr>
          <w:rFonts w:ascii="Times New Roman" w:hAnsi="Times New Roman"/>
          <w:sz w:val="28"/>
          <w:szCs w:val="28"/>
        </w:rPr>
      </w:pPr>
    </w:p>
    <w:p w:rsidR="00224A78" w:rsidRPr="002735B9" w:rsidRDefault="00B06AC6" w:rsidP="00B06AC6">
      <w:pPr>
        <w:ind w:left="1416" w:firstLine="708"/>
        <w:rPr>
          <w:rFonts w:ascii="Times New Roman" w:hAnsi="Times New Roman"/>
          <w:b/>
          <w:sz w:val="28"/>
          <w:szCs w:val="28"/>
        </w:rPr>
      </w:pPr>
      <w:r>
        <w:rPr>
          <w:rFonts w:ascii="Times New Roman" w:hAnsi="Times New Roman"/>
          <w:sz w:val="28"/>
          <w:szCs w:val="28"/>
        </w:rPr>
        <w:t>08.10.2021</w:t>
      </w:r>
      <w:r w:rsidR="00EB3C74" w:rsidRPr="002735B9">
        <w:rPr>
          <w:rFonts w:ascii="Times New Roman" w:hAnsi="Times New Roman"/>
          <w:sz w:val="28"/>
          <w:szCs w:val="28"/>
        </w:rPr>
        <w:tab/>
      </w:r>
      <w:r w:rsidR="00EB3C74" w:rsidRPr="002735B9">
        <w:rPr>
          <w:rFonts w:ascii="Times New Roman" w:hAnsi="Times New Roman"/>
          <w:sz w:val="28"/>
          <w:szCs w:val="28"/>
        </w:rPr>
        <w:tab/>
      </w:r>
      <w:r w:rsidR="00EB3C74" w:rsidRPr="002735B9">
        <w:rPr>
          <w:rFonts w:ascii="Times New Roman" w:hAnsi="Times New Roman"/>
          <w:sz w:val="28"/>
          <w:szCs w:val="28"/>
        </w:rPr>
        <w:tab/>
      </w:r>
      <w:r w:rsidR="00EB3C74" w:rsidRPr="002735B9">
        <w:rPr>
          <w:rFonts w:ascii="Times New Roman" w:hAnsi="Times New Roman"/>
          <w:sz w:val="28"/>
          <w:szCs w:val="28"/>
        </w:rPr>
        <w:tab/>
      </w:r>
      <w:r w:rsidR="00EB3C74" w:rsidRPr="002735B9">
        <w:rPr>
          <w:rFonts w:ascii="Times New Roman" w:hAnsi="Times New Roman"/>
          <w:sz w:val="28"/>
          <w:szCs w:val="28"/>
        </w:rPr>
        <w:tab/>
      </w:r>
      <w:r w:rsidR="00EB3C74" w:rsidRPr="002735B9">
        <w:rPr>
          <w:rFonts w:ascii="Times New Roman" w:hAnsi="Times New Roman"/>
          <w:sz w:val="28"/>
          <w:szCs w:val="28"/>
        </w:rPr>
        <w:tab/>
        <w:t xml:space="preserve">№ </w:t>
      </w:r>
      <w:r>
        <w:rPr>
          <w:rFonts w:ascii="Times New Roman" w:hAnsi="Times New Roman"/>
          <w:sz w:val="28"/>
          <w:szCs w:val="28"/>
        </w:rPr>
        <w:t>308</w:t>
      </w:r>
    </w:p>
    <w:p w:rsidR="00B06AC6" w:rsidRDefault="00F74D2F" w:rsidP="00491420">
      <w:pPr>
        <w:spacing w:after="0" w:line="240" w:lineRule="auto"/>
        <w:rPr>
          <w:rFonts w:ascii="Times New Roman" w:hAnsi="Times New Roman"/>
          <w:sz w:val="28"/>
          <w:szCs w:val="28"/>
        </w:rPr>
      </w:pPr>
      <w:r w:rsidRPr="002735B9">
        <w:rPr>
          <w:rFonts w:ascii="Times New Roman" w:hAnsi="Times New Roman"/>
          <w:sz w:val="28"/>
          <w:szCs w:val="28"/>
        </w:rPr>
        <w:t xml:space="preserve">Татарстан Республикасы Аксубай муниципаль районы </w:t>
      </w:r>
    </w:p>
    <w:p w:rsidR="00B06AC6" w:rsidRDefault="00F74D2F" w:rsidP="00491420">
      <w:pPr>
        <w:spacing w:after="0" w:line="240" w:lineRule="auto"/>
        <w:rPr>
          <w:rFonts w:ascii="Times New Roman" w:hAnsi="Times New Roman"/>
          <w:sz w:val="28"/>
          <w:szCs w:val="28"/>
        </w:rPr>
      </w:pPr>
      <w:r w:rsidRPr="002735B9">
        <w:rPr>
          <w:rFonts w:ascii="Times New Roman" w:hAnsi="Times New Roman"/>
          <w:sz w:val="28"/>
          <w:szCs w:val="28"/>
        </w:rPr>
        <w:t xml:space="preserve">Башкарма комитетының 2015 елның 28 октябрендәге </w:t>
      </w:r>
    </w:p>
    <w:p w:rsidR="00B06AC6" w:rsidRDefault="00F74D2F" w:rsidP="00491420">
      <w:pPr>
        <w:spacing w:after="0" w:line="240" w:lineRule="auto"/>
        <w:rPr>
          <w:rFonts w:ascii="Times New Roman" w:hAnsi="Times New Roman"/>
          <w:sz w:val="28"/>
          <w:szCs w:val="28"/>
        </w:rPr>
      </w:pPr>
      <w:r w:rsidRPr="002735B9">
        <w:rPr>
          <w:rFonts w:ascii="Times New Roman" w:hAnsi="Times New Roman"/>
          <w:sz w:val="28"/>
          <w:szCs w:val="28"/>
        </w:rPr>
        <w:t xml:space="preserve">360 номерлы «2016-2022 елларга Татарстан Республикасы </w:t>
      </w:r>
    </w:p>
    <w:p w:rsidR="00B06AC6" w:rsidRDefault="00F74D2F" w:rsidP="00491420">
      <w:pPr>
        <w:spacing w:after="0" w:line="240" w:lineRule="auto"/>
        <w:rPr>
          <w:rFonts w:ascii="Times New Roman" w:hAnsi="Times New Roman"/>
          <w:sz w:val="28"/>
          <w:szCs w:val="28"/>
        </w:rPr>
      </w:pPr>
      <w:r w:rsidRPr="002735B9">
        <w:rPr>
          <w:rFonts w:ascii="Times New Roman" w:hAnsi="Times New Roman"/>
          <w:sz w:val="28"/>
          <w:szCs w:val="28"/>
        </w:rPr>
        <w:t xml:space="preserve">Аксубай муниципаль районында </w:t>
      </w:r>
      <w:r w:rsidR="008104F7" w:rsidRPr="002735B9">
        <w:rPr>
          <w:rFonts w:ascii="Times New Roman" w:hAnsi="Times New Roman"/>
          <w:bCs/>
          <w:sz w:val="28"/>
          <w:szCs w:val="28"/>
          <w:shd w:val="clear" w:color="auto" w:fill="FFFFFF"/>
        </w:rPr>
        <w:t>мәдәниятне үстерү</w:t>
      </w:r>
      <w:r w:rsidR="004D5A3E" w:rsidRPr="002735B9">
        <w:rPr>
          <w:rFonts w:ascii="Times New Roman" w:hAnsi="Times New Roman"/>
          <w:sz w:val="28"/>
          <w:szCs w:val="28"/>
        </w:rPr>
        <w:t xml:space="preserve">» </w:t>
      </w:r>
    </w:p>
    <w:p w:rsidR="00B06AC6" w:rsidRDefault="00F74D2F" w:rsidP="00491420">
      <w:pPr>
        <w:spacing w:after="0" w:line="240" w:lineRule="auto"/>
        <w:rPr>
          <w:rFonts w:ascii="Times New Roman" w:hAnsi="Times New Roman"/>
          <w:sz w:val="28"/>
          <w:szCs w:val="28"/>
        </w:rPr>
      </w:pPr>
      <w:r w:rsidRPr="002735B9">
        <w:rPr>
          <w:rFonts w:ascii="Times New Roman" w:hAnsi="Times New Roman"/>
          <w:sz w:val="28"/>
          <w:szCs w:val="28"/>
        </w:rPr>
        <w:t xml:space="preserve">программасын раслау турында» 28.10.2015, №360 карарына </w:t>
      </w:r>
    </w:p>
    <w:p w:rsidR="00F40E39" w:rsidRPr="002735B9" w:rsidRDefault="00F74D2F" w:rsidP="00491420">
      <w:pPr>
        <w:spacing w:after="0" w:line="240" w:lineRule="auto"/>
        <w:rPr>
          <w:rFonts w:ascii="Times New Roman" w:hAnsi="Times New Roman"/>
          <w:sz w:val="28"/>
          <w:szCs w:val="28"/>
        </w:rPr>
      </w:pPr>
      <w:r w:rsidRPr="002735B9">
        <w:rPr>
          <w:rFonts w:ascii="Times New Roman" w:hAnsi="Times New Roman"/>
          <w:sz w:val="28"/>
          <w:szCs w:val="28"/>
        </w:rPr>
        <w:t>үзгәрешләр кертү хакында</w:t>
      </w:r>
    </w:p>
    <w:p w:rsidR="00F74D2F" w:rsidRPr="002735B9" w:rsidRDefault="00F74D2F" w:rsidP="00491420">
      <w:pPr>
        <w:spacing w:after="0" w:line="240" w:lineRule="auto"/>
        <w:rPr>
          <w:rFonts w:ascii="Times New Roman" w:hAnsi="Times New Roman"/>
          <w:sz w:val="28"/>
          <w:szCs w:val="28"/>
        </w:rPr>
      </w:pPr>
    </w:p>
    <w:p w:rsidR="00F74D2F" w:rsidRPr="002735B9" w:rsidRDefault="00F74D2F" w:rsidP="00491420">
      <w:pPr>
        <w:spacing w:after="0" w:line="240" w:lineRule="auto"/>
        <w:rPr>
          <w:rFonts w:ascii="Times New Roman" w:hAnsi="Times New Roman"/>
          <w:sz w:val="28"/>
          <w:szCs w:val="28"/>
        </w:rPr>
      </w:pPr>
    </w:p>
    <w:p w:rsidR="002E2628" w:rsidRPr="002735B9" w:rsidRDefault="00F74D2F" w:rsidP="002E2628">
      <w:pPr>
        <w:spacing w:after="0" w:line="240" w:lineRule="auto"/>
        <w:ind w:firstLine="708"/>
        <w:jc w:val="both"/>
        <w:rPr>
          <w:rFonts w:ascii="Times New Roman" w:hAnsi="Times New Roman"/>
          <w:sz w:val="28"/>
          <w:szCs w:val="28"/>
        </w:rPr>
      </w:pPr>
      <w:r w:rsidRPr="002735B9">
        <w:rPr>
          <w:rFonts w:ascii="Times New Roman" w:hAnsi="Times New Roman"/>
          <w:sz w:val="28"/>
          <w:szCs w:val="28"/>
        </w:rPr>
        <w:t>«Россия Федерациясендә җирле үзидарә оештыруның гомуми принциплары турында» 06.10.2003, № 131-ФЗ Федераль законга</w:t>
      </w:r>
      <w:r w:rsidR="00491420" w:rsidRPr="002735B9">
        <w:rPr>
          <w:rFonts w:ascii="Times New Roman" w:hAnsi="Times New Roman"/>
          <w:sz w:val="28"/>
          <w:szCs w:val="28"/>
        </w:rPr>
        <w:t xml:space="preserve">, </w:t>
      </w:r>
      <w:r w:rsidR="002E2628" w:rsidRPr="002735B9">
        <w:rPr>
          <w:rFonts w:ascii="Times New Roman" w:hAnsi="Times New Roman"/>
          <w:sz w:val="28"/>
          <w:szCs w:val="28"/>
        </w:rPr>
        <w:t>«Мәдәният турында» 03.07.</w:t>
      </w:r>
      <w:r w:rsidR="009078E2" w:rsidRPr="002735B9">
        <w:rPr>
          <w:rFonts w:ascii="Times New Roman" w:hAnsi="Times New Roman"/>
          <w:sz w:val="28"/>
          <w:szCs w:val="28"/>
        </w:rPr>
        <w:t xml:space="preserve">1998, № 1705 </w:t>
      </w:r>
      <w:r w:rsidRPr="002735B9">
        <w:rPr>
          <w:rFonts w:ascii="Times New Roman" w:hAnsi="Times New Roman"/>
          <w:sz w:val="28"/>
          <w:szCs w:val="28"/>
        </w:rPr>
        <w:t>Татарстан Республикасы Законына</w:t>
      </w:r>
      <w:r w:rsidR="00491420" w:rsidRPr="002735B9">
        <w:rPr>
          <w:rFonts w:ascii="Times New Roman" w:hAnsi="Times New Roman"/>
          <w:sz w:val="28"/>
          <w:szCs w:val="28"/>
        </w:rPr>
        <w:t xml:space="preserve">, </w:t>
      </w:r>
      <w:r w:rsidR="002E2628" w:rsidRPr="002735B9">
        <w:rPr>
          <w:rFonts w:ascii="Times New Roman" w:hAnsi="Times New Roman"/>
          <w:sz w:val="28"/>
          <w:szCs w:val="28"/>
        </w:rPr>
        <w:t>Татарстан Республикасы Аксубай муниципаль районы Уставына таянып</w:t>
      </w:r>
      <w:r w:rsidR="00491420" w:rsidRPr="002735B9">
        <w:rPr>
          <w:rFonts w:ascii="Times New Roman" w:hAnsi="Times New Roman"/>
          <w:sz w:val="28"/>
          <w:szCs w:val="28"/>
        </w:rPr>
        <w:t xml:space="preserve">, </w:t>
      </w:r>
      <w:r w:rsidR="002E2628" w:rsidRPr="002735B9">
        <w:rPr>
          <w:rFonts w:ascii="Times New Roman" w:hAnsi="Times New Roman"/>
          <w:sz w:val="28"/>
          <w:szCs w:val="28"/>
        </w:rPr>
        <w:t>Татарстан Республикасы Аксубай муниципаль районы Башкарма комитеты</w:t>
      </w:r>
    </w:p>
    <w:p w:rsidR="002E2628" w:rsidRPr="002735B9" w:rsidRDefault="002E2628" w:rsidP="00B06AC6">
      <w:pPr>
        <w:spacing w:after="0" w:line="240" w:lineRule="auto"/>
        <w:jc w:val="both"/>
        <w:rPr>
          <w:rFonts w:ascii="Times New Roman" w:hAnsi="Times New Roman"/>
          <w:sz w:val="28"/>
          <w:szCs w:val="28"/>
        </w:rPr>
      </w:pPr>
      <w:r w:rsidRPr="002735B9">
        <w:rPr>
          <w:rFonts w:ascii="Times New Roman" w:hAnsi="Times New Roman"/>
          <w:sz w:val="28"/>
          <w:szCs w:val="28"/>
        </w:rPr>
        <w:t>КАРАР БИРӘ:</w:t>
      </w:r>
    </w:p>
    <w:p w:rsidR="002E2628" w:rsidRPr="002735B9" w:rsidRDefault="00491420" w:rsidP="00B06AC6">
      <w:pPr>
        <w:spacing w:after="0" w:line="240" w:lineRule="auto"/>
        <w:jc w:val="both"/>
        <w:rPr>
          <w:rFonts w:ascii="Times New Roman" w:hAnsi="Times New Roman"/>
          <w:sz w:val="28"/>
          <w:szCs w:val="28"/>
        </w:rPr>
      </w:pPr>
      <w:r w:rsidRPr="002735B9">
        <w:rPr>
          <w:rFonts w:ascii="Times New Roman" w:hAnsi="Times New Roman"/>
          <w:sz w:val="28"/>
          <w:szCs w:val="28"/>
        </w:rPr>
        <w:t xml:space="preserve">            1. </w:t>
      </w:r>
      <w:r w:rsidR="002E2628" w:rsidRPr="002735B9">
        <w:rPr>
          <w:rFonts w:ascii="Times New Roman" w:hAnsi="Times New Roman"/>
          <w:sz w:val="28"/>
          <w:szCs w:val="28"/>
        </w:rPr>
        <w:t>Татарстан Республикасы Аксубай муниципаль районы Башкарма комитетының «2016-2022 елларга Татарстан Республикасы Аксубай муницип</w:t>
      </w:r>
      <w:r w:rsidR="00F77483" w:rsidRPr="002735B9">
        <w:rPr>
          <w:rFonts w:ascii="Times New Roman" w:hAnsi="Times New Roman"/>
          <w:sz w:val="28"/>
          <w:szCs w:val="28"/>
        </w:rPr>
        <w:t xml:space="preserve">аль районында </w:t>
      </w:r>
      <w:r w:rsidR="008104F7" w:rsidRPr="002735B9">
        <w:rPr>
          <w:rFonts w:ascii="Times New Roman" w:hAnsi="Times New Roman"/>
          <w:bCs/>
          <w:sz w:val="28"/>
          <w:szCs w:val="28"/>
          <w:shd w:val="clear" w:color="auto" w:fill="FFFFFF"/>
        </w:rPr>
        <w:t>мәдәниятне үстерү</w:t>
      </w:r>
      <w:r w:rsidR="00F77483" w:rsidRPr="002735B9">
        <w:rPr>
          <w:rFonts w:ascii="Times New Roman" w:hAnsi="Times New Roman"/>
          <w:sz w:val="28"/>
          <w:szCs w:val="28"/>
        </w:rPr>
        <w:t>»</w:t>
      </w:r>
      <w:r w:rsidR="002E2628" w:rsidRPr="002735B9">
        <w:rPr>
          <w:rFonts w:ascii="Times New Roman" w:hAnsi="Times New Roman"/>
          <w:sz w:val="28"/>
          <w:szCs w:val="28"/>
        </w:rPr>
        <w:t xml:space="preserve"> муниципаль программасын раслау турында» 28.10.2015, № 360 карарына (ТР АМР Башкарма комитетының 30.10.2019 ел, №753 карары белән расланган үзгәрешләрне һәм өстәмәләрне исәпкә алып), «2016-2022 елларга Татарстан Республикасы Аксубай муниципаль районында </w:t>
      </w:r>
      <w:r w:rsidR="008104F7" w:rsidRPr="002735B9">
        <w:rPr>
          <w:rFonts w:ascii="Times New Roman" w:hAnsi="Times New Roman"/>
          <w:bCs/>
          <w:sz w:val="28"/>
          <w:szCs w:val="28"/>
          <w:shd w:val="clear" w:color="auto" w:fill="FFFFFF"/>
        </w:rPr>
        <w:t>мәдәниятне үстерү</w:t>
      </w:r>
      <w:r w:rsidR="002E2628" w:rsidRPr="002735B9">
        <w:rPr>
          <w:rFonts w:ascii="Times New Roman" w:hAnsi="Times New Roman"/>
          <w:sz w:val="28"/>
          <w:szCs w:val="28"/>
        </w:rPr>
        <w:t>» муниципаль программасын яңа кушымта итеп бирелә торган редакциядә бәян итеп, үзгәрешләр кертергә.</w:t>
      </w:r>
    </w:p>
    <w:p w:rsidR="00F77483" w:rsidRPr="002735B9" w:rsidRDefault="00491420" w:rsidP="00491420">
      <w:pPr>
        <w:spacing w:after="0" w:line="240" w:lineRule="auto"/>
        <w:ind w:firstLine="708"/>
        <w:jc w:val="both"/>
        <w:rPr>
          <w:rFonts w:ascii="Times New Roman" w:hAnsi="Times New Roman"/>
          <w:sz w:val="28"/>
          <w:szCs w:val="28"/>
        </w:rPr>
      </w:pPr>
      <w:r w:rsidRPr="002735B9">
        <w:rPr>
          <w:rFonts w:ascii="Times New Roman" w:hAnsi="Times New Roman"/>
          <w:sz w:val="28"/>
          <w:szCs w:val="28"/>
        </w:rPr>
        <w:t>2.</w:t>
      </w:r>
      <w:r w:rsidR="00F77483" w:rsidRPr="002735B9">
        <w:rPr>
          <w:rFonts w:ascii="Times New Roman" w:hAnsi="Times New Roman"/>
          <w:sz w:val="28"/>
          <w:szCs w:val="28"/>
        </w:rPr>
        <w:t xml:space="preserve"> Әлеге карарны Татарстан Республикасы Аксубай муниципаль районының рәсми сайтында интернет челтәрендә түбәндәге адрес буенча: http://aksubayevo.tatarstan.ru урнаштырырга һәм Татарстан Республикасы хокукый мәгълүм</w:t>
      </w:r>
      <w:r w:rsidR="002735B9">
        <w:rPr>
          <w:rFonts w:ascii="Times New Roman" w:hAnsi="Times New Roman"/>
          <w:sz w:val="28"/>
          <w:szCs w:val="28"/>
        </w:rPr>
        <w:t>атының рәсми порталында (httр://</w:t>
      </w:r>
      <w:r w:rsidR="00F77483" w:rsidRPr="002735B9">
        <w:rPr>
          <w:rFonts w:ascii="Times New Roman" w:hAnsi="Times New Roman"/>
          <w:sz w:val="28"/>
          <w:szCs w:val="28"/>
        </w:rPr>
        <w:t>pravo</w:t>
      </w:r>
      <w:r w:rsidR="002735B9">
        <w:rPr>
          <w:rFonts w:ascii="Times New Roman" w:hAnsi="Times New Roman"/>
          <w:sz w:val="28"/>
          <w:szCs w:val="28"/>
        </w:rPr>
        <w:t>.tatarstan.</w:t>
      </w:r>
      <w:r w:rsidR="00F77483" w:rsidRPr="002735B9">
        <w:rPr>
          <w:rFonts w:ascii="Times New Roman" w:hAnsi="Times New Roman"/>
          <w:sz w:val="28"/>
          <w:szCs w:val="28"/>
        </w:rPr>
        <w:t>ru) бастырып чыгарырга.</w:t>
      </w:r>
    </w:p>
    <w:p w:rsidR="00F77483" w:rsidRPr="002735B9" w:rsidRDefault="00491420" w:rsidP="00F77483">
      <w:pPr>
        <w:spacing w:after="0" w:line="240" w:lineRule="auto"/>
        <w:ind w:firstLine="708"/>
        <w:jc w:val="both"/>
        <w:rPr>
          <w:rFonts w:ascii="Times New Roman" w:hAnsi="Times New Roman"/>
          <w:sz w:val="28"/>
          <w:szCs w:val="28"/>
        </w:rPr>
      </w:pPr>
      <w:r w:rsidRPr="002735B9">
        <w:rPr>
          <w:rFonts w:ascii="Times New Roman" w:hAnsi="Times New Roman"/>
          <w:sz w:val="28"/>
          <w:szCs w:val="28"/>
        </w:rPr>
        <w:t xml:space="preserve">3. </w:t>
      </w:r>
      <w:r w:rsidR="00F77483" w:rsidRPr="002735B9">
        <w:rPr>
          <w:rFonts w:ascii="Times New Roman" w:hAnsi="Times New Roman"/>
          <w:sz w:val="28"/>
          <w:szCs w:val="28"/>
        </w:rPr>
        <w:t>Әлеге карарның үтәлешен тикшереп торуны Аксубай муниципаль районы Башкарма комитеты җитәкчесенең социаль мәсьәләләр буенча урынбасары С.В. Александровка йөкләргә.</w:t>
      </w:r>
      <w:r w:rsidR="00F77483" w:rsidRPr="002735B9">
        <w:rPr>
          <w:rFonts w:ascii="Times New Roman" w:hAnsi="Times New Roman"/>
          <w:sz w:val="28"/>
          <w:szCs w:val="28"/>
        </w:rPr>
        <w:tab/>
      </w:r>
      <w:r w:rsidR="00F77483" w:rsidRPr="002735B9">
        <w:rPr>
          <w:rFonts w:ascii="Times New Roman" w:hAnsi="Times New Roman"/>
          <w:sz w:val="28"/>
          <w:szCs w:val="28"/>
        </w:rPr>
        <w:tab/>
      </w:r>
    </w:p>
    <w:p w:rsidR="00F77483" w:rsidRPr="002735B9" w:rsidRDefault="00F77483" w:rsidP="00F77483">
      <w:pPr>
        <w:spacing w:after="0" w:line="240" w:lineRule="auto"/>
        <w:ind w:firstLine="708"/>
        <w:jc w:val="both"/>
        <w:rPr>
          <w:rFonts w:ascii="Times New Roman" w:hAnsi="Times New Roman"/>
          <w:sz w:val="28"/>
          <w:szCs w:val="28"/>
        </w:rPr>
      </w:pPr>
    </w:p>
    <w:p w:rsidR="00F77483" w:rsidRPr="002735B9" w:rsidRDefault="00F77483" w:rsidP="00F77483">
      <w:pPr>
        <w:spacing w:after="0" w:line="240" w:lineRule="auto"/>
        <w:ind w:firstLine="708"/>
        <w:jc w:val="both"/>
        <w:rPr>
          <w:rFonts w:ascii="Times New Roman" w:hAnsi="Times New Roman"/>
          <w:sz w:val="28"/>
          <w:szCs w:val="28"/>
        </w:rPr>
      </w:pPr>
    </w:p>
    <w:p w:rsidR="00F77483" w:rsidRPr="002735B9" w:rsidRDefault="00F77483" w:rsidP="00F77483">
      <w:pPr>
        <w:spacing w:after="0" w:line="240" w:lineRule="auto"/>
        <w:ind w:firstLine="708"/>
        <w:jc w:val="both"/>
        <w:rPr>
          <w:rFonts w:ascii="Times New Roman" w:hAnsi="Times New Roman"/>
          <w:sz w:val="28"/>
          <w:szCs w:val="28"/>
        </w:rPr>
      </w:pPr>
      <w:r w:rsidRPr="002735B9">
        <w:rPr>
          <w:rFonts w:ascii="Times New Roman" w:hAnsi="Times New Roman"/>
          <w:sz w:val="28"/>
          <w:szCs w:val="28"/>
        </w:rPr>
        <w:t>Татарстан Республикасы</w:t>
      </w:r>
    </w:p>
    <w:p w:rsidR="00F77483" w:rsidRPr="002735B9" w:rsidRDefault="00F77483" w:rsidP="00F77483">
      <w:pPr>
        <w:spacing w:after="0" w:line="240" w:lineRule="auto"/>
        <w:ind w:firstLine="708"/>
        <w:jc w:val="both"/>
        <w:rPr>
          <w:rFonts w:ascii="Times New Roman" w:hAnsi="Times New Roman"/>
          <w:sz w:val="28"/>
          <w:szCs w:val="28"/>
        </w:rPr>
      </w:pPr>
      <w:r w:rsidRPr="002735B9">
        <w:rPr>
          <w:rFonts w:ascii="Times New Roman" w:hAnsi="Times New Roman"/>
          <w:sz w:val="28"/>
          <w:szCs w:val="28"/>
        </w:rPr>
        <w:t xml:space="preserve"> Аксубай муниципаль районы</w:t>
      </w:r>
    </w:p>
    <w:p w:rsidR="00491420" w:rsidRPr="002735B9" w:rsidRDefault="00F77483" w:rsidP="00F77483">
      <w:pPr>
        <w:spacing w:after="0" w:line="240" w:lineRule="auto"/>
        <w:ind w:firstLine="708"/>
        <w:jc w:val="both"/>
        <w:rPr>
          <w:rFonts w:ascii="Times New Roman" w:hAnsi="Times New Roman"/>
          <w:sz w:val="28"/>
          <w:szCs w:val="28"/>
        </w:rPr>
      </w:pPr>
      <w:r w:rsidRPr="002735B9">
        <w:rPr>
          <w:rFonts w:ascii="Times New Roman" w:hAnsi="Times New Roman"/>
          <w:sz w:val="28"/>
          <w:szCs w:val="28"/>
        </w:rPr>
        <w:t xml:space="preserve"> Башкарма комитеты җитәкчесе</w:t>
      </w:r>
      <w:r w:rsidR="00491420" w:rsidRPr="002735B9">
        <w:rPr>
          <w:rFonts w:ascii="Times New Roman" w:hAnsi="Times New Roman"/>
          <w:sz w:val="28"/>
          <w:szCs w:val="28"/>
        </w:rPr>
        <w:t xml:space="preserve">              </w:t>
      </w:r>
      <w:r w:rsidR="00483DE4" w:rsidRPr="002735B9">
        <w:rPr>
          <w:rFonts w:ascii="Times New Roman" w:hAnsi="Times New Roman"/>
          <w:sz w:val="28"/>
          <w:szCs w:val="28"/>
        </w:rPr>
        <w:t xml:space="preserve">                   С.Ю.Зайцев</w:t>
      </w:r>
      <w:r w:rsidR="00491420" w:rsidRPr="002735B9">
        <w:rPr>
          <w:rFonts w:ascii="Times New Roman" w:hAnsi="Times New Roman"/>
          <w:sz w:val="28"/>
          <w:szCs w:val="28"/>
        </w:rPr>
        <w:tab/>
      </w:r>
      <w:r w:rsidR="00491420" w:rsidRPr="002735B9">
        <w:rPr>
          <w:rFonts w:ascii="Times New Roman" w:hAnsi="Times New Roman"/>
          <w:sz w:val="28"/>
          <w:szCs w:val="28"/>
        </w:rPr>
        <w:tab/>
      </w:r>
      <w:r w:rsidR="00491420" w:rsidRPr="002735B9">
        <w:rPr>
          <w:rFonts w:ascii="Times New Roman" w:hAnsi="Times New Roman"/>
          <w:sz w:val="28"/>
          <w:szCs w:val="28"/>
        </w:rPr>
        <w:tab/>
      </w:r>
    </w:p>
    <w:p w:rsidR="00F77483" w:rsidRPr="002735B9" w:rsidRDefault="00F77483" w:rsidP="00491420">
      <w:pPr>
        <w:spacing w:after="0" w:line="240" w:lineRule="auto"/>
        <w:ind w:left="4248"/>
        <w:rPr>
          <w:rFonts w:ascii="Times New Roman" w:hAnsi="Times New Roman"/>
          <w:sz w:val="28"/>
          <w:szCs w:val="28"/>
        </w:rPr>
      </w:pPr>
    </w:p>
    <w:p w:rsidR="00F77483" w:rsidRPr="002735B9" w:rsidRDefault="00F77483" w:rsidP="00B06AC6">
      <w:pPr>
        <w:spacing w:after="0" w:line="240" w:lineRule="auto"/>
        <w:ind w:left="5664"/>
        <w:rPr>
          <w:rFonts w:ascii="Times New Roman" w:hAnsi="Times New Roman"/>
          <w:sz w:val="28"/>
          <w:szCs w:val="28"/>
        </w:rPr>
      </w:pPr>
      <w:r w:rsidRPr="002735B9">
        <w:rPr>
          <w:rFonts w:ascii="Times New Roman" w:hAnsi="Times New Roman"/>
          <w:sz w:val="28"/>
          <w:szCs w:val="28"/>
        </w:rPr>
        <w:t>Татарстан Республикасы</w:t>
      </w:r>
    </w:p>
    <w:p w:rsidR="00F77483" w:rsidRPr="002735B9" w:rsidRDefault="00F77483" w:rsidP="00B06AC6">
      <w:pPr>
        <w:spacing w:after="0" w:line="240" w:lineRule="auto"/>
        <w:ind w:left="5664"/>
        <w:rPr>
          <w:rFonts w:ascii="Times New Roman" w:hAnsi="Times New Roman"/>
          <w:sz w:val="28"/>
          <w:szCs w:val="28"/>
        </w:rPr>
      </w:pPr>
      <w:r w:rsidRPr="002735B9">
        <w:rPr>
          <w:rFonts w:ascii="Times New Roman" w:hAnsi="Times New Roman"/>
          <w:sz w:val="28"/>
          <w:szCs w:val="28"/>
        </w:rPr>
        <w:t>Аксубай муниципаль районы</w:t>
      </w:r>
    </w:p>
    <w:p w:rsidR="00F77483" w:rsidRPr="002735B9" w:rsidRDefault="00F77483" w:rsidP="00B06AC6">
      <w:pPr>
        <w:spacing w:after="0" w:line="240" w:lineRule="auto"/>
        <w:ind w:left="5664"/>
        <w:rPr>
          <w:rFonts w:ascii="Times New Roman" w:hAnsi="Times New Roman"/>
          <w:sz w:val="28"/>
          <w:szCs w:val="28"/>
        </w:rPr>
      </w:pPr>
      <w:r w:rsidRPr="002735B9">
        <w:rPr>
          <w:rFonts w:ascii="Times New Roman" w:hAnsi="Times New Roman"/>
          <w:sz w:val="28"/>
          <w:szCs w:val="28"/>
        </w:rPr>
        <w:t>Башкарма комитеты</w:t>
      </w:r>
    </w:p>
    <w:p w:rsidR="00F77483" w:rsidRPr="002735B9" w:rsidRDefault="00B06AC6" w:rsidP="00B06AC6">
      <w:pPr>
        <w:spacing w:after="0" w:line="240" w:lineRule="auto"/>
        <w:ind w:left="5664"/>
        <w:rPr>
          <w:rFonts w:ascii="Times New Roman" w:hAnsi="Times New Roman"/>
          <w:sz w:val="28"/>
          <w:szCs w:val="28"/>
        </w:rPr>
      </w:pPr>
      <w:r>
        <w:rPr>
          <w:rFonts w:ascii="Times New Roman" w:hAnsi="Times New Roman"/>
          <w:sz w:val="28"/>
          <w:szCs w:val="28"/>
        </w:rPr>
        <w:t>08.10.</w:t>
      </w:r>
      <w:r w:rsidR="00F77483" w:rsidRPr="002735B9">
        <w:rPr>
          <w:rFonts w:ascii="Times New Roman" w:hAnsi="Times New Roman"/>
          <w:sz w:val="28"/>
          <w:szCs w:val="28"/>
        </w:rPr>
        <w:t>2021</w:t>
      </w:r>
      <w:r>
        <w:rPr>
          <w:rFonts w:ascii="Times New Roman" w:hAnsi="Times New Roman"/>
          <w:sz w:val="28"/>
          <w:szCs w:val="28"/>
        </w:rPr>
        <w:t xml:space="preserve"> </w:t>
      </w:r>
      <w:r w:rsidR="00F77483" w:rsidRPr="002735B9">
        <w:rPr>
          <w:rFonts w:ascii="Times New Roman" w:hAnsi="Times New Roman"/>
          <w:sz w:val="28"/>
          <w:szCs w:val="28"/>
        </w:rPr>
        <w:t xml:space="preserve"> № </w:t>
      </w:r>
      <w:r>
        <w:rPr>
          <w:rFonts w:ascii="Times New Roman" w:hAnsi="Times New Roman"/>
          <w:sz w:val="28"/>
          <w:szCs w:val="28"/>
        </w:rPr>
        <w:t>308</w:t>
      </w:r>
    </w:p>
    <w:p w:rsidR="00491420" w:rsidRPr="002735B9" w:rsidRDefault="00F77483" w:rsidP="00B06AC6">
      <w:pPr>
        <w:spacing w:after="0" w:line="240" w:lineRule="auto"/>
        <w:ind w:left="5664"/>
        <w:rPr>
          <w:rFonts w:ascii="Times New Roman" w:hAnsi="Times New Roman"/>
          <w:sz w:val="28"/>
          <w:szCs w:val="28"/>
        </w:rPr>
      </w:pPr>
      <w:r w:rsidRPr="002735B9">
        <w:rPr>
          <w:rFonts w:ascii="Times New Roman" w:hAnsi="Times New Roman"/>
          <w:sz w:val="28"/>
          <w:szCs w:val="28"/>
        </w:rPr>
        <w:t>карарына 1 нче кушымта</w:t>
      </w:r>
    </w:p>
    <w:p w:rsidR="00491420" w:rsidRPr="002735B9" w:rsidRDefault="00491420" w:rsidP="00F77483">
      <w:pPr>
        <w:spacing w:after="0" w:line="240" w:lineRule="auto"/>
        <w:ind w:left="5664"/>
        <w:rPr>
          <w:rFonts w:ascii="Times New Roman" w:hAnsi="Times New Roman"/>
          <w:b/>
          <w:sz w:val="28"/>
          <w:szCs w:val="28"/>
        </w:rPr>
      </w:pPr>
    </w:p>
    <w:p w:rsidR="00491420" w:rsidRPr="002735B9" w:rsidRDefault="00491420" w:rsidP="00491420">
      <w:pPr>
        <w:spacing w:after="0" w:line="240" w:lineRule="auto"/>
        <w:rPr>
          <w:rFonts w:ascii="Times New Roman" w:hAnsi="Times New Roman"/>
          <w:b/>
          <w:sz w:val="28"/>
          <w:szCs w:val="28"/>
        </w:rPr>
      </w:pPr>
    </w:p>
    <w:p w:rsidR="00491420" w:rsidRPr="002735B9" w:rsidRDefault="00491420" w:rsidP="00491420">
      <w:pPr>
        <w:spacing w:after="0" w:line="240" w:lineRule="auto"/>
        <w:rPr>
          <w:rFonts w:ascii="Times New Roman" w:hAnsi="Times New Roman"/>
          <w:b/>
          <w:sz w:val="28"/>
          <w:szCs w:val="28"/>
        </w:rPr>
      </w:pPr>
    </w:p>
    <w:p w:rsidR="00491420" w:rsidRPr="002735B9" w:rsidRDefault="00491420" w:rsidP="00491420">
      <w:pPr>
        <w:spacing w:after="0" w:line="240" w:lineRule="auto"/>
        <w:rPr>
          <w:rFonts w:ascii="Times New Roman" w:hAnsi="Times New Roman"/>
          <w:b/>
          <w:sz w:val="28"/>
          <w:szCs w:val="28"/>
        </w:rPr>
      </w:pPr>
    </w:p>
    <w:p w:rsidR="00F77483" w:rsidRPr="002735B9" w:rsidRDefault="00F77483" w:rsidP="00F77483">
      <w:pPr>
        <w:jc w:val="center"/>
        <w:rPr>
          <w:rFonts w:ascii="Times New Roman" w:hAnsi="Times New Roman"/>
          <w:b/>
          <w:sz w:val="28"/>
          <w:szCs w:val="28"/>
        </w:rPr>
      </w:pPr>
      <w:r w:rsidRPr="002735B9">
        <w:rPr>
          <w:rFonts w:ascii="Times New Roman" w:hAnsi="Times New Roman"/>
          <w:b/>
          <w:sz w:val="28"/>
          <w:szCs w:val="28"/>
        </w:rPr>
        <w:t xml:space="preserve">«2016-2024 елларга </w:t>
      </w:r>
    </w:p>
    <w:p w:rsidR="00994CC1" w:rsidRPr="002735B9" w:rsidRDefault="00F77483" w:rsidP="00475646">
      <w:pPr>
        <w:jc w:val="center"/>
        <w:rPr>
          <w:rFonts w:ascii="Times New Roman" w:hAnsi="Times New Roman"/>
          <w:sz w:val="28"/>
          <w:szCs w:val="28"/>
        </w:rPr>
      </w:pPr>
      <w:r w:rsidRPr="002735B9">
        <w:rPr>
          <w:rFonts w:ascii="Times New Roman" w:hAnsi="Times New Roman"/>
          <w:b/>
          <w:sz w:val="28"/>
          <w:szCs w:val="28"/>
        </w:rPr>
        <w:t xml:space="preserve">Татарстан Республикасы Аксубай муниципаль районында </w:t>
      </w:r>
      <w:r w:rsidR="008104F7" w:rsidRPr="002735B9">
        <w:rPr>
          <w:rFonts w:ascii="Times New Roman" w:hAnsi="Times New Roman"/>
          <w:b/>
          <w:bCs/>
          <w:sz w:val="28"/>
          <w:szCs w:val="28"/>
          <w:shd w:val="clear" w:color="auto" w:fill="FFFFFF"/>
        </w:rPr>
        <w:t>мәдәниятне үстерү</w:t>
      </w:r>
      <w:r w:rsidRPr="002735B9">
        <w:rPr>
          <w:rFonts w:ascii="Times New Roman" w:hAnsi="Times New Roman"/>
          <w:b/>
          <w:sz w:val="28"/>
          <w:szCs w:val="28"/>
        </w:rPr>
        <w:t>» муниципаль программасы</w:t>
      </w:r>
    </w:p>
    <w:p w:rsidR="00994CC1" w:rsidRPr="002735B9" w:rsidRDefault="00994CC1" w:rsidP="00994CC1">
      <w:pPr>
        <w:rPr>
          <w:rFonts w:ascii="Times New Roman" w:hAnsi="Times New Roman"/>
          <w:sz w:val="28"/>
          <w:szCs w:val="28"/>
        </w:rPr>
      </w:pPr>
    </w:p>
    <w:p w:rsidR="00994CC1" w:rsidRPr="002735B9" w:rsidRDefault="009078E2" w:rsidP="00994CC1">
      <w:pPr>
        <w:jc w:val="center"/>
        <w:rPr>
          <w:rFonts w:ascii="Times New Roman" w:hAnsi="Times New Roman"/>
          <w:b/>
          <w:sz w:val="28"/>
          <w:szCs w:val="28"/>
        </w:rPr>
      </w:pPr>
      <w:r w:rsidRPr="002735B9">
        <w:rPr>
          <w:rFonts w:ascii="Times New Roman" w:hAnsi="Times New Roman"/>
          <w:b/>
          <w:sz w:val="28"/>
          <w:szCs w:val="28"/>
        </w:rPr>
        <w:t>Программа паспорты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786"/>
      </w:tblGrid>
      <w:tr w:rsidR="009078E2" w:rsidRPr="002735B9" w:rsidTr="009078E2">
        <w:tc>
          <w:tcPr>
            <w:tcW w:w="4785" w:type="dxa"/>
            <w:tcBorders>
              <w:top w:val="single" w:sz="4" w:space="0" w:color="auto"/>
              <w:left w:val="single" w:sz="4" w:space="0" w:color="auto"/>
              <w:bottom w:val="single" w:sz="4" w:space="0" w:color="auto"/>
              <w:right w:val="single" w:sz="4" w:space="0" w:color="auto"/>
            </w:tcBorders>
            <w:hideMark/>
          </w:tcPr>
          <w:p w:rsidR="009078E2" w:rsidRPr="002735B9" w:rsidRDefault="005850CF" w:rsidP="009078E2">
            <w:pPr>
              <w:rPr>
                <w:rFonts w:ascii="Times New Roman" w:hAnsi="Times New Roman"/>
                <w:sz w:val="28"/>
                <w:szCs w:val="28"/>
              </w:rPr>
            </w:pPr>
            <w:r w:rsidRPr="002735B9">
              <w:rPr>
                <w:rFonts w:ascii="Times New Roman" w:hAnsi="Times New Roman"/>
                <w:sz w:val="28"/>
                <w:szCs w:val="28"/>
              </w:rPr>
              <w:t>Программа</w:t>
            </w:r>
            <w:r w:rsidR="009078E2" w:rsidRPr="002735B9">
              <w:rPr>
                <w:rFonts w:ascii="Times New Roman" w:hAnsi="Times New Roman"/>
                <w:sz w:val="28"/>
                <w:szCs w:val="28"/>
              </w:rPr>
              <w:t xml:space="preserve"> исеме</w:t>
            </w:r>
          </w:p>
        </w:tc>
        <w:tc>
          <w:tcPr>
            <w:tcW w:w="4786" w:type="dxa"/>
            <w:tcBorders>
              <w:top w:val="single" w:sz="4" w:space="0" w:color="auto"/>
              <w:left w:val="single" w:sz="4" w:space="0" w:color="auto"/>
              <w:bottom w:val="single" w:sz="4" w:space="0" w:color="auto"/>
              <w:right w:val="single" w:sz="4" w:space="0" w:color="auto"/>
            </w:tcBorders>
          </w:tcPr>
          <w:p w:rsidR="009078E2" w:rsidRPr="002735B9" w:rsidRDefault="004D5A3E" w:rsidP="008104F7">
            <w:pPr>
              <w:spacing w:after="0" w:line="240" w:lineRule="auto"/>
              <w:rPr>
                <w:rFonts w:ascii="Times New Roman" w:hAnsi="Times New Roman"/>
                <w:sz w:val="28"/>
                <w:szCs w:val="28"/>
              </w:rPr>
            </w:pPr>
            <w:r w:rsidRPr="002735B9">
              <w:rPr>
                <w:rFonts w:ascii="Times New Roman" w:hAnsi="Times New Roman"/>
                <w:sz w:val="28"/>
                <w:szCs w:val="28"/>
              </w:rPr>
              <w:t xml:space="preserve">«2016-2024 елларга Аксубай муниципаль районында </w:t>
            </w:r>
            <w:r w:rsidR="008104F7" w:rsidRPr="002735B9">
              <w:rPr>
                <w:rFonts w:ascii="Times New Roman" w:hAnsi="Times New Roman"/>
                <w:bCs/>
                <w:sz w:val="28"/>
                <w:szCs w:val="28"/>
                <w:shd w:val="clear" w:color="auto" w:fill="FFFFFF"/>
              </w:rPr>
              <w:t>мәдәниятне үстерү</w:t>
            </w:r>
            <w:r w:rsidRPr="002735B9">
              <w:rPr>
                <w:rFonts w:ascii="Times New Roman" w:hAnsi="Times New Roman"/>
                <w:sz w:val="28"/>
                <w:szCs w:val="28"/>
              </w:rPr>
              <w:t>»</w:t>
            </w:r>
          </w:p>
        </w:tc>
      </w:tr>
      <w:tr w:rsidR="009078E2" w:rsidRPr="002735B9" w:rsidTr="009078E2">
        <w:tc>
          <w:tcPr>
            <w:tcW w:w="4785" w:type="dxa"/>
            <w:tcBorders>
              <w:top w:val="single" w:sz="4" w:space="0" w:color="auto"/>
              <w:left w:val="single" w:sz="4" w:space="0" w:color="auto"/>
              <w:bottom w:val="single" w:sz="4" w:space="0" w:color="auto"/>
              <w:right w:val="single" w:sz="4" w:space="0" w:color="auto"/>
            </w:tcBorders>
          </w:tcPr>
          <w:p w:rsidR="004D5A3E" w:rsidRPr="002735B9" w:rsidRDefault="004D5A3E" w:rsidP="004D5A3E">
            <w:pPr>
              <w:rPr>
                <w:rFonts w:ascii="Times New Roman" w:hAnsi="Times New Roman"/>
                <w:sz w:val="28"/>
                <w:szCs w:val="28"/>
              </w:rPr>
            </w:pPr>
            <w:r w:rsidRPr="002735B9">
              <w:rPr>
                <w:rFonts w:ascii="Times New Roman" w:hAnsi="Times New Roman"/>
                <w:sz w:val="28"/>
                <w:szCs w:val="28"/>
              </w:rPr>
              <w:t>Программа эшләү өчен нигез.</w:t>
            </w:r>
          </w:p>
          <w:p w:rsidR="009078E2" w:rsidRPr="002735B9" w:rsidRDefault="009078E2" w:rsidP="009078E2">
            <w:pPr>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9078E2" w:rsidRPr="002735B9" w:rsidRDefault="002D7BE7" w:rsidP="009078E2">
            <w:pPr>
              <w:spacing w:after="0" w:line="240" w:lineRule="auto"/>
              <w:jc w:val="both"/>
              <w:rPr>
                <w:rFonts w:ascii="Times New Roman" w:eastAsia="Times New Roman" w:hAnsi="Times New Roman"/>
                <w:sz w:val="28"/>
                <w:szCs w:val="28"/>
              </w:rPr>
            </w:pPr>
            <w:r w:rsidRPr="002735B9">
              <w:rPr>
                <w:rFonts w:ascii="Times New Roman" w:hAnsi="Times New Roman"/>
                <w:sz w:val="28"/>
                <w:szCs w:val="28"/>
              </w:rPr>
              <w:t>Программа РФ Конституциясе, ТР Конституциясе, федераль законнар, ТР законнары, муниципаль берәмлек Уставы, норматив хокукый актлар, «Мәдәният бүлеге» МКУ турында Нигезләмә нигезендә эшләнгән.</w:t>
            </w:r>
          </w:p>
        </w:tc>
      </w:tr>
      <w:tr w:rsidR="002D7BE7" w:rsidRPr="002735B9" w:rsidTr="009078E2">
        <w:tc>
          <w:tcPr>
            <w:tcW w:w="4785" w:type="dxa"/>
            <w:tcBorders>
              <w:top w:val="single" w:sz="4" w:space="0" w:color="auto"/>
              <w:left w:val="single" w:sz="4" w:space="0" w:color="auto"/>
              <w:bottom w:val="single" w:sz="4" w:space="0" w:color="auto"/>
              <w:right w:val="single" w:sz="4" w:space="0" w:color="auto"/>
            </w:tcBorders>
            <w:hideMark/>
          </w:tcPr>
          <w:p w:rsidR="002D7BE7" w:rsidRPr="002735B9" w:rsidRDefault="002D7BE7" w:rsidP="002D7BE7">
            <w:pPr>
              <w:rPr>
                <w:rFonts w:ascii="Times New Roman" w:hAnsi="Times New Roman"/>
                <w:sz w:val="28"/>
                <w:szCs w:val="28"/>
              </w:rPr>
            </w:pPr>
            <w:r w:rsidRPr="002735B9">
              <w:rPr>
                <w:rFonts w:ascii="Times New Roman" w:hAnsi="Times New Roman"/>
                <w:sz w:val="28"/>
                <w:szCs w:val="28"/>
              </w:rPr>
              <w:t>Муниципаль заказ</w:t>
            </w:r>
            <w:r w:rsidR="00475646">
              <w:rPr>
                <w:rFonts w:ascii="Times New Roman" w:hAnsi="Times New Roman"/>
                <w:sz w:val="28"/>
                <w:szCs w:val="28"/>
              </w:rPr>
              <w:t>чы - программаның координаторы.</w:t>
            </w:r>
          </w:p>
          <w:p w:rsidR="002D7BE7" w:rsidRPr="002735B9" w:rsidRDefault="002D7BE7" w:rsidP="002D7BE7">
            <w:pPr>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2D7BE7" w:rsidRPr="002735B9" w:rsidRDefault="002D7BE7" w:rsidP="002D7BE7">
            <w:pPr>
              <w:rPr>
                <w:rFonts w:ascii="Times New Roman" w:hAnsi="Times New Roman"/>
                <w:sz w:val="28"/>
                <w:szCs w:val="28"/>
              </w:rPr>
            </w:pPr>
            <w:r w:rsidRPr="002735B9">
              <w:rPr>
                <w:rFonts w:ascii="Times New Roman" w:hAnsi="Times New Roman"/>
                <w:sz w:val="28"/>
                <w:szCs w:val="28"/>
              </w:rPr>
              <w:t>Татарстан Республикасы Аксубай муниципаль районы Башкарма комитеты</w:t>
            </w:r>
          </w:p>
        </w:tc>
      </w:tr>
      <w:tr w:rsidR="002D7BE7" w:rsidRPr="002735B9" w:rsidTr="009078E2">
        <w:tc>
          <w:tcPr>
            <w:tcW w:w="4785" w:type="dxa"/>
            <w:tcBorders>
              <w:top w:val="single" w:sz="4" w:space="0" w:color="auto"/>
              <w:left w:val="single" w:sz="4" w:space="0" w:color="auto"/>
              <w:bottom w:val="single" w:sz="4" w:space="0" w:color="auto"/>
              <w:right w:val="single" w:sz="4" w:space="0" w:color="auto"/>
            </w:tcBorders>
          </w:tcPr>
          <w:p w:rsidR="002D7BE7" w:rsidRPr="002735B9" w:rsidRDefault="002D7BE7" w:rsidP="002D7BE7">
            <w:pPr>
              <w:rPr>
                <w:rFonts w:ascii="Times New Roman" w:hAnsi="Times New Roman"/>
                <w:sz w:val="28"/>
                <w:szCs w:val="28"/>
              </w:rPr>
            </w:pPr>
            <w:r w:rsidRPr="002735B9">
              <w:rPr>
                <w:rFonts w:ascii="Times New Roman" w:hAnsi="Times New Roman"/>
                <w:sz w:val="28"/>
                <w:szCs w:val="28"/>
              </w:rPr>
              <w:t>Программаның төп эшләүчеләре.</w:t>
            </w:r>
          </w:p>
          <w:p w:rsidR="002D7BE7" w:rsidRPr="002735B9" w:rsidRDefault="002D7BE7" w:rsidP="002D7BE7">
            <w:pPr>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2D7BE7" w:rsidRPr="002735B9" w:rsidRDefault="002D7BE7" w:rsidP="002D7BE7">
            <w:pPr>
              <w:rPr>
                <w:rFonts w:ascii="Times New Roman" w:hAnsi="Times New Roman"/>
                <w:sz w:val="28"/>
                <w:szCs w:val="28"/>
              </w:rPr>
            </w:pPr>
            <w:r w:rsidRPr="002735B9">
              <w:rPr>
                <w:rFonts w:ascii="Times New Roman" w:hAnsi="Times New Roman"/>
                <w:sz w:val="28"/>
                <w:szCs w:val="28"/>
              </w:rPr>
              <w:t>Татарстан Республикасы Аксубай муниципаль районы Башкарма комитетының «Мәдәният бүлеге» муниципаль казна учреждениесе</w:t>
            </w:r>
          </w:p>
        </w:tc>
      </w:tr>
      <w:tr w:rsidR="009078E2" w:rsidRPr="002735B9" w:rsidTr="009078E2">
        <w:tc>
          <w:tcPr>
            <w:tcW w:w="4785" w:type="dxa"/>
            <w:tcBorders>
              <w:top w:val="single" w:sz="4" w:space="0" w:color="auto"/>
              <w:left w:val="single" w:sz="4" w:space="0" w:color="auto"/>
              <w:bottom w:val="single" w:sz="4" w:space="0" w:color="auto"/>
              <w:right w:val="single" w:sz="4" w:space="0" w:color="auto"/>
            </w:tcBorders>
            <w:hideMark/>
          </w:tcPr>
          <w:p w:rsidR="004D5A3E" w:rsidRPr="002735B9" w:rsidRDefault="004D5A3E" w:rsidP="004D5A3E">
            <w:pPr>
              <w:rPr>
                <w:rFonts w:ascii="Times New Roman" w:hAnsi="Times New Roman"/>
                <w:sz w:val="28"/>
                <w:szCs w:val="28"/>
              </w:rPr>
            </w:pPr>
            <w:r w:rsidRPr="002735B9">
              <w:rPr>
                <w:rFonts w:ascii="Times New Roman" w:hAnsi="Times New Roman"/>
                <w:sz w:val="28"/>
                <w:szCs w:val="28"/>
              </w:rPr>
              <w:t>Программаның максатлары</w:t>
            </w:r>
          </w:p>
          <w:p w:rsidR="009078E2" w:rsidRPr="002735B9" w:rsidRDefault="009078E2" w:rsidP="009078E2">
            <w:pPr>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9078E2" w:rsidRPr="002735B9" w:rsidRDefault="002D7BE7" w:rsidP="009078E2">
            <w:pPr>
              <w:spacing w:after="0" w:line="240" w:lineRule="auto"/>
              <w:jc w:val="both"/>
              <w:rPr>
                <w:rFonts w:ascii="Times New Roman" w:eastAsia="Times New Roman" w:hAnsi="Times New Roman"/>
                <w:sz w:val="28"/>
                <w:szCs w:val="28"/>
              </w:rPr>
            </w:pPr>
            <w:r w:rsidRPr="002735B9">
              <w:rPr>
                <w:rFonts w:ascii="Times New Roman" w:hAnsi="Times New Roman"/>
                <w:sz w:val="28"/>
                <w:szCs w:val="28"/>
              </w:rPr>
              <w:t xml:space="preserve">Мәдәният, сәнгать һәм кинематография өлкәсендә Аксубай районы халкының агымдагы ихтыяҗларын канәгатьләндерү һәм яңа ихтыяҗларын формалаштыру, район халкы һәм кунаклары өчен мәдәният, сәнгать кинематография </w:t>
            </w:r>
            <w:r w:rsidRPr="002735B9">
              <w:rPr>
                <w:rFonts w:ascii="Times New Roman" w:hAnsi="Times New Roman"/>
                <w:sz w:val="28"/>
                <w:szCs w:val="28"/>
              </w:rPr>
              <w:lastRenderedPageBreak/>
              <w:t>учреждениеләренең кызыксындыручанлыгын</w:t>
            </w:r>
            <w:r w:rsidR="004121F5" w:rsidRPr="002735B9">
              <w:rPr>
                <w:rFonts w:ascii="Times New Roman" w:hAnsi="Times New Roman"/>
                <w:sz w:val="28"/>
                <w:szCs w:val="28"/>
              </w:rPr>
              <w:t xml:space="preserve"> күтәрелүе</w:t>
            </w:r>
          </w:p>
        </w:tc>
      </w:tr>
      <w:tr w:rsidR="009078E2" w:rsidRPr="002735B9" w:rsidTr="009078E2">
        <w:trPr>
          <w:trHeight w:val="2141"/>
        </w:trPr>
        <w:tc>
          <w:tcPr>
            <w:tcW w:w="4785" w:type="dxa"/>
            <w:tcBorders>
              <w:top w:val="single" w:sz="4" w:space="0" w:color="auto"/>
              <w:left w:val="single" w:sz="4" w:space="0" w:color="auto"/>
              <w:bottom w:val="single" w:sz="4" w:space="0" w:color="auto"/>
              <w:right w:val="single" w:sz="4" w:space="0" w:color="auto"/>
            </w:tcBorders>
            <w:hideMark/>
          </w:tcPr>
          <w:p w:rsidR="004D5A3E" w:rsidRPr="002735B9" w:rsidRDefault="004D5A3E" w:rsidP="004D5A3E">
            <w:pPr>
              <w:rPr>
                <w:rFonts w:ascii="Times New Roman" w:hAnsi="Times New Roman"/>
                <w:sz w:val="28"/>
                <w:szCs w:val="28"/>
              </w:rPr>
            </w:pPr>
            <w:r w:rsidRPr="002735B9">
              <w:rPr>
                <w:rFonts w:ascii="Times New Roman" w:hAnsi="Times New Roman"/>
                <w:sz w:val="28"/>
                <w:szCs w:val="28"/>
              </w:rPr>
              <w:lastRenderedPageBreak/>
              <w:t>Программаның бурычлары</w:t>
            </w:r>
          </w:p>
          <w:p w:rsidR="009078E2" w:rsidRPr="002735B9" w:rsidRDefault="009078E2" w:rsidP="009078E2">
            <w:pPr>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4121F5" w:rsidRPr="002735B9" w:rsidRDefault="009078E2" w:rsidP="004121F5">
            <w:pPr>
              <w:spacing w:after="0" w:line="240" w:lineRule="auto"/>
              <w:jc w:val="both"/>
              <w:rPr>
                <w:rFonts w:ascii="Times New Roman" w:hAnsi="Times New Roman"/>
                <w:sz w:val="28"/>
                <w:szCs w:val="28"/>
              </w:rPr>
            </w:pPr>
            <w:r w:rsidRPr="002735B9">
              <w:rPr>
                <w:rFonts w:ascii="Times New Roman" w:hAnsi="Times New Roman"/>
                <w:sz w:val="28"/>
                <w:szCs w:val="28"/>
              </w:rPr>
              <w:t xml:space="preserve">1. </w:t>
            </w:r>
            <w:r w:rsidR="004121F5" w:rsidRPr="002735B9">
              <w:rPr>
                <w:rFonts w:ascii="Times New Roman" w:hAnsi="Times New Roman"/>
                <w:sz w:val="28"/>
                <w:szCs w:val="28"/>
              </w:rPr>
              <w:t>Җәмгыять үсешенең мөһим ресурсы буларак, алар тарафыннан социомәдәни функцияләрне гамәлгә ашыру өчен музейларны комплекслы үстерү;</w:t>
            </w:r>
          </w:p>
          <w:p w:rsidR="004121F5" w:rsidRPr="002735B9" w:rsidRDefault="004121F5" w:rsidP="004121F5">
            <w:pPr>
              <w:spacing w:after="0" w:line="240" w:lineRule="auto"/>
              <w:jc w:val="both"/>
              <w:rPr>
                <w:rFonts w:ascii="Times New Roman" w:hAnsi="Times New Roman"/>
                <w:sz w:val="28"/>
                <w:szCs w:val="28"/>
              </w:rPr>
            </w:pPr>
            <w:r w:rsidRPr="002735B9">
              <w:rPr>
                <w:rFonts w:ascii="Times New Roman" w:hAnsi="Times New Roman"/>
                <w:sz w:val="28"/>
                <w:szCs w:val="28"/>
              </w:rPr>
              <w:t>2.Китапханә хезмәте күрсәтү системасын үстерү гражданнарга мәгълүматка һәм белемнәргә ирекле үтеп керү, шулай ук китапханәләрдә саклана торган милли мәдәни мирасны саклап калу буенча конституциячел хокукларны гамәлгә ашыруны тәэмин итә ала;</w:t>
            </w:r>
          </w:p>
          <w:p w:rsidR="004121F5" w:rsidRPr="002735B9" w:rsidRDefault="004121F5" w:rsidP="004121F5">
            <w:pPr>
              <w:spacing w:after="0" w:line="240" w:lineRule="auto"/>
              <w:jc w:val="both"/>
              <w:rPr>
                <w:rFonts w:ascii="Times New Roman" w:hAnsi="Times New Roman"/>
                <w:sz w:val="28"/>
                <w:szCs w:val="28"/>
              </w:rPr>
            </w:pPr>
            <w:r w:rsidRPr="002735B9">
              <w:rPr>
                <w:rFonts w:ascii="Times New Roman" w:hAnsi="Times New Roman"/>
                <w:sz w:val="28"/>
                <w:szCs w:val="28"/>
              </w:rPr>
              <w:t>3. Милли музыкаль традицияләрне саклау һәм үстерү, заманча музыка сәнгатен үстерү;</w:t>
            </w:r>
          </w:p>
          <w:p w:rsidR="004121F5" w:rsidRPr="002735B9" w:rsidRDefault="004121F5" w:rsidP="004121F5">
            <w:pPr>
              <w:spacing w:after="0" w:line="240" w:lineRule="auto"/>
              <w:jc w:val="both"/>
              <w:rPr>
                <w:rFonts w:ascii="Times New Roman" w:hAnsi="Times New Roman"/>
                <w:sz w:val="28"/>
                <w:szCs w:val="28"/>
              </w:rPr>
            </w:pPr>
            <w:r w:rsidRPr="002735B9">
              <w:rPr>
                <w:rFonts w:ascii="Times New Roman" w:hAnsi="Times New Roman"/>
                <w:sz w:val="28"/>
                <w:szCs w:val="28"/>
              </w:rPr>
              <w:t>4. Аксубай муниципаль районында кинематография үсеше, прокатка алу һәм кино-видеофильмнар күрсәтү өчен кирәкле шартлар тудыру</w:t>
            </w:r>
          </w:p>
          <w:p w:rsidR="004121F5" w:rsidRPr="002735B9" w:rsidRDefault="004121F5" w:rsidP="004121F5">
            <w:pPr>
              <w:spacing w:after="0" w:line="240" w:lineRule="auto"/>
              <w:jc w:val="both"/>
              <w:rPr>
                <w:rFonts w:ascii="Times New Roman" w:hAnsi="Times New Roman"/>
                <w:sz w:val="28"/>
                <w:szCs w:val="28"/>
              </w:rPr>
            </w:pPr>
            <w:r w:rsidRPr="002735B9">
              <w:rPr>
                <w:rFonts w:ascii="Times New Roman" w:hAnsi="Times New Roman"/>
                <w:sz w:val="28"/>
                <w:szCs w:val="28"/>
              </w:rPr>
              <w:t>5. Төбәкара һәм милләтара мәдәни хезмәттәшлекне үстерү өчен шартлар тудыру, мәдәният, сәнгать өлкәсендә дәүләт сәясәтен гамәлгә ашыруны һәм мөнәсәбәтләрне җайга салуны тәэмин итү</w:t>
            </w:r>
          </w:p>
          <w:p w:rsidR="009078E2" w:rsidRPr="002735B9" w:rsidRDefault="004121F5" w:rsidP="004121F5">
            <w:pPr>
              <w:spacing w:after="0" w:line="240" w:lineRule="auto"/>
              <w:jc w:val="both"/>
              <w:rPr>
                <w:rFonts w:ascii="Times New Roman" w:eastAsia="Times New Roman" w:hAnsi="Times New Roman"/>
                <w:sz w:val="28"/>
                <w:szCs w:val="28"/>
              </w:rPr>
            </w:pPr>
            <w:r w:rsidRPr="002735B9">
              <w:rPr>
                <w:rFonts w:ascii="Times New Roman" w:hAnsi="Times New Roman"/>
                <w:sz w:val="28"/>
                <w:szCs w:val="28"/>
              </w:rPr>
              <w:t>6. Гражданнар, җәмгыять һәм дәүләт мәнфәгатьләрендә архив эше белән идарә итү.</w:t>
            </w:r>
          </w:p>
        </w:tc>
      </w:tr>
      <w:tr w:rsidR="009078E2" w:rsidRPr="002735B9" w:rsidTr="009078E2">
        <w:trPr>
          <w:trHeight w:val="540"/>
        </w:trPr>
        <w:tc>
          <w:tcPr>
            <w:tcW w:w="4785" w:type="dxa"/>
            <w:tcBorders>
              <w:top w:val="single" w:sz="4" w:space="0" w:color="auto"/>
              <w:left w:val="single" w:sz="4" w:space="0" w:color="auto"/>
              <w:bottom w:val="single" w:sz="4" w:space="0" w:color="auto"/>
              <w:right w:val="single" w:sz="4" w:space="0" w:color="auto"/>
            </w:tcBorders>
            <w:hideMark/>
          </w:tcPr>
          <w:p w:rsidR="004D5A3E" w:rsidRPr="002735B9" w:rsidRDefault="004D5A3E" w:rsidP="004D5A3E">
            <w:pPr>
              <w:rPr>
                <w:rFonts w:ascii="Times New Roman" w:hAnsi="Times New Roman"/>
                <w:sz w:val="28"/>
                <w:szCs w:val="28"/>
              </w:rPr>
            </w:pPr>
            <w:r w:rsidRPr="002735B9">
              <w:rPr>
                <w:rFonts w:ascii="Times New Roman" w:hAnsi="Times New Roman"/>
                <w:sz w:val="28"/>
                <w:szCs w:val="28"/>
              </w:rPr>
              <w:t>Тормышка ашыру сроклары</w:t>
            </w:r>
          </w:p>
          <w:p w:rsidR="009078E2" w:rsidRPr="002735B9" w:rsidRDefault="009078E2" w:rsidP="009078E2">
            <w:pPr>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9078E2" w:rsidRPr="002735B9" w:rsidRDefault="009078E2" w:rsidP="009078E2">
            <w:pPr>
              <w:suppressAutoHyphens/>
              <w:spacing w:after="0" w:line="240" w:lineRule="auto"/>
              <w:jc w:val="both"/>
              <w:rPr>
                <w:rFonts w:ascii="Times New Roman" w:eastAsia="Times New Roman" w:hAnsi="Times New Roman"/>
                <w:sz w:val="28"/>
                <w:szCs w:val="28"/>
                <w:lang w:eastAsia="ar-SA"/>
              </w:rPr>
            </w:pPr>
            <w:r w:rsidRPr="002735B9">
              <w:rPr>
                <w:rFonts w:ascii="Times New Roman" w:hAnsi="Times New Roman"/>
                <w:sz w:val="28"/>
                <w:szCs w:val="28"/>
              </w:rPr>
              <w:t>201</w:t>
            </w:r>
            <w:r w:rsidRPr="002735B9">
              <w:rPr>
                <w:rFonts w:ascii="Times New Roman" w:hAnsi="Times New Roman"/>
                <w:sz w:val="28"/>
                <w:szCs w:val="28"/>
                <w:lang w:val="en-US"/>
              </w:rPr>
              <w:t>6</w:t>
            </w:r>
            <w:r w:rsidRPr="002735B9">
              <w:rPr>
                <w:rFonts w:ascii="Times New Roman" w:hAnsi="Times New Roman"/>
                <w:sz w:val="28"/>
                <w:szCs w:val="28"/>
              </w:rPr>
              <w:t>-20</w:t>
            </w:r>
            <w:r w:rsidRPr="002735B9">
              <w:rPr>
                <w:rFonts w:ascii="Times New Roman" w:hAnsi="Times New Roman"/>
                <w:sz w:val="28"/>
                <w:szCs w:val="28"/>
                <w:lang w:val="en-US"/>
              </w:rPr>
              <w:t>2</w:t>
            </w:r>
            <w:r w:rsidR="008104F7" w:rsidRPr="002735B9">
              <w:rPr>
                <w:rFonts w:ascii="Times New Roman" w:hAnsi="Times New Roman"/>
                <w:sz w:val="28"/>
                <w:szCs w:val="28"/>
              </w:rPr>
              <w:t>4</w:t>
            </w:r>
            <w:r w:rsidR="001B2AEC" w:rsidRPr="002735B9">
              <w:rPr>
                <w:rFonts w:ascii="Times New Roman" w:hAnsi="Times New Roman"/>
                <w:sz w:val="28"/>
                <w:szCs w:val="28"/>
              </w:rPr>
              <w:t xml:space="preserve"> еллар</w:t>
            </w:r>
          </w:p>
        </w:tc>
      </w:tr>
      <w:tr w:rsidR="009078E2" w:rsidRPr="002735B9" w:rsidTr="009078E2">
        <w:trPr>
          <w:trHeight w:val="1980"/>
        </w:trPr>
        <w:tc>
          <w:tcPr>
            <w:tcW w:w="4785" w:type="dxa"/>
            <w:tcBorders>
              <w:top w:val="single" w:sz="4" w:space="0" w:color="auto"/>
              <w:left w:val="single" w:sz="4" w:space="0" w:color="auto"/>
              <w:bottom w:val="single" w:sz="4" w:space="0" w:color="auto"/>
              <w:right w:val="single" w:sz="4" w:space="0" w:color="auto"/>
            </w:tcBorders>
            <w:hideMark/>
          </w:tcPr>
          <w:p w:rsidR="004D5A3E" w:rsidRPr="002735B9" w:rsidRDefault="004D5A3E" w:rsidP="004D5A3E">
            <w:pPr>
              <w:rPr>
                <w:rFonts w:ascii="Times New Roman" w:hAnsi="Times New Roman"/>
                <w:sz w:val="28"/>
                <w:szCs w:val="28"/>
              </w:rPr>
            </w:pPr>
            <w:r w:rsidRPr="002735B9">
              <w:rPr>
                <w:rFonts w:ascii="Times New Roman" w:hAnsi="Times New Roman"/>
                <w:sz w:val="28"/>
                <w:szCs w:val="28"/>
              </w:rPr>
              <w:t xml:space="preserve">Ярдәмче программалары </w:t>
            </w:r>
          </w:p>
          <w:p w:rsidR="009078E2" w:rsidRPr="002735B9" w:rsidRDefault="009078E2" w:rsidP="009078E2">
            <w:pPr>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4C15C6" w:rsidRPr="002735B9" w:rsidRDefault="004C15C6" w:rsidP="00527899">
            <w:pPr>
              <w:spacing w:after="0" w:line="240" w:lineRule="auto"/>
              <w:rPr>
                <w:rFonts w:ascii="Times New Roman" w:hAnsi="Times New Roman"/>
                <w:sz w:val="28"/>
                <w:szCs w:val="28"/>
              </w:rPr>
            </w:pPr>
            <w:r w:rsidRPr="002735B9">
              <w:rPr>
                <w:rFonts w:ascii="Times New Roman" w:hAnsi="Times New Roman"/>
                <w:sz w:val="28"/>
                <w:szCs w:val="28"/>
              </w:rPr>
              <w:t>«</w:t>
            </w:r>
            <w:r w:rsidR="00A54C7A" w:rsidRPr="002735B9">
              <w:rPr>
                <w:rFonts w:ascii="Times New Roman" w:hAnsi="Times New Roman"/>
                <w:sz w:val="28"/>
                <w:szCs w:val="28"/>
              </w:rPr>
              <w:t>2016 – 2024 елларга музей</w:t>
            </w:r>
            <w:r w:rsidR="008104F7" w:rsidRPr="002735B9">
              <w:rPr>
                <w:rFonts w:ascii="Times New Roman" w:hAnsi="Times New Roman"/>
                <w:sz w:val="28"/>
                <w:szCs w:val="28"/>
              </w:rPr>
              <w:t>лар</w:t>
            </w:r>
            <w:r w:rsidR="00A54C7A" w:rsidRPr="002735B9">
              <w:rPr>
                <w:rFonts w:ascii="Times New Roman" w:hAnsi="Times New Roman"/>
                <w:sz w:val="28"/>
                <w:szCs w:val="28"/>
              </w:rPr>
              <w:t xml:space="preserve"> эшен үстерү</w:t>
            </w:r>
            <w:r w:rsidRPr="002735B9">
              <w:rPr>
                <w:rFonts w:ascii="Times New Roman" w:hAnsi="Times New Roman"/>
                <w:sz w:val="28"/>
                <w:szCs w:val="28"/>
              </w:rPr>
              <w:t>»;</w:t>
            </w:r>
          </w:p>
          <w:p w:rsidR="00527899" w:rsidRPr="002735B9" w:rsidRDefault="00527899" w:rsidP="00527899">
            <w:pPr>
              <w:spacing w:after="0" w:line="240" w:lineRule="auto"/>
              <w:rPr>
                <w:rFonts w:ascii="Times New Roman" w:hAnsi="Times New Roman"/>
                <w:sz w:val="28"/>
                <w:szCs w:val="28"/>
              </w:rPr>
            </w:pPr>
            <w:r w:rsidRPr="002735B9">
              <w:rPr>
                <w:rFonts w:ascii="Times New Roman" w:hAnsi="Times New Roman"/>
                <w:sz w:val="28"/>
                <w:szCs w:val="28"/>
              </w:rPr>
              <w:t>«</w:t>
            </w:r>
            <w:r w:rsidR="00883587" w:rsidRPr="002735B9">
              <w:rPr>
                <w:rFonts w:ascii="Times New Roman" w:hAnsi="Times New Roman"/>
                <w:sz w:val="28"/>
                <w:szCs w:val="28"/>
              </w:rPr>
              <w:t>2016-2024 елларга китапханә</w:t>
            </w:r>
            <w:r w:rsidR="008104F7" w:rsidRPr="002735B9">
              <w:rPr>
                <w:rFonts w:ascii="Times New Roman" w:hAnsi="Times New Roman"/>
                <w:sz w:val="28"/>
                <w:szCs w:val="28"/>
              </w:rPr>
              <w:t>ләр</w:t>
            </w:r>
            <w:r w:rsidR="00A54C7A" w:rsidRPr="002735B9">
              <w:rPr>
                <w:rFonts w:ascii="Times New Roman" w:hAnsi="Times New Roman"/>
                <w:sz w:val="28"/>
                <w:szCs w:val="28"/>
              </w:rPr>
              <w:t xml:space="preserve"> эшен үстерү</w:t>
            </w:r>
            <w:r w:rsidRPr="002735B9">
              <w:rPr>
                <w:rFonts w:ascii="Times New Roman" w:hAnsi="Times New Roman"/>
                <w:sz w:val="28"/>
                <w:szCs w:val="28"/>
              </w:rPr>
              <w:t>»;</w:t>
            </w:r>
          </w:p>
          <w:p w:rsidR="00527899" w:rsidRPr="002735B9" w:rsidRDefault="00527899" w:rsidP="00527899">
            <w:pPr>
              <w:spacing w:after="0" w:line="240" w:lineRule="auto"/>
              <w:rPr>
                <w:rFonts w:ascii="Times New Roman" w:hAnsi="Times New Roman"/>
                <w:sz w:val="28"/>
                <w:szCs w:val="28"/>
              </w:rPr>
            </w:pPr>
            <w:r w:rsidRPr="002735B9">
              <w:rPr>
                <w:rFonts w:ascii="Times New Roman" w:hAnsi="Times New Roman"/>
                <w:sz w:val="28"/>
                <w:szCs w:val="28"/>
              </w:rPr>
              <w:t>- «</w:t>
            </w:r>
            <w:r w:rsidR="00883587" w:rsidRPr="002735B9">
              <w:rPr>
                <w:rFonts w:ascii="Times New Roman" w:hAnsi="Times New Roman"/>
                <w:sz w:val="28"/>
                <w:szCs w:val="28"/>
              </w:rPr>
              <w:t>2016 - 2024 елларга концерт оешмаларын һәм башкару сәнгатен үстерү»</w:t>
            </w:r>
            <w:r w:rsidRPr="002735B9">
              <w:rPr>
                <w:rFonts w:ascii="Times New Roman" w:hAnsi="Times New Roman"/>
                <w:sz w:val="28"/>
                <w:szCs w:val="28"/>
              </w:rPr>
              <w:t>;</w:t>
            </w:r>
          </w:p>
          <w:p w:rsidR="00527899" w:rsidRPr="002735B9" w:rsidRDefault="00527899" w:rsidP="00527899">
            <w:pPr>
              <w:spacing w:after="0" w:line="240" w:lineRule="auto"/>
              <w:rPr>
                <w:rFonts w:ascii="Times New Roman" w:hAnsi="Times New Roman"/>
                <w:sz w:val="28"/>
                <w:szCs w:val="28"/>
              </w:rPr>
            </w:pPr>
            <w:r w:rsidRPr="002735B9">
              <w:rPr>
                <w:rFonts w:ascii="Times New Roman" w:hAnsi="Times New Roman"/>
                <w:sz w:val="28"/>
                <w:szCs w:val="28"/>
              </w:rPr>
              <w:t>- «</w:t>
            </w:r>
            <w:r w:rsidR="00883587" w:rsidRPr="002735B9">
              <w:rPr>
                <w:rFonts w:ascii="Times New Roman" w:hAnsi="Times New Roman"/>
                <w:sz w:val="28"/>
                <w:szCs w:val="28"/>
              </w:rPr>
              <w:t>2016 - 2024 елларга кинематографияне саклаү һәм үстерү</w:t>
            </w:r>
            <w:r w:rsidRPr="002735B9">
              <w:rPr>
                <w:rFonts w:ascii="Times New Roman" w:hAnsi="Times New Roman"/>
                <w:sz w:val="28"/>
                <w:szCs w:val="28"/>
              </w:rPr>
              <w:t>»;</w:t>
            </w:r>
          </w:p>
          <w:p w:rsidR="00527899" w:rsidRPr="002735B9" w:rsidRDefault="00527899" w:rsidP="00527899">
            <w:pPr>
              <w:spacing w:after="0" w:line="240" w:lineRule="auto"/>
              <w:rPr>
                <w:rFonts w:ascii="Times New Roman" w:hAnsi="Times New Roman"/>
                <w:sz w:val="28"/>
                <w:szCs w:val="28"/>
              </w:rPr>
            </w:pPr>
            <w:r w:rsidRPr="002735B9">
              <w:rPr>
                <w:rFonts w:ascii="Times New Roman" w:hAnsi="Times New Roman"/>
                <w:sz w:val="28"/>
                <w:szCs w:val="28"/>
              </w:rPr>
              <w:lastRenderedPageBreak/>
              <w:t xml:space="preserve">- </w:t>
            </w:r>
            <w:r w:rsidR="00883587" w:rsidRPr="002735B9">
              <w:rPr>
                <w:rFonts w:ascii="Times New Roman" w:hAnsi="Times New Roman"/>
                <w:sz w:val="28"/>
                <w:szCs w:val="28"/>
              </w:rPr>
              <w:t>«2016 - 2024 елларга төбәкара һәм милләтара мәдәни хезмәттәшлекне үстерү»</w:t>
            </w:r>
            <w:r w:rsidRPr="002735B9">
              <w:rPr>
                <w:rFonts w:ascii="Times New Roman" w:hAnsi="Times New Roman"/>
                <w:sz w:val="28"/>
                <w:szCs w:val="28"/>
              </w:rPr>
              <w:t>;</w:t>
            </w:r>
          </w:p>
          <w:p w:rsidR="009078E2" w:rsidRPr="002735B9" w:rsidRDefault="00527899" w:rsidP="00527899">
            <w:pPr>
              <w:spacing w:after="0" w:line="240" w:lineRule="auto"/>
              <w:rPr>
                <w:rFonts w:ascii="Times New Roman" w:eastAsia="Times New Roman" w:hAnsi="Times New Roman"/>
                <w:sz w:val="28"/>
                <w:szCs w:val="28"/>
              </w:rPr>
            </w:pPr>
            <w:r w:rsidRPr="002735B9">
              <w:rPr>
                <w:rFonts w:ascii="Times New Roman" w:hAnsi="Times New Roman"/>
                <w:sz w:val="28"/>
                <w:szCs w:val="28"/>
              </w:rPr>
              <w:t>«2016-2024 елларга Аксубай м</w:t>
            </w:r>
            <w:r w:rsidR="00883587" w:rsidRPr="002735B9">
              <w:rPr>
                <w:rFonts w:ascii="Times New Roman" w:hAnsi="Times New Roman"/>
                <w:sz w:val="28"/>
                <w:szCs w:val="28"/>
              </w:rPr>
              <w:t>униципаль районында архив эшен үстерү</w:t>
            </w:r>
            <w:r w:rsidRPr="002735B9">
              <w:rPr>
                <w:rFonts w:ascii="Times New Roman" w:hAnsi="Times New Roman"/>
                <w:sz w:val="28"/>
                <w:szCs w:val="28"/>
              </w:rPr>
              <w:t>»</w:t>
            </w:r>
          </w:p>
        </w:tc>
      </w:tr>
      <w:tr w:rsidR="004D5A3E" w:rsidRPr="002735B9" w:rsidTr="009078E2">
        <w:trPr>
          <w:trHeight w:val="1980"/>
        </w:trPr>
        <w:tc>
          <w:tcPr>
            <w:tcW w:w="4785" w:type="dxa"/>
            <w:tcBorders>
              <w:top w:val="single" w:sz="4" w:space="0" w:color="auto"/>
              <w:left w:val="single" w:sz="4" w:space="0" w:color="auto"/>
              <w:bottom w:val="single" w:sz="4" w:space="0" w:color="auto"/>
              <w:right w:val="single" w:sz="4" w:space="0" w:color="auto"/>
            </w:tcBorders>
            <w:hideMark/>
          </w:tcPr>
          <w:p w:rsidR="004D5A3E" w:rsidRPr="002735B9" w:rsidRDefault="004D5A3E" w:rsidP="004D5A3E">
            <w:pPr>
              <w:rPr>
                <w:rFonts w:ascii="Times New Roman" w:hAnsi="Times New Roman"/>
                <w:sz w:val="28"/>
                <w:szCs w:val="28"/>
              </w:rPr>
            </w:pPr>
            <w:r w:rsidRPr="002735B9">
              <w:rPr>
                <w:rFonts w:ascii="Times New Roman" w:hAnsi="Times New Roman"/>
                <w:sz w:val="28"/>
                <w:szCs w:val="28"/>
              </w:rPr>
              <w:lastRenderedPageBreak/>
              <w:t>Программаны финанслау күләме</w:t>
            </w:r>
          </w:p>
        </w:tc>
        <w:tc>
          <w:tcPr>
            <w:tcW w:w="4786" w:type="dxa"/>
            <w:tcBorders>
              <w:top w:val="single" w:sz="4" w:space="0" w:color="auto"/>
              <w:left w:val="single" w:sz="4" w:space="0" w:color="auto"/>
              <w:bottom w:val="single" w:sz="4" w:space="0" w:color="auto"/>
              <w:right w:val="single" w:sz="4" w:space="0" w:color="auto"/>
            </w:tcBorders>
            <w:hideMark/>
          </w:tcPr>
          <w:p w:rsidR="00527899" w:rsidRPr="002735B9" w:rsidRDefault="00475646" w:rsidP="00527899">
            <w:pPr>
              <w:spacing w:after="0" w:line="240" w:lineRule="auto"/>
              <w:jc w:val="both"/>
              <w:rPr>
                <w:rFonts w:ascii="Times New Roman" w:hAnsi="Times New Roman"/>
                <w:sz w:val="28"/>
                <w:szCs w:val="28"/>
              </w:rPr>
            </w:pPr>
            <w:r>
              <w:rPr>
                <w:rFonts w:ascii="Times New Roman" w:hAnsi="Times New Roman"/>
                <w:sz w:val="28"/>
                <w:szCs w:val="28"/>
              </w:rPr>
              <w:t>2016-2024</w:t>
            </w:r>
            <w:r w:rsidR="00527899" w:rsidRPr="002735B9">
              <w:rPr>
                <w:rFonts w:ascii="Times New Roman" w:hAnsi="Times New Roman"/>
                <w:sz w:val="28"/>
                <w:szCs w:val="28"/>
              </w:rPr>
              <w:t xml:space="preserve"> елларга Программаны финанслау күләме 476822,2 мең сум тәшкил итә, шул исәптән:</w:t>
            </w:r>
          </w:p>
          <w:p w:rsidR="00527899" w:rsidRPr="002735B9" w:rsidRDefault="00527899" w:rsidP="00527899">
            <w:pPr>
              <w:spacing w:after="0" w:line="240" w:lineRule="auto"/>
              <w:jc w:val="both"/>
              <w:rPr>
                <w:rFonts w:ascii="Times New Roman" w:hAnsi="Times New Roman"/>
                <w:sz w:val="28"/>
                <w:szCs w:val="28"/>
              </w:rPr>
            </w:pPr>
            <w:r w:rsidRPr="002735B9">
              <w:rPr>
                <w:rFonts w:ascii="Times New Roman" w:hAnsi="Times New Roman"/>
                <w:sz w:val="28"/>
                <w:szCs w:val="28"/>
              </w:rPr>
              <w:t>2016 ел -39448,9 мең сум</w:t>
            </w:r>
          </w:p>
          <w:p w:rsidR="00527899" w:rsidRPr="002735B9" w:rsidRDefault="00527899" w:rsidP="00527899">
            <w:pPr>
              <w:spacing w:after="0" w:line="240" w:lineRule="auto"/>
              <w:jc w:val="both"/>
              <w:rPr>
                <w:rFonts w:ascii="Times New Roman" w:hAnsi="Times New Roman"/>
                <w:sz w:val="28"/>
                <w:szCs w:val="28"/>
              </w:rPr>
            </w:pPr>
            <w:r w:rsidRPr="002735B9">
              <w:rPr>
                <w:rFonts w:ascii="Times New Roman" w:hAnsi="Times New Roman"/>
                <w:sz w:val="28"/>
                <w:szCs w:val="28"/>
              </w:rPr>
              <w:t>2017 ел-36797,6 мең сум</w:t>
            </w:r>
          </w:p>
          <w:p w:rsidR="00527899" w:rsidRPr="002735B9" w:rsidRDefault="00527899" w:rsidP="00527899">
            <w:pPr>
              <w:spacing w:after="0" w:line="240" w:lineRule="auto"/>
              <w:jc w:val="both"/>
              <w:rPr>
                <w:rFonts w:ascii="Times New Roman" w:hAnsi="Times New Roman"/>
                <w:sz w:val="28"/>
                <w:szCs w:val="28"/>
              </w:rPr>
            </w:pPr>
            <w:r w:rsidRPr="002735B9">
              <w:rPr>
                <w:rFonts w:ascii="Times New Roman" w:hAnsi="Times New Roman"/>
                <w:sz w:val="28"/>
                <w:szCs w:val="28"/>
              </w:rPr>
              <w:t>2018 ел-37093 мең сум</w:t>
            </w:r>
          </w:p>
          <w:p w:rsidR="00527899" w:rsidRPr="002735B9" w:rsidRDefault="00527899" w:rsidP="00527899">
            <w:pPr>
              <w:spacing w:after="0" w:line="240" w:lineRule="auto"/>
              <w:jc w:val="both"/>
              <w:rPr>
                <w:rFonts w:ascii="Times New Roman" w:hAnsi="Times New Roman"/>
                <w:sz w:val="28"/>
                <w:szCs w:val="28"/>
              </w:rPr>
            </w:pPr>
            <w:r w:rsidRPr="002735B9">
              <w:rPr>
                <w:rFonts w:ascii="Times New Roman" w:hAnsi="Times New Roman"/>
                <w:sz w:val="28"/>
                <w:szCs w:val="28"/>
              </w:rPr>
              <w:t>2019 ел-37388,1 мең сум</w:t>
            </w:r>
          </w:p>
          <w:p w:rsidR="00527899" w:rsidRPr="002735B9" w:rsidRDefault="00527899" w:rsidP="00527899">
            <w:pPr>
              <w:spacing w:after="0" w:line="240" w:lineRule="auto"/>
              <w:jc w:val="both"/>
              <w:rPr>
                <w:rFonts w:ascii="Times New Roman" w:hAnsi="Times New Roman"/>
                <w:sz w:val="28"/>
                <w:szCs w:val="28"/>
              </w:rPr>
            </w:pPr>
            <w:r w:rsidRPr="002735B9">
              <w:rPr>
                <w:rFonts w:ascii="Times New Roman" w:hAnsi="Times New Roman"/>
                <w:sz w:val="28"/>
                <w:szCs w:val="28"/>
              </w:rPr>
              <w:t>2020 ел-57905,1 мең сум</w:t>
            </w:r>
          </w:p>
          <w:p w:rsidR="00527899" w:rsidRPr="002735B9" w:rsidRDefault="00527899" w:rsidP="00527899">
            <w:pPr>
              <w:spacing w:after="0" w:line="240" w:lineRule="auto"/>
              <w:jc w:val="both"/>
              <w:rPr>
                <w:rFonts w:ascii="Times New Roman" w:hAnsi="Times New Roman"/>
                <w:sz w:val="28"/>
                <w:szCs w:val="28"/>
              </w:rPr>
            </w:pPr>
            <w:r w:rsidRPr="002735B9">
              <w:rPr>
                <w:rFonts w:ascii="Times New Roman" w:hAnsi="Times New Roman"/>
                <w:sz w:val="28"/>
                <w:szCs w:val="28"/>
              </w:rPr>
              <w:t>2021 ел-58138,9 мең сум</w:t>
            </w:r>
          </w:p>
          <w:p w:rsidR="00527899" w:rsidRPr="002735B9" w:rsidRDefault="00527899" w:rsidP="00527899">
            <w:pPr>
              <w:spacing w:after="0" w:line="240" w:lineRule="auto"/>
              <w:jc w:val="both"/>
              <w:rPr>
                <w:rFonts w:ascii="Times New Roman" w:hAnsi="Times New Roman"/>
                <w:sz w:val="28"/>
                <w:szCs w:val="28"/>
              </w:rPr>
            </w:pPr>
            <w:r w:rsidRPr="002735B9">
              <w:rPr>
                <w:rFonts w:ascii="Times New Roman" w:hAnsi="Times New Roman"/>
                <w:sz w:val="28"/>
                <w:szCs w:val="28"/>
              </w:rPr>
              <w:t>2022 ел-58371,6 мең сум</w:t>
            </w:r>
          </w:p>
          <w:p w:rsidR="00527899" w:rsidRPr="002735B9" w:rsidRDefault="008104F7" w:rsidP="00527899">
            <w:pPr>
              <w:spacing w:after="0" w:line="240" w:lineRule="auto"/>
              <w:jc w:val="both"/>
              <w:rPr>
                <w:rFonts w:ascii="Times New Roman" w:hAnsi="Times New Roman"/>
                <w:sz w:val="28"/>
                <w:szCs w:val="28"/>
              </w:rPr>
            </w:pPr>
            <w:r w:rsidRPr="002735B9">
              <w:rPr>
                <w:rFonts w:ascii="Times New Roman" w:hAnsi="Times New Roman"/>
                <w:sz w:val="28"/>
                <w:szCs w:val="28"/>
              </w:rPr>
              <w:t>2023 ел-75738,7 мең</w:t>
            </w:r>
            <w:r w:rsidR="00527899" w:rsidRPr="002735B9">
              <w:rPr>
                <w:rFonts w:ascii="Times New Roman" w:hAnsi="Times New Roman"/>
                <w:sz w:val="28"/>
                <w:szCs w:val="28"/>
              </w:rPr>
              <w:t xml:space="preserve"> сум</w:t>
            </w:r>
          </w:p>
          <w:p w:rsidR="00527899" w:rsidRPr="002735B9" w:rsidRDefault="00527899" w:rsidP="00527899">
            <w:pPr>
              <w:spacing w:after="0" w:line="240" w:lineRule="auto"/>
              <w:jc w:val="both"/>
              <w:rPr>
                <w:rFonts w:ascii="Times New Roman" w:hAnsi="Times New Roman"/>
                <w:sz w:val="28"/>
                <w:szCs w:val="28"/>
              </w:rPr>
            </w:pPr>
            <w:r w:rsidRPr="002735B9">
              <w:rPr>
                <w:rFonts w:ascii="Times New Roman" w:hAnsi="Times New Roman"/>
                <w:sz w:val="28"/>
                <w:szCs w:val="28"/>
              </w:rPr>
              <w:t>2024 ел-75990,3 мең сум.</w:t>
            </w:r>
          </w:p>
          <w:p w:rsidR="004D5A3E" w:rsidRPr="002735B9" w:rsidRDefault="00527899" w:rsidP="00F86A49">
            <w:pPr>
              <w:suppressAutoHyphens/>
              <w:spacing w:after="0" w:line="240" w:lineRule="auto"/>
              <w:jc w:val="both"/>
              <w:rPr>
                <w:rFonts w:ascii="Times New Roman" w:eastAsia="Times New Roman" w:hAnsi="Times New Roman"/>
                <w:sz w:val="28"/>
                <w:szCs w:val="28"/>
                <w:lang w:eastAsia="ar-SA"/>
              </w:rPr>
            </w:pPr>
            <w:r w:rsidRPr="002735B9">
              <w:rPr>
                <w:rFonts w:ascii="Times New Roman" w:hAnsi="Times New Roman"/>
                <w:sz w:val="28"/>
                <w:szCs w:val="28"/>
              </w:rPr>
              <w:t>Искәр</w:t>
            </w:r>
            <w:r w:rsidR="00D8781D" w:rsidRPr="002735B9">
              <w:rPr>
                <w:rFonts w:ascii="Times New Roman" w:hAnsi="Times New Roman"/>
                <w:sz w:val="28"/>
                <w:szCs w:val="28"/>
              </w:rPr>
              <w:t>мә: программаны финанслау күләмнәре фараз</w:t>
            </w:r>
            <w:r w:rsidRPr="002735B9">
              <w:rPr>
                <w:rFonts w:ascii="Times New Roman" w:hAnsi="Times New Roman"/>
                <w:sz w:val="28"/>
                <w:szCs w:val="28"/>
              </w:rPr>
              <w:t xml:space="preserve"> характерда</w:t>
            </w:r>
            <w:r w:rsidR="00D8781D" w:rsidRPr="002735B9">
              <w:rPr>
                <w:rFonts w:ascii="Times New Roman" w:hAnsi="Times New Roman"/>
                <w:sz w:val="28"/>
                <w:szCs w:val="28"/>
              </w:rPr>
              <w:t xml:space="preserve"> була һәм,</w:t>
            </w:r>
            <w:r w:rsidR="00F86A49" w:rsidRPr="002735B9">
              <w:rPr>
                <w:rFonts w:ascii="Times New Roman" w:hAnsi="Times New Roman"/>
                <w:sz w:val="28"/>
                <w:szCs w:val="28"/>
              </w:rPr>
              <w:t xml:space="preserve"> </w:t>
            </w:r>
            <w:r w:rsidR="00AD776A" w:rsidRPr="002735B9">
              <w:rPr>
                <w:rFonts w:ascii="Times New Roman" w:hAnsi="Times New Roman"/>
                <w:sz w:val="28"/>
                <w:szCs w:val="28"/>
                <w:lang w:eastAsia="ru-RU"/>
              </w:rPr>
              <w:t>һәм бюджетларны формалаштыруны,</w:t>
            </w:r>
            <w:r w:rsidR="00AD776A" w:rsidRPr="002735B9">
              <w:rPr>
                <w:rFonts w:ascii="Times New Roman" w:hAnsi="Times New Roman"/>
                <w:sz w:val="28"/>
                <w:szCs w:val="28"/>
              </w:rPr>
              <w:t xml:space="preserve"> </w:t>
            </w:r>
            <w:r w:rsidR="00AD776A" w:rsidRPr="002735B9">
              <w:rPr>
                <w:rFonts w:ascii="Times New Roman" w:hAnsi="Times New Roman"/>
                <w:sz w:val="28"/>
                <w:szCs w:val="28"/>
                <w:lang w:eastAsia="ru-RU"/>
              </w:rPr>
              <w:t>шулай ук чараларны финанслауга федераль һәм республика бюджетларыннан акча бүлеп бирүне исәпкә алып</w:t>
            </w:r>
            <w:r w:rsidR="00F86A49" w:rsidRPr="002735B9">
              <w:rPr>
                <w:rFonts w:ascii="Times New Roman" w:hAnsi="Times New Roman"/>
                <w:sz w:val="28"/>
                <w:szCs w:val="28"/>
              </w:rPr>
              <w:t>, ел саен тәгаенләнергә тиеш</w:t>
            </w:r>
            <w:r w:rsidR="004D5A3E" w:rsidRPr="002735B9">
              <w:rPr>
                <w:rFonts w:ascii="Times New Roman" w:hAnsi="Times New Roman"/>
                <w:sz w:val="28"/>
                <w:szCs w:val="28"/>
              </w:rPr>
              <w:t xml:space="preserve">,  </w:t>
            </w:r>
          </w:p>
        </w:tc>
      </w:tr>
      <w:tr w:rsidR="004D5A3E" w:rsidRPr="002735B9" w:rsidTr="009078E2">
        <w:trPr>
          <w:trHeight w:val="825"/>
        </w:trPr>
        <w:tc>
          <w:tcPr>
            <w:tcW w:w="4785" w:type="dxa"/>
            <w:tcBorders>
              <w:top w:val="single" w:sz="4" w:space="0" w:color="auto"/>
              <w:left w:val="single" w:sz="4" w:space="0" w:color="auto"/>
              <w:bottom w:val="single" w:sz="4" w:space="0" w:color="auto"/>
              <w:right w:val="single" w:sz="4" w:space="0" w:color="auto"/>
            </w:tcBorders>
            <w:hideMark/>
          </w:tcPr>
          <w:p w:rsidR="004D5A3E" w:rsidRPr="002735B9" w:rsidRDefault="004D5A3E" w:rsidP="004D5A3E">
            <w:pPr>
              <w:rPr>
                <w:rFonts w:ascii="Times New Roman" w:hAnsi="Times New Roman"/>
                <w:sz w:val="28"/>
                <w:szCs w:val="28"/>
              </w:rPr>
            </w:pPr>
            <w:r w:rsidRPr="002735B9">
              <w:rPr>
                <w:rFonts w:ascii="Times New Roman" w:hAnsi="Times New Roman"/>
                <w:sz w:val="28"/>
                <w:szCs w:val="28"/>
              </w:rPr>
              <w:t>Программаның максатларын һәм бурычларын тормышка ашыруның көтелгән ахыргы нәтиҗәләре (нәтиҗәләрне бәяләү индикаторлары) һәм аның бюджет нәтиҗәлелеге күрсәткечләре</w:t>
            </w:r>
          </w:p>
        </w:tc>
        <w:tc>
          <w:tcPr>
            <w:tcW w:w="4786" w:type="dxa"/>
            <w:tcBorders>
              <w:top w:val="single" w:sz="4" w:space="0" w:color="auto"/>
              <w:left w:val="single" w:sz="4" w:space="0" w:color="auto"/>
              <w:bottom w:val="single" w:sz="4" w:space="0" w:color="auto"/>
              <w:right w:val="single" w:sz="4" w:space="0" w:color="auto"/>
            </w:tcBorders>
            <w:hideMark/>
          </w:tcPr>
          <w:p w:rsidR="00AD776A" w:rsidRPr="002735B9" w:rsidRDefault="00AD776A" w:rsidP="00AD776A">
            <w:pPr>
              <w:pStyle w:val="ConsPlusNormal"/>
              <w:jc w:val="both"/>
              <w:rPr>
                <w:sz w:val="28"/>
                <w:szCs w:val="28"/>
                <w:lang w:eastAsia="en-US"/>
              </w:rPr>
            </w:pPr>
            <w:r w:rsidRPr="002735B9">
              <w:rPr>
                <w:sz w:val="28"/>
                <w:szCs w:val="28"/>
                <w:lang w:eastAsia="en-US"/>
              </w:rPr>
              <w:t>Программа чараларын гамәлгә ашыру 2024 елга кадәр арттырырга мөмкинлек бирәчәк:</w:t>
            </w:r>
          </w:p>
          <w:p w:rsidR="00AD776A" w:rsidRPr="002735B9" w:rsidRDefault="00AD776A" w:rsidP="00AD776A">
            <w:pPr>
              <w:pStyle w:val="ConsPlusNormal"/>
              <w:jc w:val="both"/>
              <w:rPr>
                <w:sz w:val="28"/>
                <w:szCs w:val="28"/>
                <w:lang w:eastAsia="en-US"/>
              </w:rPr>
            </w:pPr>
            <w:r w:rsidRPr="002735B9">
              <w:rPr>
                <w:sz w:val="28"/>
                <w:szCs w:val="28"/>
                <w:lang w:eastAsia="en-US"/>
              </w:rPr>
              <w:t>реставрация таләп итә торган предметлар саныннан төп фондның реставрацияләнгән предметлары өлеше,</w:t>
            </w:r>
          </w:p>
          <w:p w:rsidR="00AD776A" w:rsidRPr="002735B9" w:rsidRDefault="00AD776A" w:rsidP="00AD776A">
            <w:pPr>
              <w:pStyle w:val="ConsPlusNormal"/>
              <w:jc w:val="both"/>
              <w:rPr>
                <w:sz w:val="28"/>
                <w:szCs w:val="28"/>
                <w:lang w:eastAsia="en-US"/>
              </w:rPr>
            </w:pPr>
            <w:r w:rsidRPr="002735B9">
              <w:rPr>
                <w:sz w:val="28"/>
                <w:szCs w:val="28"/>
                <w:lang w:eastAsia="en-US"/>
              </w:rPr>
              <w:t>дәүләт исәбенә һәм саклауга куелган музейларның төп фонды предметлары саны ел ахырына 93% ка кадәр тәшкил итә;</w:t>
            </w:r>
          </w:p>
          <w:p w:rsidR="00AD776A" w:rsidRPr="002735B9" w:rsidRDefault="00AD776A" w:rsidP="00AD776A">
            <w:pPr>
              <w:pStyle w:val="ConsPlusNormal"/>
              <w:jc w:val="both"/>
              <w:rPr>
                <w:sz w:val="28"/>
                <w:szCs w:val="28"/>
                <w:lang w:eastAsia="en-US"/>
              </w:rPr>
            </w:pPr>
            <w:r w:rsidRPr="002735B9">
              <w:rPr>
                <w:sz w:val="28"/>
                <w:szCs w:val="28"/>
                <w:lang w:eastAsia="en-US"/>
              </w:rPr>
              <w:t xml:space="preserve">саклау-янгын </w:t>
            </w:r>
            <w:r w:rsidR="00AD5E56" w:rsidRPr="002735B9">
              <w:rPr>
                <w:sz w:val="28"/>
                <w:szCs w:val="28"/>
              </w:rPr>
              <w:t>куркынычсызлык</w:t>
            </w:r>
            <w:r w:rsidR="00AD5E56" w:rsidRPr="002735B9">
              <w:rPr>
                <w:sz w:val="28"/>
                <w:szCs w:val="28"/>
                <w:lang w:eastAsia="en-US"/>
              </w:rPr>
              <w:t xml:space="preserve"> </w:t>
            </w:r>
            <w:r w:rsidRPr="002735B9">
              <w:rPr>
                <w:sz w:val="28"/>
                <w:szCs w:val="28"/>
                <w:lang w:eastAsia="en-US"/>
              </w:rPr>
              <w:t>системалары белән тәэмин ителгән музейлар мәйданнарының өлеше 92,5 процентка кадәр;</w:t>
            </w:r>
          </w:p>
          <w:p w:rsidR="00AD776A" w:rsidRPr="002735B9" w:rsidRDefault="00AD776A" w:rsidP="00AD776A">
            <w:pPr>
              <w:pStyle w:val="ConsPlusNormal"/>
              <w:jc w:val="both"/>
              <w:rPr>
                <w:sz w:val="28"/>
                <w:szCs w:val="28"/>
                <w:lang w:eastAsia="en-US"/>
              </w:rPr>
            </w:pPr>
            <w:r w:rsidRPr="002735B9">
              <w:rPr>
                <w:sz w:val="28"/>
                <w:szCs w:val="28"/>
                <w:lang w:eastAsia="en-US"/>
              </w:rPr>
              <w:t xml:space="preserve">төп фонд предметларының гомуми санына карата актив рәвештә музей предметларын күрсәтүгә җәлеп </w:t>
            </w:r>
            <w:r w:rsidRPr="002735B9">
              <w:rPr>
                <w:sz w:val="28"/>
                <w:szCs w:val="28"/>
                <w:lang w:eastAsia="en-US"/>
              </w:rPr>
              <w:lastRenderedPageBreak/>
              <w:t>ителгән музей әйберләренең чагыштырма авырлыгы 95 процентка кадәр;</w:t>
            </w:r>
          </w:p>
          <w:p w:rsidR="00AD776A" w:rsidRPr="002735B9" w:rsidRDefault="00AD776A" w:rsidP="00AD776A">
            <w:pPr>
              <w:pStyle w:val="ConsPlusNormal"/>
              <w:jc w:val="both"/>
              <w:rPr>
                <w:sz w:val="28"/>
                <w:szCs w:val="28"/>
                <w:lang w:eastAsia="en-US"/>
              </w:rPr>
            </w:pPr>
            <w:r w:rsidRPr="002735B9">
              <w:rPr>
                <w:sz w:val="28"/>
                <w:szCs w:val="28"/>
                <w:lang w:eastAsia="en-US"/>
              </w:rPr>
              <w:t>хисап чорында музейларга бару өлеше узган чорга 33 процентка кадәр;</w:t>
            </w:r>
          </w:p>
          <w:p w:rsidR="00AD776A" w:rsidRPr="002735B9" w:rsidRDefault="00AD776A" w:rsidP="00AD776A">
            <w:pPr>
              <w:pStyle w:val="ConsPlusNormal"/>
              <w:jc w:val="both"/>
              <w:rPr>
                <w:sz w:val="28"/>
                <w:szCs w:val="28"/>
                <w:lang w:eastAsia="en-US"/>
              </w:rPr>
            </w:pPr>
            <w:r w:rsidRPr="002735B9">
              <w:rPr>
                <w:sz w:val="28"/>
                <w:szCs w:val="28"/>
                <w:lang w:eastAsia="en-US"/>
              </w:rPr>
              <w:t>социаль якланмаган гражданнар төркемнәре һәм физик мөмкинлекләре чикләнгән затлар тарафыннан музейларга йөрү саны узган чорга 25% ка кадәр;</w:t>
            </w:r>
          </w:p>
          <w:p w:rsidR="00AD776A" w:rsidRPr="002735B9" w:rsidRDefault="00AD776A" w:rsidP="00AD776A">
            <w:pPr>
              <w:pStyle w:val="ConsPlusNormal"/>
              <w:jc w:val="both"/>
              <w:rPr>
                <w:sz w:val="28"/>
                <w:szCs w:val="28"/>
                <w:lang w:eastAsia="en-US"/>
              </w:rPr>
            </w:pPr>
            <w:r w:rsidRPr="002735B9">
              <w:rPr>
                <w:sz w:val="28"/>
                <w:szCs w:val="28"/>
                <w:lang w:eastAsia="en-US"/>
              </w:rPr>
              <w:t>хисап чорында ачылган үз фондларыннан төзелгән күргәзмәләр санының узган чорга карата мөнәсәбәтләре 93% ка кадәр;</w:t>
            </w:r>
          </w:p>
          <w:p w:rsidR="00AD776A" w:rsidRPr="002735B9" w:rsidRDefault="00AD776A" w:rsidP="00AD776A">
            <w:pPr>
              <w:pStyle w:val="ConsPlusNormal"/>
              <w:jc w:val="both"/>
              <w:rPr>
                <w:sz w:val="28"/>
                <w:szCs w:val="28"/>
                <w:lang w:eastAsia="en-US"/>
              </w:rPr>
            </w:pPr>
            <w:r w:rsidRPr="002735B9">
              <w:rPr>
                <w:sz w:val="28"/>
                <w:szCs w:val="28"/>
                <w:lang w:eastAsia="en-US"/>
              </w:rPr>
              <w:t>электрон каталогка кертелгән музей предметлары саны музей предметларының гомуми санына карата 17% ка кадәр;</w:t>
            </w:r>
          </w:p>
          <w:p w:rsidR="00AD776A" w:rsidRPr="002735B9" w:rsidRDefault="00AD776A" w:rsidP="00AD776A">
            <w:pPr>
              <w:pStyle w:val="ConsPlusNormal"/>
              <w:jc w:val="both"/>
              <w:rPr>
                <w:sz w:val="28"/>
                <w:szCs w:val="28"/>
                <w:lang w:eastAsia="en-US"/>
              </w:rPr>
            </w:pPr>
            <w:r w:rsidRPr="002735B9">
              <w:rPr>
                <w:sz w:val="28"/>
                <w:szCs w:val="28"/>
                <w:lang w:eastAsia="en-US"/>
              </w:rPr>
              <w:t>компьютерлаштырылган эш урыннары саны хезмәткәрләрнең гомуми санына карата 100% ка кадәр булган мөнәсәбәтләр</w:t>
            </w:r>
          </w:p>
          <w:p w:rsidR="00AD776A" w:rsidRPr="002735B9" w:rsidRDefault="00AD776A" w:rsidP="00AD776A">
            <w:pPr>
              <w:pStyle w:val="ConsPlusNormal"/>
              <w:jc w:val="both"/>
              <w:rPr>
                <w:sz w:val="28"/>
                <w:szCs w:val="28"/>
                <w:lang w:eastAsia="en-US"/>
              </w:rPr>
            </w:pPr>
            <w:r w:rsidRPr="002735B9">
              <w:rPr>
                <w:sz w:val="28"/>
                <w:szCs w:val="28"/>
                <w:lang w:eastAsia="en-US"/>
              </w:rPr>
              <w:t>район халкының китапханә хезмәте белән тәэмин ителүен 85 процентка кадәр арттыру;</w:t>
            </w:r>
          </w:p>
          <w:p w:rsidR="00AD776A" w:rsidRPr="002735B9" w:rsidRDefault="00AD776A" w:rsidP="00AD776A">
            <w:pPr>
              <w:pStyle w:val="ConsPlusNormal"/>
              <w:jc w:val="both"/>
              <w:rPr>
                <w:sz w:val="28"/>
                <w:szCs w:val="28"/>
                <w:lang w:eastAsia="en-US"/>
              </w:rPr>
            </w:pPr>
            <w:r w:rsidRPr="002735B9">
              <w:rPr>
                <w:sz w:val="28"/>
                <w:szCs w:val="28"/>
                <w:lang w:eastAsia="en-US"/>
              </w:rPr>
              <w:t>һәркем өчен мөмкин булган китапханәләрнең гомуми фондында яңа керемнәр өлешен 3,6 процентка кадәр арттыру;</w:t>
            </w:r>
          </w:p>
          <w:p w:rsidR="00AD776A" w:rsidRPr="002735B9" w:rsidRDefault="00AD776A" w:rsidP="00AD776A">
            <w:pPr>
              <w:pStyle w:val="ConsPlusNormal"/>
              <w:jc w:val="both"/>
              <w:rPr>
                <w:sz w:val="28"/>
                <w:szCs w:val="28"/>
                <w:lang w:eastAsia="en-US"/>
              </w:rPr>
            </w:pPr>
            <w:r w:rsidRPr="002735B9">
              <w:rPr>
                <w:sz w:val="28"/>
                <w:szCs w:val="28"/>
                <w:lang w:eastAsia="en-US"/>
              </w:rPr>
              <w:t>узган ел белән чагыштырганда, цифрлы басмалар саны ел саен 20 процентка арттыру;</w:t>
            </w:r>
          </w:p>
          <w:p w:rsidR="00AD776A" w:rsidRPr="002735B9" w:rsidRDefault="00AD776A" w:rsidP="00AD776A">
            <w:pPr>
              <w:pStyle w:val="ConsPlusNormal"/>
              <w:jc w:val="both"/>
              <w:rPr>
                <w:sz w:val="28"/>
                <w:szCs w:val="28"/>
                <w:lang w:eastAsia="en-US"/>
              </w:rPr>
            </w:pPr>
            <w:r w:rsidRPr="002735B9">
              <w:rPr>
                <w:sz w:val="28"/>
                <w:szCs w:val="28"/>
                <w:lang w:eastAsia="en-US"/>
              </w:rPr>
              <w:t>үзәкләштерелгән язылу атамаларының артуы 22 берәмлеккә кадәр;</w:t>
            </w:r>
          </w:p>
          <w:p w:rsidR="00AD776A" w:rsidRPr="002735B9" w:rsidRDefault="00AD776A" w:rsidP="00AD776A">
            <w:pPr>
              <w:pStyle w:val="ConsPlusNormal"/>
              <w:jc w:val="both"/>
              <w:rPr>
                <w:sz w:val="28"/>
                <w:szCs w:val="28"/>
                <w:lang w:eastAsia="en-US"/>
              </w:rPr>
            </w:pPr>
            <w:r w:rsidRPr="002735B9">
              <w:rPr>
                <w:sz w:val="28"/>
                <w:szCs w:val="28"/>
                <w:lang w:eastAsia="en-US"/>
              </w:rPr>
              <w:t>китапханәләрнең җыелма электрон каталогында библиографик язмалар санын 20 мең берәмлеккә кадәр арттыру;</w:t>
            </w:r>
          </w:p>
          <w:p w:rsidR="00AD776A" w:rsidRPr="002735B9" w:rsidRDefault="00AD776A" w:rsidP="00AD776A">
            <w:pPr>
              <w:pStyle w:val="ConsPlusNormal"/>
              <w:jc w:val="both"/>
              <w:rPr>
                <w:sz w:val="28"/>
                <w:szCs w:val="28"/>
                <w:lang w:eastAsia="en-US"/>
              </w:rPr>
            </w:pPr>
            <w:r w:rsidRPr="002735B9">
              <w:rPr>
                <w:sz w:val="28"/>
                <w:szCs w:val="28"/>
                <w:lang w:eastAsia="en-US"/>
              </w:rPr>
              <w:t>компьютер җиһазлары һәм Интернет челтәренә керү мөмкинлеге булган һәркем керә алырлык китапханәләрнең өлешен 100 процентка кадәр арттыру;</w:t>
            </w:r>
          </w:p>
          <w:p w:rsidR="00AD776A" w:rsidRPr="002735B9" w:rsidRDefault="00AD776A" w:rsidP="00AD776A">
            <w:pPr>
              <w:pStyle w:val="ConsPlusNormal"/>
              <w:jc w:val="both"/>
              <w:rPr>
                <w:sz w:val="28"/>
                <w:szCs w:val="28"/>
                <w:lang w:eastAsia="en-US"/>
              </w:rPr>
            </w:pPr>
            <w:r w:rsidRPr="002735B9">
              <w:rPr>
                <w:sz w:val="28"/>
                <w:szCs w:val="28"/>
                <w:lang w:eastAsia="en-US"/>
              </w:rPr>
              <w:t xml:space="preserve">база чоры белән чагыштырганда, </w:t>
            </w:r>
            <w:r w:rsidRPr="002735B9">
              <w:rPr>
                <w:sz w:val="28"/>
                <w:szCs w:val="28"/>
                <w:lang w:eastAsia="en-US"/>
              </w:rPr>
              <w:lastRenderedPageBreak/>
              <w:t>виртуаль кулланышта электрон басмаларның саны 5 процентка кадәр арттыру;</w:t>
            </w:r>
          </w:p>
          <w:p w:rsidR="00AD776A" w:rsidRPr="002735B9" w:rsidRDefault="00AD776A" w:rsidP="00AD776A">
            <w:pPr>
              <w:pStyle w:val="ConsPlusNormal"/>
              <w:jc w:val="both"/>
              <w:rPr>
                <w:sz w:val="28"/>
                <w:szCs w:val="28"/>
                <w:lang w:eastAsia="en-US"/>
              </w:rPr>
            </w:pPr>
            <w:r w:rsidRPr="002735B9">
              <w:rPr>
                <w:sz w:val="28"/>
                <w:szCs w:val="28"/>
                <w:lang w:eastAsia="en-US"/>
              </w:rPr>
              <w:t>Заманча китапханә җиһазлары һәм мебель белән тәэмин ителгән китапханәләрнең өлешен 2 процентка кадәр арттыру;</w:t>
            </w:r>
          </w:p>
          <w:p w:rsidR="00AD776A" w:rsidRPr="002735B9" w:rsidRDefault="00AD776A" w:rsidP="00AD776A">
            <w:pPr>
              <w:pStyle w:val="ConsPlusNormal"/>
              <w:jc w:val="both"/>
              <w:rPr>
                <w:sz w:val="28"/>
                <w:szCs w:val="28"/>
                <w:lang w:eastAsia="en-US"/>
              </w:rPr>
            </w:pPr>
            <w:r w:rsidRPr="002735B9">
              <w:rPr>
                <w:sz w:val="28"/>
                <w:szCs w:val="28"/>
                <w:lang w:eastAsia="en-US"/>
              </w:rPr>
              <w:t>булдырылган модель китапханәләр саны 11 берәмлеккә кадәр арттыру;</w:t>
            </w:r>
          </w:p>
          <w:p w:rsidR="00AD776A" w:rsidRPr="002735B9" w:rsidRDefault="00AD776A" w:rsidP="00AD776A">
            <w:pPr>
              <w:pStyle w:val="ConsPlusNormal"/>
              <w:jc w:val="both"/>
              <w:rPr>
                <w:sz w:val="28"/>
                <w:szCs w:val="28"/>
                <w:lang w:eastAsia="en-US"/>
              </w:rPr>
            </w:pPr>
            <w:r w:rsidRPr="002735B9">
              <w:rPr>
                <w:sz w:val="28"/>
                <w:szCs w:val="28"/>
                <w:lang w:eastAsia="en-US"/>
              </w:rPr>
              <w:t>ел саен үткәрелгән Муниципаль китапханә чаралары саны 4 берәмлеккә кадәр арттыру;</w:t>
            </w:r>
          </w:p>
          <w:p w:rsidR="00AD776A" w:rsidRPr="002735B9" w:rsidRDefault="00AD776A" w:rsidP="00AD776A">
            <w:pPr>
              <w:pStyle w:val="ConsPlusNormal"/>
              <w:jc w:val="both"/>
              <w:rPr>
                <w:sz w:val="28"/>
                <w:szCs w:val="28"/>
                <w:lang w:eastAsia="en-US"/>
              </w:rPr>
            </w:pPr>
            <w:r w:rsidRPr="002735B9">
              <w:rPr>
                <w:sz w:val="28"/>
                <w:szCs w:val="28"/>
                <w:lang w:eastAsia="en-US"/>
              </w:rPr>
              <w:t>ел саен гамәлгә ашырылган китапханә проектлары саны 1 берәмлектән дә ким булмаган күләмдә арту;</w:t>
            </w:r>
          </w:p>
          <w:p w:rsidR="00AD776A" w:rsidRPr="002735B9" w:rsidRDefault="00AD776A" w:rsidP="00AD776A">
            <w:pPr>
              <w:pStyle w:val="ConsPlusNormal"/>
              <w:jc w:val="both"/>
              <w:rPr>
                <w:sz w:val="28"/>
                <w:szCs w:val="28"/>
                <w:lang w:eastAsia="en-US"/>
              </w:rPr>
            </w:pPr>
            <w:r w:rsidRPr="002735B9">
              <w:rPr>
                <w:sz w:val="28"/>
                <w:szCs w:val="28"/>
                <w:lang w:eastAsia="en-US"/>
              </w:rPr>
              <w:t>ел дәвамында квалификацияне күтәргән белгечләрнең гомуми саныннан 1 процентка кадәр арттыру</w:t>
            </w:r>
          </w:p>
          <w:p w:rsidR="00AD776A" w:rsidRPr="002735B9" w:rsidRDefault="00AD776A" w:rsidP="00AD776A">
            <w:pPr>
              <w:pStyle w:val="ConsPlusNormal"/>
              <w:jc w:val="both"/>
              <w:rPr>
                <w:sz w:val="28"/>
                <w:szCs w:val="28"/>
                <w:lang w:eastAsia="en-US"/>
              </w:rPr>
            </w:pPr>
            <w:r w:rsidRPr="002735B9">
              <w:rPr>
                <w:sz w:val="28"/>
                <w:szCs w:val="28"/>
                <w:lang w:eastAsia="en-US"/>
              </w:rPr>
              <w:t>төрле дәрәҗәдәге конкурсларда, фестивальләрдә катнашкан катнашучылар санын арттыру;</w:t>
            </w:r>
          </w:p>
          <w:p w:rsidR="00AD776A" w:rsidRPr="002735B9" w:rsidRDefault="00AD776A" w:rsidP="00AD776A">
            <w:pPr>
              <w:pStyle w:val="ConsPlusNormal"/>
              <w:jc w:val="both"/>
              <w:rPr>
                <w:sz w:val="28"/>
                <w:szCs w:val="28"/>
                <w:lang w:eastAsia="en-US"/>
              </w:rPr>
            </w:pPr>
            <w:r w:rsidRPr="002735B9">
              <w:rPr>
                <w:sz w:val="28"/>
                <w:szCs w:val="28"/>
                <w:lang w:eastAsia="en-US"/>
              </w:rPr>
              <w:t>клуб формированиеләрендә катнашучылар алган дипломнар, премияләр санын арттыру;</w:t>
            </w:r>
          </w:p>
          <w:p w:rsidR="00AD776A" w:rsidRPr="002735B9" w:rsidRDefault="00AD776A" w:rsidP="00AD776A">
            <w:pPr>
              <w:pStyle w:val="ConsPlusNormal"/>
              <w:jc w:val="both"/>
              <w:rPr>
                <w:sz w:val="28"/>
                <w:szCs w:val="28"/>
                <w:lang w:eastAsia="en-US"/>
              </w:rPr>
            </w:pPr>
            <w:r w:rsidRPr="002735B9">
              <w:rPr>
                <w:sz w:val="28"/>
                <w:szCs w:val="28"/>
                <w:lang w:eastAsia="en-US"/>
              </w:rPr>
              <w:t>массакүләм һәм мәдәни-массакүләм чараларда катнашучылар өлешен арттыру;</w:t>
            </w:r>
          </w:p>
          <w:p w:rsidR="00AD776A" w:rsidRPr="002735B9" w:rsidRDefault="00AD776A" w:rsidP="00AD776A">
            <w:pPr>
              <w:pStyle w:val="ConsPlusNormal"/>
              <w:jc w:val="both"/>
              <w:rPr>
                <w:sz w:val="28"/>
                <w:szCs w:val="28"/>
                <w:lang w:eastAsia="en-US"/>
              </w:rPr>
            </w:pPr>
            <w:r w:rsidRPr="002735B9">
              <w:rPr>
                <w:sz w:val="28"/>
                <w:szCs w:val="28"/>
                <w:lang w:eastAsia="en-US"/>
              </w:rPr>
              <w:t>үзешчән сәнгатьнең клуб формированиеләрен һәм аларда катнашучылар санын арттыру;</w:t>
            </w:r>
          </w:p>
          <w:p w:rsidR="00AD776A" w:rsidRPr="002735B9" w:rsidRDefault="00AD776A" w:rsidP="00AD776A">
            <w:pPr>
              <w:pStyle w:val="ConsPlusNormal"/>
              <w:jc w:val="both"/>
              <w:rPr>
                <w:sz w:val="28"/>
                <w:szCs w:val="28"/>
                <w:lang w:eastAsia="en-US"/>
              </w:rPr>
            </w:pPr>
            <w:r w:rsidRPr="002735B9">
              <w:rPr>
                <w:sz w:val="28"/>
                <w:szCs w:val="28"/>
                <w:lang w:eastAsia="en-US"/>
              </w:rPr>
              <w:t>түләүле нигездә чараларны арттыру</w:t>
            </w:r>
          </w:p>
          <w:p w:rsidR="00AD776A" w:rsidRPr="002735B9" w:rsidRDefault="00AD776A" w:rsidP="00AD776A">
            <w:pPr>
              <w:pStyle w:val="ConsPlusNormal"/>
              <w:jc w:val="both"/>
              <w:rPr>
                <w:sz w:val="28"/>
                <w:szCs w:val="28"/>
                <w:lang w:eastAsia="en-US"/>
              </w:rPr>
            </w:pPr>
            <w:r w:rsidRPr="002735B9">
              <w:rPr>
                <w:sz w:val="28"/>
                <w:szCs w:val="28"/>
                <w:lang w:eastAsia="en-US"/>
              </w:rPr>
              <w:t>2024 елда Кино чараларына килүчеләр санының үсеш темплары 71 процентка кадәр;</w:t>
            </w:r>
          </w:p>
          <w:p w:rsidR="00AD776A" w:rsidRPr="002735B9" w:rsidRDefault="00AD776A" w:rsidP="00AD776A">
            <w:pPr>
              <w:pStyle w:val="ConsPlusNormal"/>
              <w:jc w:val="both"/>
              <w:rPr>
                <w:sz w:val="28"/>
                <w:szCs w:val="28"/>
                <w:lang w:eastAsia="en-US"/>
              </w:rPr>
            </w:pPr>
            <w:r w:rsidRPr="002735B9">
              <w:rPr>
                <w:sz w:val="28"/>
                <w:szCs w:val="28"/>
                <w:lang w:eastAsia="en-US"/>
              </w:rPr>
              <w:t>район халыкларының этномәдәни үзенчәлеген саклауга юнәлдерелгән мәдәни акцияләр һәм программалар саны 20 чарага кадәр</w:t>
            </w:r>
          </w:p>
          <w:p w:rsidR="00AD776A" w:rsidRPr="002735B9" w:rsidRDefault="00AD776A" w:rsidP="00AD776A">
            <w:pPr>
              <w:pStyle w:val="ConsPlusNormal"/>
              <w:jc w:val="both"/>
              <w:rPr>
                <w:sz w:val="28"/>
                <w:szCs w:val="28"/>
                <w:lang w:eastAsia="en-US"/>
              </w:rPr>
            </w:pPr>
            <w:r w:rsidRPr="002735B9">
              <w:rPr>
                <w:sz w:val="28"/>
                <w:szCs w:val="28"/>
                <w:lang w:eastAsia="en-US"/>
              </w:rPr>
              <w:t>дәүләт органнары, мәдәни-агарту учреждениеләре, милли-мәдәни берләшмәләр, шулай ук аерым гражданнар белән 10 проектка кадәр уртак проектлар саны;</w:t>
            </w:r>
          </w:p>
          <w:p w:rsidR="00AD776A" w:rsidRPr="002735B9" w:rsidRDefault="00AD776A" w:rsidP="00AD776A">
            <w:pPr>
              <w:pStyle w:val="ConsPlusNormal"/>
              <w:jc w:val="both"/>
              <w:rPr>
                <w:sz w:val="28"/>
                <w:szCs w:val="28"/>
                <w:lang w:eastAsia="en-US"/>
              </w:rPr>
            </w:pPr>
            <w:r w:rsidRPr="002735B9">
              <w:rPr>
                <w:sz w:val="28"/>
                <w:szCs w:val="28"/>
                <w:lang w:eastAsia="en-US"/>
              </w:rPr>
              <w:t>Россия регионнарында "Сабантуй" татар халык бәйрәмен уздыру саны-1;</w:t>
            </w:r>
          </w:p>
          <w:p w:rsidR="00AD776A" w:rsidRPr="002735B9" w:rsidRDefault="00AD776A" w:rsidP="00AD776A">
            <w:pPr>
              <w:pStyle w:val="ConsPlusNormal"/>
              <w:jc w:val="both"/>
              <w:rPr>
                <w:sz w:val="28"/>
                <w:szCs w:val="28"/>
                <w:lang w:eastAsia="en-US"/>
              </w:rPr>
            </w:pPr>
            <w:r w:rsidRPr="002735B9">
              <w:rPr>
                <w:sz w:val="28"/>
                <w:szCs w:val="28"/>
                <w:lang w:eastAsia="en-US"/>
              </w:rPr>
              <w:lastRenderedPageBreak/>
              <w:t>муниципаль архив биналарының архив документларын даими саклауны тәэмин итүче норматив шартларга туры килү-килмәү дәрәҗәсенең 90 процентка кадәр;</w:t>
            </w:r>
          </w:p>
          <w:p w:rsidR="004D5A3E" w:rsidRPr="002735B9" w:rsidRDefault="00AD776A" w:rsidP="00AD776A">
            <w:pPr>
              <w:pStyle w:val="ConsPlusNormal"/>
              <w:spacing w:line="276" w:lineRule="auto"/>
              <w:jc w:val="both"/>
              <w:rPr>
                <w:rFonts w:eastAsiaTheme="minorHAnsi"/>
                <w:sz w:val="28"/>
                <w:szCs w:val="28"/>
                <w:lang w:eastAsia="en-US"/>
              </w:rPr>
            </w:pPr>
            <w:r w:rsidRPr="002735B9">
              <w:rPr>
                <w:sz w:val="28"/>
                <w:szCs w:val="28"/>
                <w:lang w:eastAsia="en-US"/>
              </w:rPr>
              <w:t>билгеләнгән срокта архивлар тарафыннан башкарылган расми сорауларның өлеше бер ел эчендә кергән мөрәҗәгатьләрнең гомуми күләмендә 99% ка кадәр тәшкил итү</w:t>
            </w:r>
          </w:p>
        </w:tc>
      </w:tr>
      <w:tr w:rsidR="00994CC1" w:rsidRPr="002735B9" w:rsidTr="009078E2">
        <w:tc>
          <w:tcPr>
            <w:tcW w:w="4785" w:type="dxa"/>
            <w:tcBorders>
              <w:top w:val="single" w:sz="4" w:space="0" w:color="auto"/>
              <w:left w:val="single" w:sz="4" w:space="0" w:color="auto"/>
              <w:bottom w:val="single" w:sz="4" w:space="0" w:color="auto"/>
              <w:right w:val="single" w:sz="4" w:space="0" w:color="auto"/>
            </w:tcBorders>
            <w:hideMark/>
          </w:tcPr>
          <w:p w:rsidR="00994CC1" w:rsidRPr="002735B9" w:rsidRDefault="00451215" w:rsidP="00491420">
            <w:pPr>
              <w:spacing w:after="0" w:line="240" w:lineRule="auto"/>
              <w:rPr>
                <w:rFonts w:ascii="Times New Roman" w:eastAsia="Times New Roman" w:hAnsi="Times New Roman"/>
                <w:sz w:val="28"/>
                <w:szCs w:val="28"/>
              </w:rPr>
            </w:pPr>
            <w:r w:rsidRPr="002735B9">
              <w:rPr>
                <w:rFonts w:ascii="Times New Roman" w:hAnsi="Times New Roman"/>
                <w:sz w:val="28"/>
                <w:szCs w:val="28"/>
              </w:rPr>
              <w:lastRenderedPageBreak/>
              <w:t>Программаның үтәлешен контрольдә тотуны оештыру системасы</w:t>
            </w:r>
          </w:p>
        </w:tc>
        <w:tc>
          <w:tcPr>
            <w:tcW w:w="4786" w:type="dxa"/>
            <w:tcBorders>
              <w:top w:val="single" w:sz="4" w:space="0" w:color="auto"/>
              <w:left w:val="single" w:sz="4" w:space="0" w:color="auto"/>
              <w:bottom w:val="single" w:sz="4" w:space="0" w:color="auto"/>
              <w:right w:val="single" w:sz="4" w:space="0" w:color="auto"/>
            </w:tcBorders>
          </w:tcPr>
          <w:p w:rsidR="00994CC1" w:rsidRPr="002735B9" w:rsidRDefault="00451215" w:rsidP="00491420">
            <w:pPr>
              <w:spacing w:after="0" w:line="240" w:lineRule="auto"/>
              <w:rPr>
                <w:rFonts w:ascii="Times New Roman" w:eastAsia="Times New Roman" w:hAnsi="Times New Roman"/>
                <w:sz w:val="28"/>
                <w:szCs w:val="28"/>
              </w:rPr>
            </w:pPr>
            <w:r w:rsidRPr="002735B9">
              <w:rPr>
                <w:rFonts w:ascii="Times New Roman" w:hAnsi="Times New Roman"/>
                <w:sz w:val="28"/>
                <w:szCs w:val="28"/>
              </w:rPr>
              <w:t>Аксубай муниципаль районы Советы, Аксубай муниципаль районы Башкарма комитеты.</w:t>
            </w:r>
          </w:p>
        </w:tc>
      </w:tr>
    </w:tbl>
    <w:p w:rsidR="00994CC1" w:rsidRPr="002735B9" w:rsidRDefault="00451215" w:rsidP="00451215">
      <w:pPr>
        <w:widowControl w:val="0"/>
        <w:autoSpaceDE w:val="0"/>
        <w:autoSpaceDN w:val="0"/>
        <w:adjustRightInd w:val="0"/>
        <w:spacing w:after="0" w:line="240" w:lineRule="auto"/>
        <w:ind w:firstLine="539"/>
        <w:jc w:val="center"/>
        <w:rPr>
          <w:rFonts w:ascii="Times New Roman" w:hAnsi="Times New Roman"/>
          <w:b/>
          <w:sz w:val="28"/>
          <w:szCs w:val="28"/>
        </w:rPr>
      </w:pPr>
      <w:r w:rsidRPr="002735B9">
        <w:rPr>
          <w:rFonts w:ascii="Times New Roman" w:hAnsi="Times New Roman"/>
          <w:b/>
          <w:sz w:val="28"/>
          <w:szCs w:val="28"/>
        </w:rPr>
        <w:t xml:space="preserve">Программаны гамәлгә ашыру </w:t>
      </w:r>
      <w:r w:rsidR="00FB2989" w:rsidRPr="002735B9">
        <w:rPr>
          <w:rFonts w:ascii="Times New Roman" w:hAnsi="Times New Roman"/>
          <w:b/>
          <w:sz w:val="28"/>
          <w:szCs w:val="28"/>
        </w:rPr>
        <w:t>өлкәсененең</w:t>
      </w:r>
      <w:r w:rsidRPr="002735B9">
        <w:rPr>
          <w:rFonts w:ascii="Times New Roman" w:hAnsi="Times New Roman"/>
          <w:b/>
          <w:sz w:val="28"/>
          <w:szCs w:val="28"/>
        </w:rPr>
        <w:t xml:space="preserve"> гомуми характеристикасы, шул исәптән ул хәл итүгә юнәлдерелгән проблемалар</w:t>
      </w:r>
    </w:p>
    <w:p w:rsidR="00451215" w:rsidRPr="002735B9" w:rsidRDefault="00451215" w:rsidP="00451215">
      <w:pPr>
        <w:widowControl w:val="0"/>
        <w:autoSpaceDE w:val="0"/>
        <w:autoSpaceDN w:val="0"/>
        <w:adjustRightInd w:val="0"/>
        <w:spacing w:after="0" w:line="240" w:lineRule="auto"/>
        <w:ind w:firstLine="539"/>
        <w:jc w:val="center"/>
        <w:rPr>
          <w:rFonts w:ascii="Times New Roman" w:hAnsi="Times New Roman"/>
          <w:sz w:val="28"/>
          <w:szCs w:val="28"/>
        </w:rPr>
      </w:pPr>
    </w:p>
    <w:p w:rsidR="00A6201B" w:rsidRPr="002735B9" w:rsidRDefault="00A6201B" w:rsidP="00A6201B">
      <w:pPr>
        <w:widowControl w:val="0"/>
        <w:autoSpaceDE w:val="0"/>
        <w:autoSpaceDN w:val="0"/>
        <w:adjustRightInd w:val="0"/>
        <w:spacing w:after="0" w:line="240" w:lineRule="auto"/>
        <w:ind w:firstLine="539"/>
        <w:jc w:val="both"/>
        <w:rPr>
          <w:rFonts w:ascii="Times New Roman" w:hAnsi="Times New Roman"/>
          <w:sz w:val="28"/>
          <w:szCs w:val="28"/>
        </w:rPr>
      </w:pPr>
      <w:r w:rsidRPr="002735B9">
        <w:rPr>
          <w:rFonts w:ascii="Times New Roman" w:hAnsi="Times New Roman"/>
          <w:sz w:val="28"/>
          <w:szCs w:val="28"/>
        </w:rPr>
        <w:t>Хәзерге вакытта Аксубай муниципаль районында 3 муниципаль мәдәният һәм сәнгать учреждениесе эшли. Аксубай муниципаль районының мәдәният объектларының гомуми челтәре 3 музей, 40 һәркем өчен мөмкин булган китапханә, 54 мәдәни-ял итү тибындагы учреждение, 1 киноучреждение. Аксубай муниципаль районында мәдәният һәм сәнгать өлкәсенә ярдәм итүгә һәм аны үстерүгә 2014 елда район бюджетыннан 37664,3 мең сум акча бүлеп бирелгән. Тармакта эшләүчеләр саны 168 кешедән артып киткән. Район мәдәният учреждениеләрендә уртача айлык хезмәт хакы 2014 ел нәтиҗәләре буенча 14 557 сум тәшкил итә. Шактый акча матди-техник базаны үстерүгә, тармак объектларын төзүгә һәм реконструкцияләүгә, мәдәният учреждениеләре җиһазларын комплекслы мәгълүматлаштыру һәм модернизацияләүгә юнәлтелә.</w:t>
      </w:r>
    </w:p>
    <w:p w:rsidR="00A6201B" w:rsidRPr="002735B9" w:rsidRDefault="00A6201B" w:rsidP="00A6201B">
      <w:pPr>
        <w:widowControl w:val="0"/>
        <w:autoSpaceDE w:val="0"/>
        <w:autoSpaceDN w:val="0"/>
        <w:adjustRightInd w:val="0"/>
        <w:spacing w:after="0" w:line="240" w:lineRule="auto"/>
        <w:ind w:firstLine="539"/>
        <w:jc w:val="both"/>
        <w:rPr>
          <w:rFonts w:ascii="Times New Roman" w:hAnsi="Times New Roman"/>
          <w:sz w:val="28"/>
          <w:szCs w:val="28"/>
        </w:rPr>
      </w:pPr>
      <w:r w:rsidRPr="002735B9">
        <w:rPr>
          <w:rFonts w:ascii="Times New Roman" w:hAnsi="Times New Roman"/>
          <w:sz w:val="28"/>
          <w:szCs w:val="28"/>
        </w:rPr>
        <w:t>Социологик тикшеренүләр мәгълүматлары буенча, мәдәният учреждениеләренең гамәлдәге челтәре халыкның ихтыяҗын тулысынча канәгатьләндерми. Халыкның бәяләмәләрендә тәэмин ителешнең җитәрлек булмавы, беренче чиратта, түбәндәге проблемалар белән бәйле:</w:t>
      </w:r>
    </w:p>
    <w:p w:rsidR="00A6201B" w:rsidRPr="002735B9" w:rsidRDefault="00A6201B" w:rsidP="00A6201B">
      <w:pPr>
        <w:widowControl w:val="0"/>
        <w:autoSpaceDE w:val="0"/>
        <w:autoSpaceDN w:val="0"/>
        <w:adjustRightInd w:val="0"/>
        <w:spacing w:after="0" w:line="240" w:lineRule="auto"/>
        <w:ind w:firstLine="539"/>
        <w:jc w:val="both"/>
        <w:rPr>
          <w:rFonts w:ascii="Times New Roman" w:hAnsi="Times New Roman"/>
          <w:sz w:val="28"/>
          <w:szCs w:val="28"/>
        </w:rPr>
      </w:pPr>
      <w:r w:rsidRPr="002735B9">
        <w:rPr>
          <w:rFonts w:ascii="Times New Roman" w:hAnsi="Times New Roman"/>
          <w:sz w:val="28"/>
          <w:szCs w:val="28"/>
        </w:rPr>
        <w:t>мәдәният объектларын урнаштыруның тигезсезлеге, гамәлдәге учрежде</w:t>
      </w:r>
      <w:r w:rsidR="008104F7" w:rsidRPr="002735B9">
        <w:rPr>
          <w:rFonts w:ascii="Times New Roman" w:hAnsi="Times New Roman"/>
          <w:sz w:val="28"/>
          <w:szCs w:val="28"/>
        </w:rPr>
        <w:t>ниеләрнең чагыштырмача югары «</w:t>
      </w:r>
      <w:r w:rsidRPr="002735B9">
        <w:rPr>
          <w:rFonts w:ascii="Times New Roman" w:hAnsi="Times New Roman"/>
          <w:sz w:val="28"/>
          <w:szCs w:val="28"/>
        </w:rPr>
        <w:t>үтемлелеге</w:t>
      </w:r>
      <w:r w:rsidR="008104F7" w:rsidRPr="002735B9">
        <w:rPr>
          <w:rFonts w:ascii="Times New Roman" w:hAnsi="Times New Roman"/>
          <w:sz w:val="28"/>
          <w:szCs w:val="28"/>
        </w:rPr>
        <w:t>»</w:t>
      </w:r>
      <w:r w:rsidRPr="002735B9">
        <w:rPr>
          <w:rFonts w:ascii="Times New Roman" w:hAnsi="Times New Roman"/>
          <w:sz w:val="28"/>
          <w:szCs w:val="28"/>
        </w:rPr>
        <w:t xml:space="preserve"> чикләрен саклау;</w:t>
      </w:r>
    </w:p>
    <w:p w:rsidR="00A6201B" w:rsidRPr="002735B9" w:rsidRDefault="00A6201B" w:rsidP="00A6201B">
      <w:pPr>
        <w:widowControl w:val="0"/>
        <w:autoSpaceDE w:val="0"/>
        <w:autoSpaceDN w:val="0"/>
        <w:adjustRightInd w:val="0"/>
        <w:spacing w:after="0" w:line="240" w:lineRule="auto"/>
        <w:ind w:firstLine="539"/>
        <w:jc w:val="both"/>
        <w:rPr>
          <w:rFonts w:ascii="Times New Roman" w:hAnsi="Times New Roman"/>
          <w:sz w:val="28"/>
          <w:szCs w:val="28"/>
        </w:rPr>
      </w:pPr>
      <w:r w:rsidRPr="002735B9">
        <w:rPr>
          <w:rFonts w:ascii="Times New Roman" w:hAnsi="Times New Roman"/>
          <w:sz w:val="28"/>
          <w:szCs w:val="28"/>
        </w:rPr>
        <w:t>мәдәният учреждениеләре тарафыннан күрсәтелә торган хезмәтләрнең күләме һәм төрләре гражданнарның ихтыяҗларына, артыграк күрерләренә һәм көтүләренә тулысынча туры килми;</w:t>
      </w:r>
    </w:p>
    <w:p w:rsidR="00A6201B" w:rsidRPr="002735B9" w:rsidRDefault="00A6201B" w:rsidP="00A6201B">
      <w:pPr>
        <w:widowControl w:val="0"/>
        <w:autoSpaceDE w:val="0"/>
        <w:autoSpaceDN w:val="0"/>
        <w:adjustRightInd w:val="0"/>
        <w:spacing w:after="0" w:line="240" w:lineRule="auto"/>
        <w:ind w:firstLine="539"/>
        <w:jc w:val="both"/>
        <w:rPr>
          <w:rFonts w:ascii="Times New Roman" w:hAnsi="Times New Roman"/>
          <w:sz w:val="28"/>
          <w:szCs w:val="28"/>
        </w:rPr>
      </w:pPr>
      <w:r w:rsidRPr="002735B9">
        <w:rPr>
          <w:rFonts w:ascii="Times New Roman" w:hAnsi="Times New Roman"/>
          <w:sz w:val="28"/>
          <w:szCs w:val="28"/>
        </w:rPr>
        <w:t>мәдәният учреждениеләрен ял итү һәм иҗат эшчәнлеге, мәгариф һәм үзлегеңнән белем алуны үстерү, чаралар үткәрү, һәвәскәрләр берләшмәләре эшчәнлеге өчен заманча югары технологияле җиһазлар белән, шулай ук халыкның төрле категорияләре, шул исәптән аз хәрәкәтләнүче һәм тормыш эшчәнлеге чикләнгән кешеләр өчен мәдәният учреждениеләренең һәркем өчен мөмкин булуын тәэмин итү чаралары белән җитәрлек дәрәҗәдә тәэмин итмәү;</w:t>
      </w:r>
    </w:p>
    <w:p w:rsidR="00994CC1" w:rsidRPr="002735B9" w:rsidRDefault="00A6201B" w:rsidP="00A6201B">
      <w:pPr>
        <w:widowControl w:val="0"/>
        <w:autoSpaceDE w:val="0"/>
        <w:autoSpaceDN w:val="0"/>
        <w:adjustRightInd w:val="0"/>
        <w:spacing w:after="0" w:line="240" w:lineRule="auto"/>
        <w:ind w:firstLine="539"/>
        <w:jc w:val="both"/>
        <w:rPr>
          <w:rFonts w:ascii="Times New Roman" w:hAnsi="Times New Roman"/>
          <w:sz w:val="28"/>
          <w:szCs w:val="28"/>
        </w:rPr>
      </w:pPr>
      <w:r w:rsidRPr="002735B9">
        <w:rPr>
          <w:rFonts w:ascii="Times New Roman" w:hAnsi="Times New Roman"/>
          <w:sz w:val="28"/>
          <w:szCs w:val="28"/>
        </w:rPr>
        <w:t xml:space="preserve">фестиваль һәм башка программалар уздыру өчен югары дәрәҗәдәге эре заманча комплексларга (музыкаль, театр), концерт филармония һәм күргәзмә </w:t>
      </w:r>
      <w:r w:rsidRPr="002735B9">
        <w:rPr>
          <w:rFonts w:ascii="Times New Roman" w:hAnsi="Times New Roman"/>
          <w:sz w:val="28"/>
          <w:szCs w:val="28"/>
        </w:rPr>
        <w:lastRenderedPageBreak/>
        <w:t>эшчәнлеге, концерт һәм башка сәнгать коллективлары өчен база сыйфатында файдалану кытлыгы.</w:t>
      </w:r>
    </w:p>
    <w:p w:rsidR="00A6201B" w:rsidRPr="002735B9" w:rsidRDefault="00A6201B" w:rsidP="00A6201B">
      <w:pPr>
        <w:widowControl w:val="0"/>
        <w:autoSpaceDE w:val="0"/>
        <w:autoSpaceDN w:val="0"/>
        <w:adjustRightInd w:val="0"/>
        <w:spacing w:after="0" w:line="240" w:lineRule="auto"/>
        <w:ind w:firstLine="539"/>
        <w:jc w:val="both"/>
        <w:rPr>
          <w:rFonts w:ascii="Times New Roman" w:hAnsi="Times New Roman"/>
          <w:sz w:val="28"/>
          <w:szCs w:val="28"/>
        </w:rPr>
      </w:pPr>
    </w:p>
    <w:p w:rsidR="00A6201B" w:rsidRPr="002735B9" w:rsidRDefault="00A6201B" w:rsidP="00A6201B">
      <w:pPr>
        <w:widowControl w:val="0"/>
        <w:autoSpaceDE w:val="0"/>
        <w:autoSpaceDN w:val="0"/>
        <w:adjustRightInd w:val="0"/>
        <w:spacing w:after="0" w:line="240" w:lineRule="auto"/>
        <w:ind w:firstLine="539"/>
        <w:jc w:val="both"/>
        <w:rPr>
          <w:rFonts w:ascii="Times New Roman" w:hAnsi="Times New Roman"/>
          <w:sz w:val="28"/>
          <w:szCs w:val="28"/>
        </w:rPr>
      </w:pPr>
    </w:p>
    <w:p w:rsidR="00BE7755" w:rsidRPr="00EC65CB" w:rsidRDefault="00A6201B" w:rsidP="00EC65CB">
      <w:pPr>
        <w:widowControl w:val="0"/>
        <w:autoSpaceDE w:val="0"/>
        <w:autoSpaceDN w:val="0"/>
        <w:adjustRightInd w:val="0"/>
        <w:jc w:val="center"/>
        <w:outlineLvl w:val="1"/>
        <w:rPr>
          <w:rFonts w:ascii="Times New Roman" w:hAnsi="Times New Roman"/>
          <w:b/>
          <w:sz w:val="28"/>
          <w:szCs w:val="28"/>
        </w:rPr>
      </w:pPr>
      <w:r w:rsidRPr="00EC65CB">
        <w:rPr>
          <w:rFonts w:ascii="Times New Roman" w:hAnsi="Times New Roman"/>
          <w:b/>
          <w:sz w:val="28"/>
          <w:szCs w:val="28"/>
        </w:rPr>
        <w:t>Мәдәният өлкәсендәге проблемаларны җиңү механизмы</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4139"/>
        <w:gridCol w:w="5499"/>
      </w:tblGrid>
      <w:tr w:rsidR="00A6201B" w:rsidRPr="002735B9" w:rsidTr="00B06AC6">
        <w:trPr>
          <w:tblCellSpacing w:w="5" w:type="nil"/>
        </w:trPr>
        <w:tc>
          <w:tcPr>
            <w:tcW w:w="4139" w:type="dxa"/>
            <w:tcBorders>
              <w:top w:val="single" w:sz="4" w:space="0" w:color="auto"/>
              <w:left w:val="single" w:sz="4" w:space="0" w:color="auto"/>
              <w:bottom w:val="single" w:sz="4" w:space="0" w:color="auto"/>
              <w:right w:val="single" w:sz="4" w:space="0" w:color="auto"/>
            </w:tcBorders>
          </w:tcPr>
          <w:p w:rsidR="00A6201B" w:rsidRPr="002735B9" w:rsidRDefault="00EC65CB" w:rsidP="00A6201B">
            <w:pPr>
              <w:rPr>
                <w:rFonts w:ascii="Times New Roman" w:hAnsi="Times New Roman"/>
                <w:sz w:val="28"/>
                <w:szCs w:val="28"/>
              </w:rPr>
            </w:pPr>
            <w:r>
              <w:rPr>
                <w:rFonts w:ascii="Times New Roman" w:hAnsi="Times New Roman"/>
                <w:sz w:val="28"/>
                <w:szCs w:val="28"/>
              </w:rPr>
              <w:t>Проблеманың эчтәлеге җ</w:t>
            </w:r>
            <w:r w:rsidR="00A6201B" w:rsidRPr="002735B9">
              <w:rPr>
                <w:rFonts w:ascii="Times New Roman" w:hAnsi="Times New Roman"/>
                <w:sz w:val="28"/>
                <w:szCs w:val="28"/>
              </w:rPr>
              <w:t>иңү механизмы</w:t>
            </w:r>
          </w:p>
        </w:tc>
        <w:tc>
          <w:tcPr>
            <w:tcW w:w="5499" w:type="dxa"/>
            <w:tcBorders>
              <w:top w:val="single" w:sz="4" w:space="0" w:color="auto"/>
              <w:left w:val="single" w:sz="4" w:space="0" w:color="auto"/>
              <w:bottom w:val="single" w:sz="4" w:space="0" w:color="auto"/>
              <w:right w:val="single" w:sz="4" w:space="0" w:color="auto"/>
            </w:tcBorders>
          </w:tcPr>
          <w:p w:rsidR="00A6201B" w:rsidRPr="002735B9" w:rsidRDefault="00EC75E0" w:rsidP="00A6201B">
            <w:pPr>
              <w:rPr>
                <w:rFonts w:ascii="Times New Roman" w:hAnsi="Times New Roman"/>
                <w:sz w:val="28"/>
                <w:szCs w:val="28"/>
              </w:rPr>
            </w:pPr>
            <w:r w:rsidRPr="002735B9">
              <w:rPr>
                <w:rFonts w:ascii="Times New Roman" w:hAnsi="Times New Roman"/>
                <w:sz w:val="28"/>
                <w:szCs w:val="28"/>
              </w:rPr>
              <w:t>Проблеманың эчтәлеге җ</w:t>
            </w:r>
            <w:r w:rsidR="00A6201B" w:rsidRPr="002735B9">
              <w:rPr>
                <w:rFonts w:ascii="Times New Roman" w:hAnsi="Times New Roman"/>
                <w:sz w:val="28"/>
                <w:szCs w:val="28"/>
              </w:rPr>
              <w:t>иңү механизмы</w:t>
            </w:r>
          </w:p>
        </w:tc>
      </w:tr>
      <w:tr w:rsidR="00304994" w:rsidRPr="002735B9" w:rsidTr="00B06AC6">
        <w:trPr>
          <w:tblCellSpacing w:w="5" w:type="nil"/>
        </w:trPr>
        <w:tc>
          <w:tcPr>
            <w:tcW w:w="4139" w:type="dxa"/>
            <w:tcBorders>
              <w:top w:val="single" w:sz="4" w:space="0" w:color="auto"/>
              <w:left w:val="single" w:sz="4" w:space="0" w:color="auto"/>
              <w:bottom w:val="single" w:sz="4" w:space="0" w:color="auto"/>
              <w:right w:val="single" w:sz="4" w:space="0" w:color="auto"/>
            </w:tcBorders>
          </w:tcPr>
          <w:p w:rsidR="00304994" w:rsidRPr="002735B9" w:rsidRDefault="00304994" w:rsidP="00304994">
            <w:pPr>
              <w:widowControl w:val="0"/>
              <w:autoSpaceDE w:val="0"/>
              <w:autoSpaceDN w:val="0"/>
              <w:adjustRightInd w:val="0"/>
              <w:jc w:val="both"/>
              <w:rPr>
                <w:rFonts w:ascii="Times New Roman" w:hAnsi="Times New Roman"/>
                <w:sz w:val="28"/>
                <w:szCs w:val="28"/>
              </w:rPr>
            </w:pPr>
            <w:r w:rsidRPr="002735B9">
              <w:rPr>
                <w:rFonts w:ascii="Times New Roman" w:hAnsi="Times New Roman"/>
                <w:sz w:val="28"/>
                <w:szCs w:val="28"/>
              </w:rPr>
              <w:t xml:space="preserve">Мәдәни-ял итү тәкъдимнәре гражданнарның барлык ихтыяҗларының диапазонын капламый </w:t>
            </w:r>
          </w:p>
        </w:tc>
        <w:tc>
          <w:tcPr>
            <w:tcW w:w="5499" w:type="dxa"/>
            <w:tcBorders>
              <w:top w:val="single" w:sz="4" w:space="0" w:color="auto"/>
              <w:left w:val="single" w:sz="4" w:space="0" w:color="auto"/>
              <w:bottom w:val="single" w:sz="4" w:space="0" w:color="auto"/>
              <w:right w:val="single" w:sz="4" w:space="0" w:color="auto"/>
            </w:tcBorders>
          </w:tcPr>
          <w:p w:rsidR="00304994" w:rsidRPr="002735B9" w:rsidRDefault="00304994" w:rsidP="00304994">
            <w:pPr>
              <w:rPr>
                <w:rFonts w:ascii="Times New Roman" w:hAnsi="Times New Roman"/>
                <w:sz w:val="28"/>
                <w:szCs w:val="28"/>
              </w:rPr>
            </w:pPr>
            <w:r w:rsidRPr="002735B9">
              <w:rPr>
                <w:rFonts w:ascii="Times New Roman" w:hAnsi="Times New Roman"/>
                <w:sz w:val="28"/>
                <w:szCs w:val="28"/>
              </w:rPr>
              <w:t>Мәдәни-ял итү эшчәнлеге өлкәсендә яңа эш формалары һәм методлары кертү.</w:t>
            </w:r>
          </w:p>
        </w:tc>
      </w:tr>
      <w:tr w:rsidR="00304994" w:rsidRPr="002735B9" w:rsidTr="00B06AC6">
        <w:trPr>
          <w:tblCellSpacing w:w="5" w:type="nil"/>
        </w:trPr>
        <w:tc>
          <w:tcPr>
            <w:tcW w:w="4139" w:type="dxa"/>
            <w:tcBorders>
              <w:top w:val="single" w:sz="4" w:space="0" w:color="auto"/>
              <w:left w:val="single" w:sz="4" w:space="0" w:color="auto"/>
              <w:bottom w:val="single" w:sz="4" w:space="0" w:color="auto"/>
              <w:right w:val="single" w:sz="4" w:space="0" w:color="auto"/>
            </w:tcBorders>
          </w:tcPr>
          <w:p w:rsidR="00304994" w:rsidRPr="002735B9" w:rsidRDefault="00304994" w:rsidP="00304994">
            <w:pPr>
              <w:widowControl w:val="0"/>
              <w:autoSpaceDE w:val="0"/>
              <w:autoSpaceDN w:val="0"/>
              <w:adjustRightInd w:val="0"/>
              <w:jc w:val="both"/>
              <w:rPr>
                <w:rFonts w:ascii="Times New Roman" w:hAnsi="Times New Roman"/>
                <w:sz w:val="28"/>
                <w:szCs w:val="28"/>
              </w:rPr>
            </w:pPr>
            <w:r w:rsidRPr="002735B9">
              <w:rPr>
                <w:rFonts w:ascii="Times New Roman" w:hAnsi="Times New Roman"/>
                <w:sz w:val="28"/>
                <w:szCs w:val="28"/>
              </w:rPr>
              <w:t>Мәдәният учреждениеләренең матди-техник базасының җитәрлек дәрәҗәдә үсмәве</w:t>
            </w:r>
          </w:p>
        </w:tc>
        <w:tc>
          <w:tcPr>
            <w:tcW w:w="5499" w:type="dxa"/>
            <w:tcBorders>
              <w:top w:val="single" w:sz="4" w:space="0" w:color="auto"/>
              <w:left w:val="single" w:sz="4" w:space="0" w:color="auto"/>
              <w:bottom w:val="single" w:sz="4" w:space="0" w:color="auto"/>
              <w:right w:val="single" w:sz="4" w:space="0" w:color="auto"/>
            </w:tcBorders>
          </w:tcPr>
          <w:p w:rsidR="00304994" w:rsidRPr="002735B9" w:rsidRDefault="00304994" w:rsidP="00304994">
            <w:pPr>
              <w:rPr>
                <w:rFonts w:ascii="Times New Roman" w:hAnsi="Times New Roman"/>
                <w:sz w:val="28"/>
                <w:szCs w:val="28"/>
              </w:rPr>
            </w:pPr>
            <w:r w:rsidRPr="002735B9">
              <w:rPr>
                <w:rFonts w:ascii="Times New Roman" w:hAnsi="Times New Roman"/>
                <w:sz w:val="28"/>
                <w:szCs w:val="28"/>
              </w:rPr>
              <w:t>Матди-техник базаны ныгыту һәм тармакны мәгълүматлаштыру, җиһазларны модернизацияләү, бюджеттан тыш акчаларны, дәүләтнеке булмаган структураларны җәлеп итү.</w:t>
            </w:r>
          </w:p>
        </w:tc>
      </w:tr>
      <w:tr w:rsidR="00304994" w:rsidRPr="002735B9" w:rsidTr="00B06AC6">
        <w:trPr>
          <w:tblCellSpacing w:w="5" w:type="nil"/>
        </w:trPr>
        <w:tc>
          <w:tcPr>
            <w:tcW w:w="4139" w:type="dxa"/>
            <w:tcBorders>
              <w:top w:val="single" w:sz="4" w:space="0" w:color="auto"/>
              <w:left w:val="single" w:sz="4" w:space="0" w:color="auto"/>
              <w:bottom w:val="single" w:sz="4" w:space="0" w:color="auto"/>
              <w:right w:val="single" w:sz="4" w:space="0" w:color="auto"/>
            </w:tcBorders>
          </w:tcPr>
          <w:p w:rsidR="00304994" w:rsidRPr="002735B9" w:rsidRDefault="00304994" w:rsidP="00304994">
            <w:pPr>
              <w:widowControl w:val="0"/>
              <w:autoSpaceDE w:val="0"/>
              <w:autoSpaceDN w:val="0"/>
              <w:adjustRightInd w:val="0"/>
              <w:jc w:val="center"/>
              <w:outlineLvl w:val="1"/>
              <w:rPr>
                <w:rFonts w:ascii="Times New Roman" w:hAnsi="Times New Roman"/>
                <w:sz w:val="28"/>
                <w:szCs w:val="28"/>
              </w:rPr>
            </w:pPr>
            <w:r w:rsidRPr="002735B9">
              <w:rPr>
                <w:rFonts w:ascii="Times New Roman" w:hAnsi="Times New Roman"/>
                <w:sz w:val="28"/>
                <w:szCs w:val="28"/>
              </w:rPr>
              <w:t>Мәдәният учреждениеләренең инвалидлар, тормыш эшчәнлеге чикләнгән затлар өчен җитәрлек булмавы</w:t>
            </w:r>
          </w:p>
          <w:p w:rsidR="00304994" w:rsidRPr="002735B9" w:rsidRDefault="00304994" w:rsidP="00304994">
            <w:pPr>
              <w:widowControl w:val="0"/>
              <w:autoSpaceDE w:val="0"/>
              <w:autoSpaceDN w:val="0"/>
              <w:adjustRightInd w:val="0"/>
              <w:jc w:val="both"/>
              <w:rPr>
                <w:rFonts w:ascii="Times New Roman" w:hAnsi="Times New Roman"/>
                <w:sz w:val="28"/>
                <w:szCs w:val="28"/>
              </w:rPr>
            </w:pPr>
          </w:p>
        </w:tc>
        <w:tc>
          <w:tcPr>
            <w:tcW w:w="5499" w:type="dxa"/>
            <w:tcBorders>
              <w:top w:val="single" w:sz="4" w:space="0" w:color="auto"/>
              <w:left w:val="single" w:sz="4" w:space="0" w:color="auto"/>
              <w:bottom w:val="single" w:sz="4" w:space="0" w:color="auto"/>
              <w:right w:val="single" w:sz="4" w:space="0" w:color="auto"/>
            </w:tcBorders>
          </w:tcPr>
          <w:p w:rsidR="00304994" w:rsidRPr="002735B9" w:rsidRDefault="00304994" w:rsidP="00304994">
            <w:pPr>
              <w:rPr>
                <w:rFonts w:ascii="Times New Roman" w:hAnsi="Times New Roman"/>
                <w:sz w:val="28"/>
                <w:szCs w:val="28"/>
              </w:rPr>
            </w:pPr>
            <w:r w:rsidRPr="002735B9">
              <w:rPr>
                <w:rFonts w:ascii="Times New Roman" w:hAnsi="Times New Roman"/>
                <w:sz w:val="28"/>
                <w:szCs w:val="28"/>
              </w:rPr>
              <w:t>Мәдәният учреждениеләрен махсус техника белән тәэмин итү, мәдәният учреждениеләрен инвалидлар һәм аз хәрәкәтләнүче башка гражданнар өчен уңайлы итү, дистанцион хезмәт күрсәтүне үстерү.</w:t>
            </w:r>
          </w:p>
        </w:tc>
      </w:tr>
      <w:tr w:rsidR="00304994" w:rsidRPr="002735B9" w:rsidTr="00B06AC6">
        <w:trPr>
          <w:tblCellSpacing w:w="5" w:type="nil"/>
        </w:trPr>
        <w:tc>
          <w:tcPr>
            <w:tcW w:w="4139" w:type="dxa"/>
            <w:tcBorders>
              <w:top w:val="single" w:sz="4" w:space="0" w:color="auto"/>
              <w:left w:val="single" w:sz="4" w:space="0" w:color="auto"/>
              <w:bottom w:val="single" w:sz="4" w:space="0" w:color="auto"/>
              <w:right w:val="single" w:sz="4" w:space="0" w:color="auto"/>
            </w:tcBorders>
          </w:tcPr>
          <w:p w:rsidR="00304994" w:rsidRPr="002735B9" w:rsidRDefault="00304994" w:rsidP="00B06AC6">
            <w:pPr>
              <w:widowControl w:val="0"/>
              <w:autoSpaceDE w:val="0"/>
              <w:autoSpaceDN w:val="0"/>
              <w:adjustRightInd w:val="0"/>
              <w:jc w:val="center"/>
              <w:outlineLvl w:val="1"/>
              <w:rPr>
                <w:rFonts w:ascii="Times New Roman" w:hAnsi="Times New Roman"/>
                <w:sz w:val="28"/>
                <w:szCs w:val="28"/>
              </w:rPr>
            </w:pPr>
            <w:r w:rsidRPr="002735B9">
              <w:rPr>
                <w:rFonts w:ascii="Times New Roman" w:hAnsi="Times New Roman"/>
                <w:sz w:val="28"/>
                <w:szCs w:val="28"/>
              </w:rPr>
              <w:t>Инновацион мәдәни проектларны эшләү һәм гамәлгә кертү зарурилыгы</w:t>
            </w:r>
          </w:p>
        </w:tc>
        <w:tc>
          <w:tcPr>
            <w:tcW w:w="5499" w:type="dxa"/>
            <w:tcBorders>
              <w:top w:val="single" w:sz="4" w:space="0" w:color="auto"/>
              <w:left w:val="single" w:sz="4" w:space="0" w:color="auto"/>
              <w:bottom w:val="single" w:sz="4" w:space="0" w:color="auto"/>
              <w:right w:val="single" w:sz="4" w:space="0" w:color="auto"/>
            </w:tcBorders>
          </w:tcPr>
          <w:p w:rsidR="00304994" w:rsidRPr="002735B9" w:rsidRDefault="00304994" w:rsidP="00304994">
            <w:pPr>
              <w:rPr>
                <w:rFonts w:ascii="Times New Roman" w:hAnsi="Times New Roman"/>
                <w:sz w:val="28"/>
                <w:szCs w:val="28"/>
              </w:rPr>
            </w:pPr>
            <w:r w:rsidRPr="002735B9">
              <w:rPr>
                <w:rFonts w:ascii="Times New Roman" w:hAnsi="Times New Roman"/>
                <w:sz w:val="28"/>
                <w:szCs w:val="28"/>
              </w:rPr>
              <w:t>Инновацион проектларга, иҗади остаханәләргә грант ярдәме күрсәтү.</w:t>
            </w:r>
          </w:p>
        </w:tc>
      </w:tr>
      <w:tr w:rsidR="00994CC1" w:rsidRPr="002735B9" w:rsidTr="00B06AC6">
        <w:trPr>
          <w:tblCellSpacing w:w="5" w:type="nil"/>
        </w:trPr>
        <w:tc>
          <w:tcPr>
            <w:tcW w:w="4139" w:type="dxa"/>
            <w:tcBorders>
              <w:top w:val="single" w:sz="4" w:space="0" w:color="auto"/>
              <w:left w:val="single" w:sz="4" w:space="0" w:color="auto"/>
              <w:bottom w:val="single" w:sz="4" w:space="0" w:color="auto"/>
              <w:right w:val="single" w:sz="4" w:space="0" w:color="auto"/>
            </w:tcBorders>
          </w:tcPr>
          <w:p w:rsidR="00BE7755" w:rsidRPr="002735B9" w:rsidRDefault="00BE7755" w:rsidP="00BE7755">
            <w:pPr>
              <w:widowControl w:val="0"/>
              <w:autoSpaceDE w:val="0"/>
              <w:autoSpaceDN w:val="0"/>
              <w:adjustRightInd w:val="0"/>
              <w:jc w:val="center"/>
              <w:outlineLvl w:val="1"/>
              <w:rPr>
                <w:rFonts w:ascii="Times New Roman" w:hAnsi="Times New Roman"/>
                <w:sz w:val="28"/>
                <w:szCs w:val="28"/>
              </w:rPr>
            </w:pPr>
            <w:r w:rsidRPr="002735B9">
              <w:rPr>
                <w:rFonts w:ascii="Times New Roman" w:hAnsi="Times New Roman"/>
                <w:sz w:val="28"/>
                <w:szCs w:val="28"/>
              </w:rPr>
              <w:t>искергән кинотехнологик җиһазлар;</w:t>
            </w:r>
          </w:p>
          <w:p w:rsidR="00BE7755" w:rsidRPr="002735B9" w:rsidRDefault="00BE7755" w:rsidP="00BE7755">
            <w:pPr>
              <w:widowControl w:val="0"/>
              <w:autoSpaceDE w:val="0"/>
              <w:autoSpaceDN w:val="0"/>
              <w:adjustRightInd w:val="0"/>
              <w:jc w:val="center"/>
              <w:outlineLvl w:val="1"/>
              <w:rPr>
                <w:rFonts w:ascii="Times New Roman" w:hAnsi="Times New Roman"/>
                <w:sz w:val="28"/>
                <w:szCs w:val="28"/>
              </w:rPr>
            </w:pPr>
            <w:r w:rsidRPr="002735B9">
              <w:rPr>
                <w:rFonts w:ascii="Times New Roman" w:hAnsi="Times New Roman"/>
                <w:sz w:val="28"/>
                <w:szCs w:val="28"/>
              </w:rPr>
              <w:t>югары иҗади звеноның квалификацияле кадрлары җитмәү;</w:t>
            </w:r>
          </w:p>
          <w:p w:rsidR="00994CC1" w:rsidRPr="002735B9" w:rsidRDefault="00BE7755" w:rsidP="00B06AC6">
            <w:pPr>
              <w:widowControl w:val="0"/>
              <w:autoSpaceDE w:val="0"/>
              <w:autoSpaceDN w:val="0"/>
              <w:adjustRightInd w:val="0"/>
              <w:jc w:val="center"/>
              <w:outlineLvl w:val="1"/>
              <w:rPr>
                <w:rFonts w:ascii="Times New Roman" w:hAnsi="Times New Roman"/>
                <w:sz w:val="28"/>
                <w:szCs w:val="28"/>
              </w:rPr>
            </w:pPr>
            <w:r w:rsidRPr="002735B9">
              <w:rPr>
                <w:rFonts w:ascii="Times New Roman" w:hAnsi="Times New Roman"/>
                <w:sz w:val="28"/>
                <w:szCs w:val="28"/>
              </w:rPr>
              <w:t>кино җитештерүгә һәм кино тармагының матди-техник базасына дәүләт ярдәме җитәрлек дәрәҗәдә түгел</w:t>
            </w:r>
          </w:p>
        </w:tc>
        <w:tc>
          <w:tcPr>
            <w:tcW w:w="5499" w:type="dxa"/>
            <w:tcBorders>
              <w:top w:val="single" w:sz="4" w:space="0" w:color="auto"/>
              <w:left w:val="single" w:sz="4" w:space="0" w:color="auto"/>
              <w:bottom w:val="single" w:sz="4" w:space="0" w:color="auto"/>
              <w:right w:val="single" w:sz="4" w:space="0" w:color="auto"/>
            </w:tcBorders>
          </w:tcPr>
          <w:p w:rsidR="00304994" w:rsidRPr="002735B9" w:rsidRDefault="00304994" w:rsidP="00304994">
            <w:pPr>
              <w:widowControl w:val="0"/>
              <w:autoSpaceDE w:val="0"/>
              <w:autoSpaceDN w:val="0"/>
              <w:adjustRightInd w:val="0"/>
              <w:jc w:val="both"/>
              <w:rPr>
                <w:rFonts w:ascii="Times New Roman" w:hAnsi="Times New Roman"/>
                <w:sz w:val="28"/>
                <w:szCs w:val="28"/>
              </w:rPr>
            </w:pPr>
            <w:r w:rsidRPr="002735B9">
              <w:rPr>
                <w:rFonts w:ascii="Times New Roman" w:hAnsi="Times New Roman"/>
                <w:sz w:val="28"/>
                <w:szCs w:val="28"/>
              </w:rPr>
              <w:t>Булган муниципаль кинотеатрларны цифрлы һәм видеопроекцияле күрсәтү системасы белән җиһазландыру;</w:t>
            </w:r>
          </w:p>
          <w:p w:rsidR="00994CC1" w:rsidRPr="002735B9" w:rsidRDefault="00304994" w:rsidP="00304994">
            <w:pPr>
              <w:widowControl w:val="0"/>
              <w:autoSpaceDE w:val="0"/>
              <w:autoSpaceDN w:val="0"/>
              <w:adjustRightInd w:val="0"/>
              <w:jc w:val="both"/>
              <w:rPr>
                <w:rFonts w:ascii="Times New Roman" w:hAnsi="Times New Roman"/>
                <w:sz w:val="28"/>
                <w:szCs w:val="28"/>
              </w:rPr>
            </w:pPr>
            <w:r w:rsidRPr="002735B9">
              <w:rPr>
                <w:rFonts w:ascii="Times New Roman" w:hAnsi="Times New Roman"/>
                <w:sz w:val="28"/>
                <w:szCs w:val="28"/>
              </w:rPr>
              <w:t>стационар кино күрсәтү өчен шартлар булмаган торак пунктларга хезмәт күрсәтү өчен заманча проекция стандарты һәм тавыш белән видеопроекция аппаратурасы булган киновидеопроекция хәрәкәтләре эшчәнлеге проектын алга таба гамәлгә ашыру</w:t>
            </w:r>
          </w:p>
        </w:tc>
      </w:tr>
    </w:tbl>
    <w:p w:rsidR="00F54FDD" w:rsidRPr="002735B9" w:rsidRDefault="00994CC1" w:rsidP="00B06AC6">
      <w:pPr>
        <w:widowControl w:val="0"/>
        <w:autoSpaceDE w:val="0"/>
        <w:autoSpaceDN w:val="0"/>
        <w:adjustRightInd w:val="0"/>
        <w:jc w:val="both"/>
        <w:rPr>
          <w:rFonts w:ascii="Times New Roman" w:hAnsi="Times New Roman"/>
          <w:b/>
          <w:sz w:val="28"/>
          <w:szCs w:val="28"/>
        </w:rPr>
      </w:pPr>
      <w:r w:rsidRPr="002735B9">
        <w:rPr>
          <w:rFonts w:ascii="Times New Roman" w:hAnsi="Times New Roman"/>
          <w:sz w:val="28"/>
          <w:szCs w:val="28"/>
        </w:rPr>
        <w:lastRenderedPageBreak/>
        <w:t xml:space="preserve"> </w:t>
      </w:r>
      <w:r w:rsidR="00F54FDD" w:rsidRPr="002735B9">
        <w:rPr>
          <w:rFonts w:ascii="Times New Roman" w:hAnsi="Times New Roman"/>
          <w:b/>
          <w:sz w:val="28"/>
          <w:szCs w:val="28"/>
        </w:rPr>
        <w:t>Татарстан Республикасы Аксубай районы буенча муниципаль мәдәният учреждениеләренең (музейлар, мәдәни-ял итү тибындагы учреждениеләр, китапханәләр) халык тыгызлыгы һәм бүленеше</w:t>
      </w:r>
    </w:p>
    <w:p w:rsidR="00994CC1" w:rsidRPr="002735B9" w:rsidRDefault="00994CC1" w:rsidP="00F54FDD">
      <w:pPr>
        <w:widowControl w:val="0"/>
        <w:autoSpaceDE w:val="0"/>
        <w:autoSpaceDN w:val="0"/>
        <w:adjustRightInd w:val="0"/>
        <w:rPr>
          <w:rFonts w:ascii="Times New Roman" w:hAnsi="Times New Roman"/>
          <w:sz w:val="28"/>
          <w:szCs w:val="28"/>
        </w:rPr>
      </w:pPr>
    </w:p>
    <w:tbl>
      <w:tblPr>
        <w:tblW w:w="10842" w:type="dxa"/>
        <w:tblCellSpacing w:w="5" w:type="nil"/>
        <w:tblInd w:w="-998" w:type="dxa"/>
        <w:tblLayout w:type="fixed"/>
        <w:tblCellMar>
          <w:left w:w="75" w:type="dxa"/>
          <w:right w:w="75" w:type="dxa"/>
        </w:tblCellMar>
        <w:tblLook w:val="0000" w:firstRow="0" w:lastRow="0" w:firstColumn="0" w:lastColumn="0" w:noHBand="0" w:noVBand="0"/>
      </w:tblPr>
      <w:tblGrid>
        <w:gridCol w:w="2850"/>
        <w:gridCol w:w="1550"/>
        <w:gridCol w:w="1369"/>
        <w:gridCol w:w="1665"/>
        <w:gridCol w:w="1759"/>
        <w:gridCol w:w="1649"/>
      </w:tblGrid>
      <w:tr w:rsidR="009C3BFB" w:rsidRPr="002735B9" w:rsidTr="00B06AC6">
        <w:trPr>
          <w:tblCellSpacing w:w="5" w:type="nil"/>
        </w:trPr>
        <w:tc>
          <w:tcPr>
            <w:tcW w:w="2850" w:type="dxa"/>
            <w:vMerge w:val="restart"/>
            <w:tcBorders>
              <w:top w:val="single" w:sz="4" w:space="0" w:color="auto"/>
              <w:left w:val="single" w:sz="4" w:space="0" w:color="auto"/>
              <w:bottom w:val="single" w:sz="4" w:space="0" w:color="auto"/>
              <w:right w:val="single" w:sz="4" w:space="0" w:color="auto"/>
            </w:tcBorders>
          </w:tcPr>
          <w:p w:rsidR="009C3BFB" w:rsidRPr="002735B9" w:rsidRDefault="00B06AC6" w:rsidP="009C3BFB">
            <w:pPr>
              <w:rPr>
                <w:rFonts w:ascii="Times New Roman" w:hAnsi="Times New Roman"/>
                <w:sz w:val="28"/>
                <w:szCs w:val="28"/>
              </w:rPr>
            </w:pPr>
            <w:r>
              <w:rPr>
                <w:rFonts w:ascii="Times New Roman" w:hAnsi="Times New Roman"/>
                <w:sz w:val="28"/>
                <w:szCs w:val="28"/>
              </w:rPr>
              <w:t>Муниципаль район исеме</w:t>
            </w:r>
          </w:p>
          <w:p w:rsidR="009C3BFB" w:rsidRPr="002735B9" w:rsidRDefault="009C3BFB" w:rsidP="009C3BFB">
            <w:pPr>
              <w:rPr>
                <w:rFonts w:ascii="Times New Roman" w:hAnsi="Times New Roman"/>
                <w:sz w:val="28"/>
                <w:szCs w:val="28"/>
              </w:rPr>
            </w:pPr>
          </w:p>
        </w:tc>
        <w:tc>
          <w:tcPr>
            <w:tcW w:w="1550" w:type="dxa"/>
            <w:vMerge w:val="restart"/>
            <w:tcBorders>
              <w:top w:val="single" w:sz="4" w:space="0" w:color="auto"/>
              <w:left w:val="single" w:sz="4" w:space="0" w:color="auto"/>
              <w:bottom w:val="single" w:sz="4" w:space="0" w:color="auto"/>
              <w:right w:val="single" w:sz="4" w:space="0" w:color="auto"/>
            </w:tcBorders>
          </w:tcPr>
          <w:p w:rsidR="009C3BFB" w:rsidRPr="002735B9" w:rsidRDefault="009C3BFB" w:rsidP="009C3BFB">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Җирлекләр саны</w:t>
            </w:r>
          </w:p>
        </w:tc>
        <w:tc>
          <w:tcPr>
            <w:tcW w:w="3034" w:type="dxa"/>
            <w:gridSpan w:val="2"/>
            <w:tcBorders>
              <w:top w:val="single" w:sz="4" w:space="0" w:color="auto"/>
              <w:left w:val="single" w:sz="4" w:space="0" w:color="auto"/>
              <w:bottom w:val="single" w:sz="4" w:space="0" w:color="auto"/>
              <w:right w:val="single" w:sz="4" w:space="0" w:color="auto"/>
            </w:tcBorders>
          </w:tcPr>
          <w:p w:rsidR="009C3BFB" w:rsidRPr="002735B9" w:rsidRDefault="009C3BFB" w:rsidP="009C3BFB">
            <w:pPr>
              <w:widowControl w:val="0"/>
              <w:autoSpaceDE w:val="0"/>
              <w:autoSpaceDN w:val="0"/>
              <w:adjustRightInd w:val="0"/>
              <w:jc w:val="center"/>
              <w:rPr>
                <w:rFonts w:ascii="Times New Roman" w:hAnsi="Times New Roman"/>
                <w:sz w:val="28"/>
                <w:szCs w:val="28"/>
              </w:rPr>
            </w:pPr>
            <w:r w:rsidRPr="00EC65CB">
              <w:rPr>
                <w:rFonts w:ascii="Times New Roman" w:hAnsi="Times New Roman"/>
                <w:sz w:val="28"/>
                <w:szCs w:val="28"/>
              </w:rPr>
              <w:t>Халык</w:t>
            </w:r>
          </w:p>
        </w:tc>
        <w:tc>
          <w:tcPr>
            <w:tcW w:w="1759" w:type="dxa"/>
            <w:vMerge w:val="restart"/>
            <w:tcBorders>
              <w:top w:val="single" w:sz="4" w:space="0" w:color="auto"/>
              <w:left w:val="single" w:sz="4" w:space="0" w:color="auto"/>
              <w:bottom w:val="single" w:sz="4" w:space="0" w:color="auto"/>
              <w:right w:val="single" w:sz="4" w:space="0" w:color="auto"/>
            </w:tcBorders>
          </w:tcPr>
          <w:p w:rsidR="009C3BFB" w:rsidRPr="009C3BFB" w:rsidRDefault="009C3BFB" w:rsidP="009C3BFB">
            <w:pPr>
              <w:rPr>
                <w:rFonts w:ascii="Times New Roman" w:hAnsi="Times New Roman"/>
                <w:sz w:val="28"/>
                <w:szCs w:val="28"/>
              </w:rPr>
            </w:pPr>
            <w:r w:rsidRPr="009C3BFB">
              <w:rPr>
                <w:rFonts w:ascii="Times New Roman" w:hAnsi="Times New Roman"/>
                <w:sz w:val="28"/>
                <w:szCs w:val="28"/>
              </w:rPr>
              <w:t>Мәдәният учреждениеләре саны</w:t>
            </w:r>
          </w:p>
        </w:tc>
        <w:tc>
          <w:tcPr>
            <w:tcW w:w="1649" w:type="dxa"/>
            <w:vMerge w:val="restart"/>
            <w:tcBorders>
              <w:top w:val="single" w:sz="4" w:space="0" w:color="auto"/>
              <w:left w:val="single" w:sz="4" w:space="0" w:color="auto"/>
              <w:bottom w:val="single" w:sz="4" w:space="0" w:color="auto"/>
              <w:right w:val="single" w:sz="4" w:space="0" w:color="auto"/>
            </w:tcBorders>
          </w:tcPr>
          <w:p w:rsidR="009C3BFB" w:rsidRPr="009C3BFB" w:rsidRDefault="009C3BFB" w:rsidP="009C3BFB">
            <w:pPr>
              <w:rPr>
                <w:rFonts w:ascii="Times New Roman" w:hAnsi="Times New Roman"/>
                <w:sz w:val="28"/>
                <w:szCs w:val="28"/>
              </w:rPr>
            </w:pPr>
            <w:r w:rsidRPr="009C3BFB">
              <w:rPr>
                <w:rFonts w:ascii="Times New Roman" w:hAnsi="Times New Roman"/>
                <w:sz w:val="28"/>
                <w:szCs w:val="28"/>
              </w:rPr>
              <w:t>Мең кешегә исәпләнгән учреждениеләр саны</w:t>
            </w:r>
          </w:p>
        </w:tc>
      </w:tr>
      <w:tr w:rsidR="00F54FDD" w:rsidRPr="002735B9" w:rsidTr="00B06AC6">
        <w:trPr>
          <w:tblCellSpacing w:w="5" w:type="nil"/>
        </w:trPr>
        <w:tc>
          <w:tcPr>
            <w:tcW w:w="2850" w:type="dxa"/>
            <w:vMerge/>
            <w:tcBorders>
              <w:top w:val="single" w:sz="4" w:space="0" w:color="auto"/>
              <w:left w:val="single" w:sz="4" w:space="0" w:color="auto"/>
              <w:bottom w:val="single" w:sz="4" w:space="0" w:color="auto"/>
              <w:right w:val="single" w:sz="4" w:space="0" w:color="auto"/>
            </w:tcBorders>
          </w:tcPr>
          <w:p w:rsidR="00F54FDD" w:rsidRPr="002735B9" w:rsidRDefault="00F54FDD" w:rsidP="00F54FDD">
            <w:pPr>
              <w:widowControl w:val="0"/>
              <w:autoSpaceDE w:val="0"/>
              <w:autoSpaceDN w:val="0"/>
              <w:adjustRightInd w:val="0"/>
              <w:jc w:val="both"/>
              <w:rPr>
                <w:rFonts w:ascii="Times New Roman" w:hAnsi="Times New Roman"/>
                <w:sz w:val="28"/>
                <w:szCs w:val="28"/>
              </w:rPr>
            </w:pPr>
          </w:p>
        </w:tc>
        <w:tc>
          <w:tcPr>
            <w:tcW w:w="1550" w:type="dxa"/>
            <w:vMerge/>
            <w:tcBorders>
              <w:top w:val="single" w:sz="4" w:space="0" w:color="auto"/>
              <w:left w:val="single" w:sz="4" w:space="0" w:color="auto"/>
              <w:bottom w:val="single" w:sz="4" w:space="0" w:color="auto"/>
              <w:right w:val="single" w:sz="4" w:space="0" w:color="auto"/>
            </w:tcBorders>
          </w:tcPr>
          <w:p w:rsidR="00F54FDD" w:rsidRPr="002735B9" w:rsidRDefault="00F54FDD" w:rsidP="00F54FDD">
            <w:pPr>
              <w:widowControl w:val="0"/>
              <w:autoSpaceDE w:val="0"/>
              <w:autoSpaceDN w:val="0"/>
              <w:adjustRightInd w:val="0"/>
              <w:jc w:val="both"/>
              <w:rPr>
                <w:rFonts w:ascii="Times New Roman" w:hAnsi="Times New Roman"/>
                <w:sz w:val="28"/>
                <w:szCs w:val="28"/>
              </w:rPr>
            </w:pPr>
          </w:p>
        </w:tc>
        <w:tc>
          <w:tcPr>
            <w:tcW w:w="1369" w:type="dxa"/>
            <w:tcBorders>
              <w:top w:val="single" w:sz="4" w:space="0" w:color="auto"/>
              <w:left w:val="single" w:sz="4" w:space="0" w:color="auto"/>
              <w:bottom w:val="single" w:sz="4" w:space="0" w:color="auto"/>
              <w:right w:val="single" w:sz="4" w:space="0" w:color="auto"/>
            </w:tcBorders>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мең кеше</w:t>
            </w:r>
          </w:p>
        </w:tc>
        <w:tc>
          <w:tcPr>
            <w:tcW w:w="1665" w:type="dxa"/>
            <w:tcBorders>
              <w:top w:val="single" w:sz="4" w:space="0" w:color="auto"/>
              <w:left w:val="single" w:sz="4" w:space="0" w:color="auto"/>
              <w:bottom w:val="single" w:sz="4" w:space="0" w:color="auto"/>
              <w:right w:val="single" w:sz="4" w:space="0" w:color="auto"/>
            </w:tcBorders>
          </w:tcPr>
          <w:p w:rsidR="00F54FDD" w:rsidRPr="002735B9" w:rsidRDefault="00F54FDD" w:rsidP="00F54FDD">
            <w:pPr>
              <w:rPr>
                <w:rFonts w:ascii="Times New Roman" w:hAnsi="Times New Roman"/>
                <w:sz w:val="28"/>
                <w:szCs w:val="28"/>
              </w:rPr>
            </w:pPr>
            <w:r w:rsidRPr="002735B9">
              <w:rPr>
                <w:rFonts w:ascii="Times New Roman" w:hAnsi="Times New Roman"/>
                <w:sz w:val="28"/>
                <w:szCs w:val="28"/>
              </w:rPr>
              <w:t>х</w:t>
            </w:r>
            <w:r w:rsidR="00EC65CB">
              <w:rPr>
                <w:rFonts w:ascii="Times New Roman" w:hAnsi="Times New Roman"/>
                <w:sz w:val="28"/>
                <w:szCs w:val="28"/>
              </w:rPr>
              <w:t>алыкның гомуми саныннан процент</w:t>
            </w:r>
          </w:p>
        </w:tc>
        <w:tc>
          <w:tcPr>
            <w:tcW w:w="1759" w:type="dxa"/>
            <w:vMerge/>
            <w:tcBorders>
              <w:top w:val="single" w:sz="4" w:space="0" w:color="auto"/>
              <w:left w:val="single" w:sz="4" w:space="0" w:color="auto"/>
              <w:bottom w:val="single" w:sz="4" w:space="0" w:color="auto"/>
              <w:right w:val="single" w:sz="4" w:space="0" w:color="auto"/>
            </w:tcBorders>
          </w:tcPr>
          <w:p w:rsidR="00F54FDD" w:rsidRPr="002735B9" w:rsidRDefault="00F54FDD" w:rsidP="00F54FDD">
            <w:pPr>
              <w:widowControl w:val="0"/>
              <w:autoSpaceDE w:val="0"/>
              <w:autoSpaceDN w:val="0"/>
              <w:adjustRightInd w:val="0"/>
              <w:jc w:val="center"/>
              <w:rPr>
                <w:rFonts w:ascii="Times New Roman" w:hAnsi="Times New Roman"/>
                <w:sz w:val="28"/>
                <w:szCs w:val="28"/>
              </w:rPr>
            </w:pPr>
          </w:p>
        </w:tc>
        <w:tc>
          <w:tcPr>
            <w:tcW w:w="1649" w:type="dxa"/>
            <w:vMerge/>
            <w:tcBorders>
              <w:top w:val="single" w:sz="4" w:space="0" w:color="auto"/>
              <w:left w:val="single" w:sz="4" w:space="0" w:color="auto"/>
              <w:bottom w:val="single" w:sz="4" w:space="0" w:color="auto"/>
              <w:right w:val="single" w:sz="4" w:space="0" w:color="auto"/>
            </w:tcBorders>
          </w:tcPr>
          <w:p w:rsidR="00F54FDD" w:rsidRPr="002735B9" w:rsidRDefault="00F54FDD" w:rsidP="00F54FDD">
            <w:pPr>
              <w:widowControl w:val="0"/>
              <w:autoSpaceDE w:val="0"/>
              <w:autoSpaceDN w:val="0"/>
              <w:adjustRightInd w:val="0"/>
              <w:jc w:val="center"/>
              <w:rPr>
                <w:rFonts w:ascii="Times New Roman" w:hAnsi="Times New Roman"/>
                <w:sz w:val="28"/>
                <w:szCs w:val="28"/>
              </w:rPr>
            </w:pPr>
          </w:p>
        </w:tc>
      </w:tr>
      <w:tr w:rsidR="00F54FDD" w:rsidRPr="002735B9" w:rsidTr="00B06AC6">
        <w:trPr>
          <w:tblCellSpacing w:w="5" w:type="nil"/>
        </w:trPr>
        <w:tc>
          <w:tcPr>
            <w:tcW w:w="2850" w:type="dxa"/>
            <w:tcBorders>
              <w:top w:val="single" w:sz="4" w:space="0" w:color="auto"/>
              <w:left w:val="single" w:sz="4" w:space="0" w:color="auto"/>
              <w:bottom w:val="single" w:sz="4" w:space="0" w:color="auto"/>
              <w:right w:val="single" w:sz="4" w:space="0" w:color="auto"/>
            </w:tcBorders>
          </w:tcPr>
          <w:p w:rsidR="00F54FDD" w:rsidRPr="002735B9" w:rsidRDefault="00F54FDD" w:rsidP="00F54FDD">
            <w:pPr>
              <w:rPr>
                <w:rFonts w:ascii="Times New Roman" w:hAnsi="Times New Roman"/>
                <w:sz w:val="28"/>
                <w:szCs w:val="28"/>
              </w:rPr>
            </w:pPr>
            <w:r w:rsidRPr="002735B9">
              <w:rPr>
                <w:rFonts w:ascii="Times New Roman" w:hAnsi="Times New Roman"/>
                <w:sz w:val="28"/>
                <w:szCs w:val="28"/>
              </w:rPr>
              <w:t>1</w:t>
            </w:r>
          </w:p>
        </w:tc>
        <w:tc>
          <w:tcPr>
            <w:tcW w:w="1550" w:type="dxa"/>
            <w:tcBorders>
              <w:top w:val="single" w:sz="4" w:space="0" w:color="auto"/>
              <w:left w:val="single" w:sz="4" w:space="0" w:color="auto"/>
              <w:bottom w:val="single" w:sz="4" w:space="0" w:color="auto"/>
              <w:right w:val="single" w:sz="4" w:space="0" w:color="auto"/>
            </w:tcBorders>
            <w:vAlign w:val="center"/>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2</w:t>
            </w:r>
          </w:p>
        </w:tc>
        <w:tc>
          <w:tcPr>
            <w:tcW w:w="1369" w:type="dxa"/>
            <w:tcBorders>
              <w:top w:val="single" w:sz="4" w:space="0" w:color="auto"/>
              <w:left w:val="single" w:sz="4" w:space="0" w:color="auto"/>
              <w:bottom w:val="single" w:sz="4" w:space="0" w:color="auto"/>
              <w:right w:val="single" w:sz="4" w:space="0" w:color="auto"/>
            </w:tcBorders>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3</w:t>
            </w:r>
          </w:p>
        </w:tc>
        <w:tc>
          <w:tcPr>
            <w:tcW w:w="1665" w:type="dxa"/>
            <w:tcBorders>
              <w:top w:val="single" w:sz="4" w:space="0" w:color="auto"/>
              <w:left w:val="single" w:sz="4" w:space="0" w:color="auto"/>
              <w:bottom w:val="single" w:sz="4" w:space="0" w:color="auto"/>
              <w:right w:val="single" w:sz="4" w:space="0" w:color="auto"/>
            </w:tcBorders>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4</w:t>
            </w:r>
          </w:p>
        </w:tc>
        <w:tc>
          <w:tcPr>
            <w:tcW w:w="1759" w:type="dxa"/>
            <w:tcBorders>
              <w:top w:val="single" w:sz="4" w:space="0" w:color="auto"/>
              <w:left w:val="single" w:sz="4" w:space="0" w:color="auto"/>
              <w:bottom w:val="single" w:sz="4" w:space="0" w:color="auto"/>
              <w:right w:val="single" w:sz="4" w:space="0" w:color="auto"/>
            </w:tcBorders>
            <w:vAlign w:val="center"/>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5</w:t>
            </w:r>
          </w:p>
        </w:tc>
        <w:tc>
          <w:tcPr>
            <w:tcW w:w="1649" w:type="dxa"/>
            <w:tcBorders>
              <w:top w:val="single" w:sz="4" w:space="0" w:color="auto"/>
              <w:left w:val="single" w:sz="4" w:space="0" w:color="auto"/>
              <w:bottom w:val="single" w:sz="4" w:space="0" w:color="auto"/>
              <w:right w:val="single" w:sz="4" w:space="0" w:color="auto"/>
            </w:tcBorders>
            <w:vAlign w:val="center"/>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6</w:t>
            </w:r>
          </w:p>
        </w:tc>
      </w:tr>
      <w:tr w:rsidR="00F54FDD" w:rsidRPr="002735B9" w:rsidTr="00B06AC6">
        <w:trPr>
          <w:tblCellSpacing w:w="5" w:type="nil"/>
        </w:trPr>
        <w:tc>
          <w:tcPr>
            <w:tcW w:w="2850" w:type="dxa"/>
            <w:tcBorders>
              <w:top w:val="single" w:sz="4" w:space="0" w:color="auto"/>
              <w:left w:val="single" w:sz="4" w:space="0" w:color="auto"/>
              <w:bottom w:val="single" w:sz="4" w:space="0" w:color="auto"/>
              <w:right w:val="single" w:sz="4" w:space="0" w:color="auto"/>
            </w:tcBorders>
          </w:tcPr>
          <w:p w:rsidR="00F54FDD" w:rsidRPr="002735B9" w:rsidRDefault="00F54FDD" w:rsidP="00F54FDD">
            <w:pPr>
              <w:rPr>
                <w:rFonts w:ascii="Times New Roman" w:hAnsi="Times New Roman"/>
                <w:sz w:val="28"/>
                <w:szCs w:val="28"/>
              </w:rPr>
            </w:pPr>
            <w:r w:rsidRPr="002735B9">
              <w:rPr>
                <w:rFonts w:ascii="Times New Roman" w:hAnsi="Times New Roman"/>
                <w:sz w:val="28"/>
                <w:szCs w:val="28"/>
              </w:rPr>
              <w:t>Аксубай</w:t>
            </w:r>
          </w:p>
        </w:tc>
        <w:tc>
          <w:tcPr>
            <w:tcW w:w="1550" w:type="dxa"/>
            <w:tcBorders>
              <w:top w:val="single" w:sz="4" w:space="0" w:color="auto"/>
              <w:left w:val="single" w:sz="4" w:space="0" w:color="auto"/>
              <w:bottom w:val="single" w:sz="4" w:space="0" w:color="auto"/>
              <w:right w:val="single" w:sz="4" w:space="0" w:color="auto"/>
            </w:tcBorders>
            <w:vAlign w:val="center"/>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21</w:t>
            </w:r>
          </w:p>
        </w:tc>
        <w:tc>
          <w:tcPr>
            <w:tcW w:w="1369" w:type="dxa"/>
            <w:tcBorders>
              <w:top w:val="single" w:sz="4" w:space="0" w:color="auto"/>
              <w:left w:val="single" w:sz="4" w:space="0" w:color="auto"/>
              <w:bottom w:val="single" w:sz="4" w:space="0" w:color="auto"/>
              <w:right w:val="single" w:sz="4" w:space="0" w:color="auto"/>
            </w:tcBorders>
            <w:vAlign w:val="center"/>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31,1</w:t>
            </w:r>
          </w:p>
        </w:tc>
        <w:tc>
          <w:tcPr>
            <w:tcW w:w="1665" w:type="dxa"/>
            <w:tcBorders>
              <w:top w:val="single" w:sz="4" w:space="0" w:color="auto"/>
              <w:left w:val="single" w:sz="4" w:space="0" w:color="auto"/>
              <w:bottom w:val="single" w:sz="4" w:space="0" w:color="auto"/>
              <w:right w:val="single" w:sz="4" w:space="0" w:color="auto"/>
            </w:tcBorders>
            <w:vAlign w:val="center"/>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0,81</w:t>
            </w:r>
          </w:p>
        </w:tc>
        <w:tc>
          <w:tcPr>
            <w:tcW w:w="1759" w:type="dxa"/>
            <w:tcBorders>
              <w:top w:val="single" w:sz="4" w:space="0" w:color="auto"/>
              <w:left w:val="single" w:sz="4" w:space="0" w:color="auto"/>
              <w:bottom w:val="single" w:sz="4" w:space="0" w:color="auto"/>
              <w:right w:val="single" w:sz="4" w:space="0" w:color="auto"/>
            </w:tcBorders>
            <w:vAlign w:val="center"/>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99</w:t>
            </w:r>
          </w:p>
        </w:tc>
        <w:tc>
          <w:tcPr>
            <w:tcW w:w="1649" w:type="dxa"/>
            <w:tcBorders>
              <w:top w:val="single" w:sz="4" w:space="0" w:color="auto"/>
              <w:left w:val="single" w:sz="4" w:space="0" w:color="auto"/>
              <w:bottom w:val="single" w:sz="4" w:space="0" w:color="auto"/>
              <w:right w:val="single" w:sz="4" w:space="0" w:color="auto"/>
            </w:tcBorders>
            <w:vAlign w:val="center"/>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3,2</w:t>
            </w:r>
          </w:p>
        </w:tc>
      </w:tr>
      <w:tr w:rsidR="00F54FDD" w:rsidRPr="002735B9" w:rsidTr="00B06AC6">
        <w:trPr>
          <w:tblCellSpacing w:w="5" w:type="nil"/>
        </w:trPr>
        <w:tc>
          <w:tcPr>
            <w:tcW w:w="2850" w:type="dxa"/>
            <w:tcBorders>
              <w:top w:val="single" w:sz="4" w:space="0" w:color="auto"/>
              <w:left w:val="single" w:sz="4" w:space="0" w:color="auto"/>
              <w:bottom w:val="single" w:sz="4" w:space="0" w:color="auto"/>
              <w:right w:val="single" w:sz="4" w:space="0" w:color="auto"/>
            </w:tcBorders>
          </w:tcPr>
          <w:p w:rsidR="00F54FDD" w:rsidRPr="002735B9" w:rsidRDefault="00F54FDD" w:rsidP="00F54FDD">
            <w:pPr>
              <w:rPr>
                <w:rFonts w:ascii="Times New Roman" w:hAnsi="Times New Roman"/>
                <w:sz w:val="28"/>
                <w:szCs w:val="28"/>
              </w:rPr>
            </w:pPr>
            <w:r w:rsidRPr="002735B9">
              <w:rPr>
                <w:rFonts w:ascii="Times New Roman" w:hAnsi="Times New Roman"/>
                <w:sz w:val="28"/>
                <w:szCs w:val="28"/>
              </w:rPr>
              <w:t>Татарстан Республикасы буенча барлыгы</w:t>
            </w:r>
          </w:p>
        </w:tc>
        <w:tc>
          <w:tcPr>
            <w:tcW w:w="1550" w:type="dxa"/>
            <w:tcBorders>
              <w:top w:val="single" w:sz="4" w:space="0" w:color="auto"/>
              <w:left w:val="single" w:sz="4" w:space="0" w:color="auto"/>
              <w:bottom w:val="single" w:sz="4" w:space="0" w:color="auto"/>
              <w:right w:val="single" w:sz="4" w:space="0" w:color="auto"/>
            </w:tcBorders>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944</w:t>
            </w:r>
          </w:p>
        </w:tc>
        <w:tc>
          <w:tcPr>
            <w:tcW w:w="1369" w:type="dxa"/>
            <w:tcBorders>
              <w:top w:val="single" w:sz="4" w:space="0" w:color="auto"/>
              <w:left w:val="single" w:sz="4" w:space="0" w:color="auto"/>
              <w:bottom w:val="single" w:sz="4" w:space="0" w:color="auto"/>
              <w:right w:val="single" w:sz="4" w:space="0" w:color="auto"/>
            </w:tcBorders>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3822,04</w:t>
            </w:r>
          </w:p>
        </w:tc>
        <w:tc>
          <w:tcPr>
            <w:tcW w:w="1665" w:type="dxa"/>
            <w:tcBorders>
              <w:top w:val="single" w:sz="4" w:space="0" w:color="auto"/>
              <w:left w:val="single" w:sz="4" w:space="0" w:color="auto"/>
              <w:bottom w:val="single" w:sz="4" w:space="0" w:color="auto"/>
              <w:right w:val="single" w:sz="4" w:space="0" w:color="auto"/>
            </w:tcBorders>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100</w:t>
            </w:r>
          </w:p>
        </w:tc>
        <w:tc>
          <w:tcPr>
            <w:tcW w:w="1759" w:type="dxa"/>
            <w:tcBorders>
              <w:top w:val="single" w:sz="4" w:space="0" w:color="auto"/>
              <w:left w:val="single" w:sz="4" w:space="0" w:color="auto"/>
              <w:bottom w:val="single" w:sz="4" w:space="0" w:color="auto"/>
              <w:right w:val="single" w:sz="4" w:space="0" w:color="auto"/>
            </w:tcBorders>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3669</w:t>
            </w:r>
          </w:p>
        </w:tc>
        <w:tc>
          <w:tcPr>
            <w:tcW w:w="1649" w:type="dxa"/>
            <w:tcBorders>
              <w:top w:val="single" w:sz="4" w:space="0" w:color="auto"/>
              <w:left w:val="single" w:sz="4" w:space="0" w:color="auto"/>
              <w:bottom w:val="single" w:sz="4" w:space="0" w:color="auto"/>
              <w:right w:val="single" w:sz="4" w:space="0" w:color="auto"/>
            </w:tcBorders>
          </w:tcPr>
          <w:p w:rsidR="00F54FDD" w:rsidRPr="002735B9" w:rsidRDefault="00F54FDD" w:rsidP="00F54FDD">
            <w:pPr>
              <w:widowControl w:val="0"/>
              <w:autoSpaceDE w:val="0"/>
              <w:autoSpaceDN w:val="0"/>
              <w:adjustRightInd w:val="0"/>
              <w:jc w:val="center"/>
              <w:rPr>
                <w:rFonts w:ascii="Times New Roman" w:hAnsi="Times New Roman"/>
                <w:sz w:val="28"/>
                <w:szCs w:val="28"/>
              </w:rPr>
            </w:pPr>
            <w:r w:rsidRPr="002735B9">
              <w:rPr>
                <w:rFonts w:ascii="Times New Roman" w:hAnsi="Times New Roman"/>
                <w:sz w:val="28"/>
                <w:szCs w:val="28"/>
              </w:rPr>
              <w:t>1,0</w:t>
            </w:r>
          </w:p>
        </w:tc>
      </w:tr>
    </w:tbl>
    <w:p w:rsidR="00994CC1" w:rsidRPr="002735B9" w:rsidRDefault="00994CC1" w:rsidP="00994CC1">
      <w:pPr>
        <w:widowControl w:val="0"/>
        <w:autoSpaceDE w:val="0"/>
        <w:autoSpaceDN w:val="0"/>
        <w:adjustRightInd w:val="0"/>
        <w:jc w:val="both"/>
        <w:rPr>
          <w:rFonts w:ascii="Times New Roman" w:hAnsi="Times New Roman"/>
          <w:sz w:val="28"/>
          <w:szCs w:val="28"/>
        </w:rPr>
      </w:pPr>
      <w:r w:rsidRPr="002735B9">
        <w:rPr>
          <w:rFonts w:ascii="Times New Roman" w:hAnsi="Times New Roman"/>
          <w:sz w:val="28"/>
          <w:szCs w:val="28"/>
        </w:rPr>
        <w:t xml:space="preserve">  </w:t>
      </w:r>
    </w:p>
    <w:p w:rsidR="00F54FDD" w:rsidRPr="002735B9" w:rsidRDefault="00F54FDD" w:rsidP="00F54FDD">
      <w:pPr>
        <w:widowControl w:val="0"/>
        <w:autoSpaceDE w:val="0"/>
        <w:autoSpaceDN w:val="0"/>
        <w:adjustRightInd w:val="0"/>
        <w:spacing w:after="0" w:line="240" w:lineRule="auto"/>
        <w:ind w:firstLine="539"/>
        <w:jc w:val="center"/>
        <w:rPr>
          <w:rFonts w:ascii="Times New Roman" w:hAnsi="Times New Roman"/>
          <w:b/>
          <w:sz w:val="28"/>
          <w:szCs w:val="28"/>
        </w:rPr>
      </w:pPr>
      <w:r w:rsidRPr="002735B9">
        <w:rPr>
          <w:rFonts w:ascii="Times New Roman" w:hAnsi="Times New Roman"/>
          <w:b/>
          <w:sz w:val="28"/>
          <w:szCs w:val="28"/>
        </w:rPr>
        <w:t xml:space="preserve">Аксубай муниципаль районында </w:t>
      </w:r>
    </w:p>
    <w:p w:rsidR="00935936" w:rsidRDefault="00F54FDD" w:rsidP="00935936">
      <w:pPr>
        <w:widowControl w:val="0"/>
        <w:autoSpaceDE w:val="0"/>
        <w:autoSpaceDN w:val="0"/>
        <w:adjustRightInd w:val="0"/>
        <w:spacing w:after="0" w:line="240" w:lineRule="auto"/>
        <w:ind w:firstLine="539"/>
        <w:jc w:val="center"/>
        <w:rPr>
          <w:rFonts w:ascii="Times New Roman" w:hAnsi="Times New Roman"/>
          <w:b/>
          <w:sz w:val="28"/>
          <w:szCs w:val="28"/>
        </w:rPr>
      </w:pPr>
      <w:r w:rsidRPr="002735B9">
        <w:rPr>
          <w:rFonts w:ascii="Times New Roman" w:hAnsi="Times New Roman"/>
          <w:b/>
          <w:sz w:val="28"/>
          <w:szCs w:val="28"/>
        </w:rPr>
        <w:t>архив тармагын мәгълүматлаштыруның агымдагы торышы</w:t>
      </w:r>
    </w:p>
    <w:p w:rsidR="00935936" w:rsidRDefault="00935936" w:rsidP="00935936">
      <w:pPr>
        <w:widowControl w:val="0"/>
        <w:autoSpaceDE w:val="0"/>
        <w:autoSpaceDN w:val="0"/>
        <w:adjustRightInd w:val="0"/>
        <w:spacing w:after="0" w:line="240" w:lineRule="auto"/>
        <w:ind w:firstLine="539"/>
        <w:jc w:val="center"/>
        <w:rPr>
          <w:rFonts w:ascii="Times New Roman" w:hAnsi="Times New Roman"/>
          <w:b/>
          <w:sz w:val="28"/>
          <w:szCs w:val="28"/>
        </w:rPr>
      </w:pPr>
    </w:p>
    <w:p w:rsidR="00935936" w:rsidRDefault="00F54FDD" w:rsidP="00935936">
      <w:pPr>
        <w:widowControl w:val="0"/>
        <w:autoSpaceDE w:val="0"/>
        <w:autoSpaceDN w:val="0"/>
        <w:adjustRightInd w:val="0"/>
        <w:spacing w:after="0" w:line="240" w:lineRule="auto"/>
        <w:ind w:left="-851" w:firstLine="539"/>
        <w:jc w:val="both"/>
        <w:rPr>
          <w:rFonts w:ascii="Times New Roman" w:hAnsi="Times New Roman"/>
          <w:b/>
          <w:sz w:val="28"/>
          <w:szCs w:val="28"/>
        </w:rPr>
      </w:pPr>
      <w:r w:rsidRPr="002735B9">
        <w:rPr>
          <w:rFonts w:ascii="Times New Roman" w:hAnsi="Times New Roman"/>
          <w:sz w:val="28"/>
          <w:szCs w:val="28"/>
        </w:rPr>
        <w:t>Аксубай муниципаль районында 1 муниципаль архив эшли. Аксубай муниципаль районы муниципаль архивында 2015 елның 1 гыйнварына саклана торга</w:t>
      </w:r>
      <w:r w:rsidR="002D16EC" w:rsidRPr="002735B9">
        <w:rPr>
          <w:rFonts w:ascii="Times New Roman" w:hAnsi="Times New Roman"/>
          <w:sz w:val="28"/>
          <w:szCs w:val="28"/>
        </w:rPr>
        <w:t>н документларның гомуми күләме 1929-2012 еллар чорына 34451 саклау берәмлеге тәшкил итә.</w:t>
      </w:r>
      <w:r w:rsidRPr="002735B9">
        <w:rPr>
          <w:rFonts w:ascii="Times New Roman" w:hAnsi="Times New Roman"/>
          <w:sz w:val="28"/>
          <w:szCs w:val="28"/>
        </w:rPr>
        <w:t xml:space="preserve"> Муниципаль архив автоматлаштырылган фәнни-белешмә аппаратын (тематик мәгълүматлар базаларын) булдыру буенча эш алып бара. Хәзерге вакытта документларны тасвирлау күләме 10 процент тәшкил итә. Бу мәгълүматларның бер өлеше генә онлайн-режимда эшли. Узган вакытка карамастан, муниципаль архивтагы фәнни-белешмә аппаратының торышы оператив автоматлаштыруны таләп итә.</w:t>
      </w:r>
    </w:p>
    <w:p w:rsidR="00F54FDD" w:rsidRPr="00935936" w:rsidRDefault="00F54FDD" w:rsidP="00935936">
      <w:pPr>
        <w:widowControl w:val="0"/>
        <w:autoSpaceDE w:val="0"/>
        <w:autoSpaceDN w:val="0"/>
        <w:adjustRightInd w:val="0"/>
        <w:spacing w:after="0" w:line="240" w:lineRule="auto"/>
        <w:ind w:left="-851" w:firstLine="539"/>
        <w:jc w:val="both"/>
        <w:rPr>
          <w:rFonts w:ascii="Times New Roman" w:hAnsi="Times New Roman"/>
          <w:b/>
          <w:sz w:val="28"/>
          <w:szCs w:val="28"/>
        </w:rPr>
      </w:pPr>
      <w:r w:rsidRPr="002735B9">
        <w:rPr>
          <w:rFonts w:ascii="Times New Roman" w:hAnsi="Times New Roman"/>
          <w:sz w:val="28"/>
          <w:szCs w:val="28"/>
        </w:rPr>
        <w:t>Электрон рә</w:t>
      </w:r>
      <w:r w:rsidR="00EC75E0" w:rsidRPr="002735B9">
        <w:rPr>
          <w:rFonts w:ascii="Times New Roman" w:hAnsi="Times New Roman"/>
          <w:sz w:val="28"/>
          <w:szCs w:val="28"/>
        </w:rPr>
        <w:t>вештә файдалану фондын булдыру с</w:t>
      </w:r>
      <w:r w:rsidRPr="002735B9">
        <w:rPr>
          <w:rFonts w:ascii="Times New Roman" w:hAnsi="Times New Roman"/>
          <w:sz w:val="28"/>
          <w:szCs w:val="28"/>
        </w:rPr>
        <w:t xml:space="preserve">канерлау буенча гына түгел, ә бәлки документларны эшкәртү - документларны атрибутлаштыру (индексацияләү) буенча эшләрне дә күздә тота. </w:t>
      </w:r>
      <w:r w:rsidR="00EC75E0" w:rsidRPr="002735B9">
        <w:rPr>
          <w:rFonts w:ascii="Times New Roman" w:hAnsi="Times New Roman"/>
          <w:sz w:val="28"/>
          <w:szCs w:val="28"/>
        </w:rPr>
        <w:t>Ә бу авыр һәм озак вакытлы процесс</w:t>
      </w:r>
      <w:r w:rsidRPr="002735B9">
        <w:rPr>
          <w:rFonts w:ascii="Times New Roman" w:hAnsi="Times New Roman"/>
          <w:sz w:val="28"/>
          <w:szCs w:val="28"/>
        </w:rPr>
        <w:t>. Муниципаль архивта барлыгы 263 язма исәпләнә. Шуңа бәйле рәвештә шактый кеше ресурслары, шулай ук Фәнни-белешмә аппараты кебек электрон рәвештә куллану өчен зур</w:t>
      </w:r>
      <w:r w:rsidR="00EC75E0" w:rsidRPr="002735B9">
        <w:rPr>
          <w:rFonts w:ascii="Times New Roman" w:hAnsi="Times New Roman"/>
          <w:sz w:val="28"/>
          <w:szCs w:val="28"/>
        </w:rPr>
        <w:t xml:space="preserve"> күләмдә мәгълүматны тиз арада «залплы»</w:t>
      </w:r>
      <w:r w:rsidRPr="002735B9">
        <w:rPr>
          <w:rFonts w:ascii="Times New Roman" w:hAnsi="Times New Roman"/>
          <w:sz w:val="28"/>
          <w:szCs w:val="28"/>
        </w:rPr>
        <w:t xml:space="preserve"> кертү мөмкинлеге бирә торган чит оешмаларның ярдәме кирәк. Аксубай муниципаль районы Архив фондының хакимият органнары, оешмалар, учреждениеләр һәм физик затлар тарафыннан ретроспектив мәгълүматка мөрәҗәгать итүләр агымы һаман арта бара. Документлар белән традицион формада со</w:t>
      </w:r>
      <w:r w:rsidR="00EC75E0" w:rsidRPr="002735B9">
        <w:rPr>
          <w:rFonts w:ascii="Times New Roman" w:hAnsi="Times New Roman"/>
          <w:sz w:val="28"/>
          <w:szCs w:val="28"/>
        </w:rPr>
        <w:t>циаль-хокукый һәм тематик рәсми сорау</w:t>
      </w:r>
      <w:r w:rsidRPr="002735B9">
        <w:rPr>
          <w:rFonts w:ascii="Times New Roman" w:hAnsi="Times New Roman"/>
          <w:sz w:val="28"/>
          <w:szCs w:val="28"/>
        </w:rPr>
        <w:t>лар саны арту һәм архив фондлары күләмен даими арттыру шартларында эшләү түбәндәге факторлар белән катлауланачак:</w:t>
      </w:r>
    </w:p>
    <w:p w:rsidR="00F54FDD" w:rsidRPr="002735B9" w:rsidRDefault="00F54FDD" w:rsidP="00935936">
      <w:pPr>
        <w:widowControl w:val="0"/>
        <w:autoSpaceDE w:val="0"/>
        <w:autoSpaceDN w:val="0"/>
        <w:adjustRightInd w:val="0"/>
        <w:spacing w:after="0" w:line="240" w:lineRule="auto"/>
        <w:ind w:left="-709"/>
        <w:jc w:val="both"/>
        <w:outlineLvl w:val="1"/>
        <w:rPr>
          <w:rFonts w:ascii="Times New Roman" w:hAnsi="Times New Roman"/>
          <w:sz w:val="28"/>
          <w:szCs w:val="28"/>
        </w:rPr>
      </w:pPr>
      <w:r w:rsidRPr="002735B9">
        <w:rPr>
          <w:rFonts w:ascii="Times New Roman" w:hAnsi="Times New Roman"/>
          <w:sz w:val="28"/>
          <w:szCs w:val="28"/>
        </w:rPr>
        <w:lastRenderedPageBreak/>
        <w:t>бер үк вакытта берничә кулланучы (архив хезмәткәрләре һәм архивларның уку залына килүчеләр)</w:t>
      </w:r>
      <w:r w:rsidR="004C15C6" w:rsidRPr="002735B9">
        <w:rPr>
          <w:rFonts w:ascii="Times New Roman" w:hAnsi="Times New Roman"/>
          <w:sz w:val="28"/>
          <w:szCs w:val="28"/>
        </w:rPr>
        <w:t xml:space="preserve"> </w:t>
      </w:r>
      <w:r w:rsidRPr="002735B9">
        <w:rPr>
          <w:rFonts w:ascii="Times New Roman" w:hAnsi="Times New Roman"/>
          <w:sz w:val="28"/>
          <w:szCs w:val="28"/>
        </w:rPr>
        <w:t>документлар һәм эшләрне</w:t>
      </w:r>
      <w:r w:rsidR="004C15C6" w:rsidRPr="002735B9">
        <w:rPr>
          <w:rFonts w:ascii="Times New Roman" w:hAnsi="Times New Roman"/>
          <w:sz w:val="28"/>
          <w:szCs w:val="28"/>
        </w:rPr>
        <w:t xml:space="preserve"> куллану мөмкинлеге булмау;</w:t>
      </w:r>
    </w:p>
    <w:p w:rsidR="00935936" w:rsidRDefault="00F54FDD" w:rsidP="00935936">
      <w:pPr>
        <w:widowControl w:val="0"/>
        <w:autoSpaceDE w:val="0"/>
        <w:autoSpaceDN w:val="0"/>
        <w:adjustRightInd w:val="0"/>
        <w:spacing w:after="0" w:line="240" w:lineRule="auto"/>
        <w:jc w:val="both"/>
        <w:outlineLvl w:val="1"/>
        <w:rPr>
          <w:rFonts w:ascii="Times New Roman" w:hAnsi="Times New Roman"/>
          <w:sz w:val="28"/>
          <w:szCs w:val="28"/>
        </w:rPr>
      </w:pPr>
      <w:r w:rsidRPr="002735B9">
        <w:rPr>
          <w:rFonts w:ascii="Times New Roman" w:hAnsi="Times New Roman"/>
          <w:sz w:val="28"/>
          <w:szCs w:val="28"/>
        </w:rPr>
        <w:t>югары ихтималы югалту һәм документлар һәм эшләр, аларның тиз искерү.</w:t>
      </w:r>
    </w:p>
    <w:p w:rsidR="00935936" w:rsidRDefault="00F54FDD" w:rsidP="00935936">
      <w:pPr>
        <w:widowControl w:val="0"/>
        <w:autoSpaceDE w:val="0"/>
        <w:autoSpaceDN w:val="0"/>
        <w:adjustRightInd w:val="0"/>
        <w:spacing w:after="0" w:line="240" w:lineRule="auto"/>
        <w:ind w:left="-709" w:firstLine="709"/>
        <w:jc w:val="both"/>
        <w:outlineLvl w:val="1"/>
        <w:rPr>
          <w:rFonts w:ascii="Times New Roman" w:hAnsi="Times New Roman"/>
          <w:sz w:val="28"/>
          <w:szCs w:val="28"/>
        </w:rPr>
      </w:pPr>
      <w:r w:rsidRPr="002735B9">
        <w:rPr>
          <w:rFonts w:ascii="Times New Roman" w:hAnsi="Times New Roman"/>
          <w:sz w:val="28"/>
          <w:szCs w:val="28"/>
        </w:rPr>
        <w:t>Шуңа бәйле рәвештә, яңа мәгълүмати технологияләр ярдәмендә ретроспектив архив мәгълүматларыннан файдалану буенча хезмәтләр күрсәтүнең сыйфатын һәм оперативлыгын арттыру-иң актуаль бурыч.</w:t>
      </w:r>
    </w:p>
    <w:p w:rsidR="00935936" w:rsidRDefault="00F54FDD" w:rsidP="00935936">
      <w:pPr>
        <w:widowControl w:val="0"/>
        <w:autoSpaceDE w:val="0"/>
        <w:autoSpaceDN w:val="0"/>
        <w:adjustRightInd w:val="0"/>
        <w:spacing w:after="0" w:line="240" w:lineRule="auto"/>
        <w:ind w:left="-567" w:firstLine="567"/>
        <w:jc w:val="both"/>
        <w:outlineLvl w:val="1"/>
        <w:rPr>
          <w:rFonts w:ascii="Times New Roman" w:hAnsi="Times New Roman"/>
          <w:sz w:val="28"/>
          <w:szCs w:val="28"/>
        </w:rPr>
      </w:pPr>
      <w:r w:rsidRPr="002735B9">
        <w:rPr>
          <w:rFonts w:ascii="Times New Roman" w:hAnsi="Times New Roman"/>
          <w:sz w:val="28"/>
          <w:szCs w:val="28"/>
        </w:rPr>
        <w:t>Аксубай муниципаль районының мәдәният өлкәсен үстерү өстенлекләренең катлаулылыгы һәм күп мәгънәлелеге, масштаблы проблемалар булуы,</w:t>
      </w:r>
      <w:r w:rsidR="004C15C6" w:rsidRPr="002735B9">
        <w:rPr>
          <w:rFonts w:ascii="Times New Roman" w:hAnsi="Times New Roman"/>
          <w:sz w:val="28"/>
          <w:szCs w:val="28"/>
        </w:rPr>
        <w:t xml:space="preserve"> </w:t>
      </w:r>
      <w:r w:rsidRPr="002735B9">
        <w:rPr>
          <w:rFonts w:ascii="Times New Roman" w:hAnsi="Times New Roman"/>
          <w:sz w:val="28"/>
          <w:szCs w:val="28"/>
        </w:rPr>
        <w:t>зур ресурс чыгымнары кирәклеге район алдында бу өлкәдәге бурычларның бер өлеше генә әлеге программа кысаларында хәл ителергә мөмкинлеге ачык. Аның чаралары ерак перспективага мәдәният өлкәсен үстерүдә мөһим этап булып тора. Соңгы ике дистә еллар тәҗрибәсе муниципаль программаларны эшләү һәм тормышка ашыру юлы белән мәдәният өлкәсен үстерүнең проблемалы мәсьәләләрен хәл итүнең нәтиҗәлелеген раслый.</w:t>
      </w:r>
    </w:p>
    <w:p w:rsidR="00994CC1" w:rsidRPr="002735B9" w:rsidRDefault="00F54FDD" w:rsidP="00935936">
      <w:pPr>
        <w:widowControl w:val="0"/>
        <w:autoSpaceDE w:val="0"/>
        <w:autoSpaceDN w:val="0"/>
        <w:adjustRightInd w:val="0"/>
        <w:spacing w:after="0" w:line="240" w:lineRule="auto"/>
        <w:ind w:left="-567" w:firstLine="567"/>
        <w:jc w:val="both"/>
        <w:outlineLvl w:val="1"/>
        <w:rPr>
          <w:rFonts w:ascii="Times New Roman" w:hAnsi="Times New Roman"/>
          <w:sz w:val="28"/>
          <w:szCs w:val="28"/>
        </w:rPr>
      </w:pPr>
      <w:r w:rsidRPr="002735B9">
        <w:rPr>
          <w:rFonts w:ascii="Times New Roman" w:hAnsi="Times New Roman"/>
          <w:sz w:val="28"/>
          <w:szCs w:val="28"/>
        </w:rPr>
        <w:t>Программалы мөнәсәбәт Аксубай муниципаль районының мәдәни үсеше, мәдәни кыйммәтләрне саклау һәм арттыру, район халкының төрле категорияләрендәге мәдәни байлыкларга һәм иҗади эшчәнлеккә тарту мәсьәләләрен максималь социаль һәм икътисади нәтиҗәлелек белән хәл итәргә мөмкинлек бирә.</w:t>
      </w:r>
    </w:p>
    <w:p w:rsidR="002D16EC" w:rsidRPr="002735B9" w:rsidRDefault="002D16EC" w:rsidP="00B06AC6">
      <w:pPr>
        <w:widowControl w:val="0"/>
        <w:autoSpaceDE w:val="0"/>
        <w:autoSpaceDN w:val="0"/>
        <w:adjustRightInd w:val="0"/>
        <w:spacing w:after="0" w:line="240" w:lineRule="auto"/>
        <w:jc w:val="both"/>
        <w:outlineLvl w:val="1"/>
        <w:rPr>
          <w:rFonts w:ascii="Times New Roman" w:hAnsi="Times New Roman"/>
          <w:sz w:val="28"/>
          <w:szCs w:val="28"/>
        </w:rPr>
      </w:pPr>
    </w:p>
    <w:p w:rsidR="00994CC1" w:rsidRPr="002735B9" w:rsidRDefault="002D16EC" w:rsidP="002D16EC">
      <w:pPr>
        <w:widowControl w:val="0"/>
        <w:autoSpaceDE w:val="0"/>
        <w:autoSpaceDN w:val="0"/>
        <w:adjustRightInd w:val="0"/>
        <w:spacing w:after="0" w:line="240" w:lineRule="auto"/>
        <w:jc w:val="center"/>
        <w:rPr>
          <w:rFonts w:ascii="Times New Roman" w:hAnsi="Times New Roman"/>
          <w:b/>
          <w:sz w:val="28"/>
          <w:szCs w:val="28"/>
        </w:rPr>
      </w:pPr>
      <w:r w:rsidRPr="002735B9">
        <w:rPr>
          <w:rFonts w:ascii="Times New Roman" w:hAnsi="Times New Roman"/>
          <w:b/>
          <w:sz w:val="28"/>
          <w:szCs w:val="28"/>
        </w:rPr>
        <w:t xml:space="preserve">Программа максатларына ирешүгә аларның йогынтысын минимальләштерү максатларында тәвәккәллекләр </w:t>
      </w:r>
      <w:r w:rsidR="00AB518B" w:rsidRPr="002735B9">
        <w:rPr>
          <w:rFonts w:ascii="Times New Roman" w:hAnsi="Times New Roman"/>
          <w:b/>
          <w:sz w:val="28"/>
          <w:szCs w:val="28"/>
        </w:rPr>
        <w:t xml:space="preserve">белән идарә итү һәм җайга салу </w:t>
      </w:r>
      <w:r w:rsidRPr="002735B9">
        <w:rPr>
          <w:rFonts w:ascii="Times New Roman" w:hAnsi="Times New Roman"/>
          <w:b/>
          <w:sz w:val="28"/>
          <w:szCs w:val="28"/>
        </w:rPr>
        <w:t>чаралары</w:t>
      </w:r>
    </w:p>
    <w:p w:rsidR="002D16EC" w:rsidRPr="002735B9" w:rsidRDefault="002D16EC" w:rsidP="002D16EC">
      <w:pPr>
        <w:widowControl w:val="0"/>
        <w:autoSpaceDE w:val="0"/>
        <w:autoSpaceDN w:val="0"/>
        <w:adjustRightInd w:val="0"/>
        <w:spacing w:after="0" w:line="240" w:lineRule="auto"/>
        <w:jc w:val="center"/>
        <w:rPr>
          <w:rFonts w:ascii="Times New Roman" w:hAnsi="Times New Roman"/>
          <w:sz w:val="28"/>
          <w:szCs w:val="28"/>
        </w:rPr>
      </w:pPr>
    </w:p>
    <w:p w:rsidR="00CC6DEB" w:rsidRPr="002735B9" w:rsidRDefault="00CC6DEB" w:rsidP="00935936">
      <w:pPr>
        <w:widowControl w:val="0"/>
        <w:autoSpaceDE w:val="0"/>
        <w:autoSpaceDN w:val="0"/>
        <w:adjustRightInd w:val="0"/>
        <w:spacing w:after="0" w:line="240" w:lineRule="auto"/>
        <w:ind w:left="-567" w:firstLine="540"/>
        <w:jc w:val="both"/>
        <w:rPr>
          <w:rFonts w:ascii="Times New Roman" w:hAnsi="Times New Roman"/>
          <w:sz w:val="28"/>
          <w:szCs w:val="28"/>
        </w:rPr>
      </w:pPr>
      <w:r w:rsidRPr="002735B9">
        <w:rPr>
          <w:rFonts w:ascii="Times New Roman" w:hAnsi="Times New Roman"/>
          <w:sz w:val="28"/>
          <w:szCs w:val="28"/>
        </w:rPr>
        <w:t>Программаны тормышка ашырганда хәвеф - хәтәрләрне анализлау һәм тәвәккәллекләр белән идарә итүне муниципаль заказчы – программаның координаторы-Аксубай муниципаль районы Башкарма комитеты башкара.</w:t>
      </w:r>
    </w:p>
    <w:p w:rsidR="00CC6DEB" w:rsidRPr="002735B9" w:rsidRDefault="00CC6DEB" w:rsidP="00935936">
      <w:pPr>
        <w:widowControl w:val="0"/>
        <w:autoSpaceDE w:val="0"/>
        <w:autoSpaceDN w:val="0"/>
        <w:adjustRightInd w:val="0"/>
        <w:spacing w:after="0" w:line="240" w:lineRule="auto"/>
        <w:ind w:left="-567" w:firstLine="540"/>
        <w:jc w:val="both"/>
        <w:rPr>
          <w:rFonts w:ascii="Times New Roman" w:hAnsi="Times New Roman"/>
          <w:sz w:val="28"/>
          <w:szCs w:val="28"/>
        </w:rPr>
      </w:pPr>
      <w:r w:rsidRPr="002735B9">
        <w:rPr>
          <w:rFonts w:ascii="Times New Roman" w:hAnsi="Times New Roman"/>
          <w:sz w:val="28"/>
          <w:szCs w:val="28"/>
        </w:rPr>
        <w:t xml:space="preserve">Иң җитди тәвәккәллекләргә ярдәмче программаларны тормышка ашыруның финанс һәм административ куркынычларын кертергә мөмкин. Финанс тәвәккәллеклек программа буенча кабул ителгән финанс йөкләмәләрен тулысынча үтәмәүдән гыйбарәт. Финанс тәвәккәллекләүне чикләү ысулы булып программа чараларының финанс күрсәткечләренә һәм ирешелгән нәтиҗәләргә карап ел саен тәгаенлек тора. Аксубай муниципаль районы бюджетыннан Программа чараларын финансламау тәвәккәлләкне минимальләштерү мәдәният, социаль партнерлык өлкәсендә инновацион проектларның инвестицион җәлеп итүчәнлеге механизмнарын формалаштыру юлы белән гамәлгә ашырыла. Административ тәвәккәллек ядәмче программаның максатларын һәм бурычларын үтәмәүгә китерергә мөмкин булган нәтиҗәсез идарә итү белән бәйле. </w:t>
      </w:r>
    </w:p>
    <w:p w:rsidR="00CC6DEB" w:rsidRPr="002735B9" w:rsidRDefault="00CC6DEB" w:rsidP="00935936">
      <w:pPr>
        <w:widowControl w:val="0"/>
        <w:autoSpaceDE w:val="0"/>
        <w:autoSpaceDN w:val="0"/>
        <w:adjustRightInd w:val="0"/>
        <w:spacing w:after="0" w:line="240" w:lineRule="auto"/>
        <w:ind w:left="-567" w:firstLine="540"/>
        <w:jc w:val="both"/>
        <w:rPr>
          <w:rFonts w:ascii="Times New Roman" w:hAnsi="Times New Roman"/>
          <w:sz w:val="28"/>
          <w:szCs w:val="28"/>
        </w:rPr>
      </w:pPr>
      <w:r w:rsidRPr="002735B9">
        <w:rPr>
          <w:rFonts w:ascii="Times New Roman" w:hAnsi="Times New Roman"/>
          <w:sz w:val="28"/>
          <w:szCs w:val="28"/>
        </w:rPr>
        <w:t>Административ тәвәккәллекне чикләү ысуллары булып тора:</w:t>
      </w:r>
    </w:p>
    <w:p w:rsidR="00CC6DEB" w:rsidRPr="002735B9" w:rsidRDefault="00CC6DEB" w:rsidP="00935936">
      <w:pPr>
        <w:widowControl w:val="0"/>
        <w:autoSpaceDE w:val="0"/>
        <w:autoSpaceDN w:val="0"/>
        <w:adjustRightInd w:val="0"/>
        <w:spacing w:after="0" w:line="240" w:lineRule="auto"/>
        <w:ind w:left="-567" w:firstLine="540"/>
        <w:jc w:val="both"/>
        <w:rPr>
          <w:rFonts w:ascii="Times New Roman" w:hAnsi="Times New Roman"/>
          <w:sz w:val="28"/>
          <w:szCs w:val="28"/>
        </w:rPr>
      </w:pPr>
      <w:r w:rsidRPr="002735B9">
        <w:rPr>
          <w:rFonts w:ascii="Times New Roman" w:hAnsi="Times New Roman"/>
          <w:sz w:val="28"/>
          <w:szCs w:val="28"/>
        </w:rPr>
        <w:t>программа чараларының үтәлешен контрольдә тоту һәм Программаны гамәлгә ашыру белән агымдагы идарә итү механизмын камилләштерү;</w:t>
      </w:r>
    </w:p>
    <w:p w:rsidR="00CC6DEB" w:rsidRPr="002735B9" w:rsidRDefault="00CC6DEB" w:rsidP="00935936">
      <w:pPr>
        <w:widowControl w:val="0"/>
        <w:autoSpaceDE w:val="0"/>
        <w:autoSpaceDN w:val="0"/>
        <w:adjustRightInd w:val="0"/>
        <w:spacing w:after="0" w:line="240" w:lineRule="auto"/>
        <w:ind w:left="-567" w:firstLine="540"/>
        <w:jc w:val="both"/>
        <w:rPr>
          <w:rFonts w:ascii="Times New Roman" w:hAnsi="Times New Roman"/>
          <w:sz w:val="28"/>
          <w:szCs w:val="28"/>
        </w:rPr>
      </w:pPr>
      <w:r w:rsidRPr="002735B9">
        <w:rPr>
          <w:rFonts w:ascii="Times New Roman" w:hAnsi="Times New Roman"/>
          <w:sz w:val="28"/>
          <w:szCs w:val="28"/>
        </w:rPr>
        <w:t>программаны тормышка ашыруның еллык планнарын формалаштыру;</w:t>
      </w:r>
    </w:p>
    <w:p w:rsidR="00CC6DEB" w:rsidRPr="002735B9" w:rsidRDefault="00CC6DEB" w:rsidP="00935936">
      <w:pPr>
        <w:widowControl w:val="0"/>
        <w:autoSpaceDE w:val="0"/>
        <w:autoSpaceDN w:val="0"/>
        <w:adjustRightInd w:val="0"/>
        <w:spacing w:after="0" w:line="240" w:lineRule="auto"/>
        <w:ind w:left="-567" w:firstLine="540"/>
        <w:jc w:val="both"/>
        <w:rPr>
          <w:rFonts w:ascii="Times New Roman" w:hAnsi="Times New Roman"/>
          <w:sz w:val="28"/>
          <w:szCs w:val="28"/>
        </w:rPr>
      </w:pPr>
      <w:r w:rsidRPr="002735B9">
        <w:rPr>
          <w:rFonts w:ascii="Times New Roman" w:hAnsi="Times New Roman"/>
          <w:sz w:val="28"/>
          <w:szCs w:val="28"/>
        </w:rPr>
        <w:t>программаның күрсәткечләрен (индикаторларын) үтәүне өзлексез мониторинглау;</w:t>
      </w:r>
    </w:p>
    <w:p w:rsidR="00CC6DEB" w:rsidRPr="002735B9" w:rsidRDefault="00CC6DEB" w:rsidP="00935936">
      <w:pPr>
        <w:widowControl w:val="0"/>
        <w:autoSpaceDE w:val="0"/>
        <w:autoSpaceDN w:val="0"/>
        <w:adjustRightInd w:val="0"/>
        <w:spacing w:after="0" w:line="240" w:lineRule="auto"/>
        <w:ind w:left="-567" w:firstLine="540"/>
        <w:jc w:val="both"/>
        <w:rPr>
          <w:rFonts w:ascii="Times New Roman" w:hAnsi="Times New Roman"/>
          <w:sz w:val="28"/>
          <w:szCs w:val="28"/>
        </w:rPr>
      </w:pPr>
      <w:r w:rsidRPr="002735B9">
        <w:rPr>
          <w:rFonts w:ascii="Times New Roman" w:hAnsi="Times New Roman"/>
          <w:sz w:val="28"/>
          <w:szCs w:val="28"/>
        </w:rPr>
        <w:t>халыкка мәгълүмат бирү һәм Программаны гамәлгә ашыру барышы турында мәгълүматларны ачык бастырып чыгару.</w:t>
      </w:r>
    </w:p>
    <w:p w:rsidR="00994CC1" w:rsidRPr="002735B9" w:rsidRDefault="00CC6DEB" w:rsidP="00935936">
      <w:pPr>
        <w:widowControl w:val="0"/>
        <w:autoSpaceDE w:val="0"/>
        <w:autoSpaceDN w:val="0"/>
        <w:adjustRightInd w:val="0"/>
        <w:spacing w:after="0" w:line="240" w:lineRule="auto"/>
        <w:ind w:left="-426" w:firstLine="540"/>
        <w:jc w:val="both"/>
        <w:rPr>
          <w:rFonts w:ascii="Times New Roman" w:hAnsi="Times New Roman"/>
          <w:sz w:val="28"/>
          <w:szCs w:val="28"/>
        </w:rPr>
      </w:pPr>
      <w:r w:rsidRPr="002735B9">
        <w:rPr>
          <w:rFonts w:ascii="Times New Roman" w:hAnsi="Times New Roman"/>
          <w:sz w:val="28"/>
          <w:szCs w:val="28"/>
        </w:rPr>
        <w:lastRenderedPageBreak/>
        <w:t>Тәвәккәллекләр белән идарә итү буенча чаралар программаны гамәлгә ашыру мониторингы һәм аның нәтиҗәлелеген һәм нәтиҗәлелеген бәяләү нигезендә муниципаль заказчы - программаның координаторы тарафыннан кабул ителә.</w:t>
      </w:r>
    </w:p>
    <w:p w:rsidR="00CC6DEB" w:rsidRPr="002735B9" w:rsidRDefault="00CC6DEB" w:rsidP="00CC6DEB">
      <w:pPr>
        <w:widowControl w:val="0"/>
        <w:autoSpaceDE w:val="0"/>
        <w:autoSpaceDN w:val="0"/>
        <w:adjustRightInd w:val="0"/>
        <w:spacing w:after="0" w:line="240" w:lineRule="auto"/>
        <w:ind w:firstLine="540"/>
        <w:jc w:val="both"/>
        <w:rPr>
          <w:rFonts w:ascii="Times New Roman" w:hAnsi="Times New Roman"/>
          <w:sz w:val="28"/>
          <w:szCs w:val="28"/>
        </w:rPr>
      </w:pPr>
    </w:p>
    <w:p w:rsidR="00994CC1" w:rsidRPr="002735B9" w:rsidRDefault="00994CC1" w:rsidP="00052C42">
      <w:pPr>
        <w:widowControl w:val="0"/>
        <w:autoSpaceDE w:val="0"/>
        <w:autoSpaceDN w:val="0"/>
        <w:adjustRightInd w:val="0"/>
        <w:spacing w:after="0" w:line="240" w:lineRule="auto"/>
        <w:jc w:val="center"/>
        <w:outlineLvl w:val="1"/>
        <w:rPr>
          <w:rFonts w:ascii="Times New Roman" w:hAnsi="Times New Roman"/>
          <w:b/>
          <w:sz w:val="28"/>
          <w:szCs w:val="28"/>
        </w:rPr>
      </w:pPr>
      <w:r w:rsidRPr="002735B9">
        <w:rPr>
          <w:rFonts w:ascii="Times New Roman" w:hAnsi="Times New Roman"/>
          <w:sz w:val="28"/>
          <w:szCs w:val="28"/>
        </w:rPr>
        <w:t xml:space="preserve"> </w:t>
      </w:r>
      <w:r w:rsidR="00052C42" w:rsidRPr="002735B9">
        <w:rPr>
          <w:rFonts w:ascii="Times New Roman" w:hAnsi="Times New Roman"/>
          <w:b/>
          <w:sz w:val="28"/>
          <w:szCs w:val="28"/>
        </w:rPr>
        <w:t>Төп максатлар, бурычлар, программаның ахыргы нәтиҗәләрен тасвирлау һәм аны тормышка ашыру сроклары</w:t>
      </w:r>
    </w:p>
    <w:p w:rsidR="00052C42" w:rsidRPr="002735B9" w:rsidRDefault="00052C42" w:rsidP="00052C42">
      <w:pPr>
        <w:widowControl w:val="0"/>
        <w:autoSpaceDE w:val="0"/>
        <w:autoSpaceDN w:val="0"/>
        <w:adjustRightInd w:val="0"/>
        <w:spacing w:after="0" w:line="240" w:lineRule="auto"/>
        <w:jc w:val="center"/>
        <w:outlineLvl w:val="1"/>
        <w:rPr>
          <w:rFonts w:ascii="Times New Roman" w:hAnsi="Times New Roman"/>
          <w:sz w:val="28"/>
          <w:szCs w:val="28"/>
        </w:rPr>
      </w:pPr>
    </w:p>
    <w:p w:rsidR="00AB518B" w:rsidRPr="002735B9" w:rsidRDefault="00AB518B" w:rsidP="00B06AC6">
      <w:pPr>
        <w:widowControl w:val="0"/>
        <w:autoSpaceDE w:val="0"/>
        <w:autoSpaceDN w:val="0"/>
        <w:adjustRightInd w:val="0"/>
        <w:spacing w:after="0" w:line="240" w:lineRule="auto"/>
        <w:ind w:firstLine="540"/>
        <w:jc w:val="both"/>
        <w:rPr>
          <w:rFonts w:ascii="Times New Roman" w:hAnsi="Times New Roman"/>
          <w:sz w:val="28"/>
          <w:szCs w:val="28"/>
        </w:rPr>
      </w:pPr>
      <w:r w:rsidRPr="002735B9">
        <w:rPr>
          <w:rFonts w:ascii="Times New Roman" w:hAnsi="Times New Roman"/>
          <w:sz w:val="28"/>
          <w:szCs w:val="28"/>
        </w:rPr>
        <w:t>2014 - 2020 елларга «</w:t>
      </w:r>
      <w:r w:rsidR="00CC6DEB" w:rsidRPr="002735B9">
        <w:rPr>
          <w:rFonts w:ascii="Times New Roman" w:hAnsi="Times New Roman"/>
          <w:sz w:val="28"/>
          <w:szCs w:val="28"/>
        </w:rPr>
        <w:t xml:space="preserve">Татарстан </w:t>
      </w:r>
      <w:r w:rsidRPr="002735B9">
        <w:rPr>
          <w:rFonts w:ascii="Times New Roman" w:hAnsi="Times New Roman"/>
          <w:sz w:val="28"/>
          <w:szCs w:val="28"/>
        </w:rPr>
        <w:t>Республикасының мәдәнияте үсеше»</w:t>
      </w:r>
      <w:r w:rsidR="00CC6DEB" w:rsidRPr="002735B9">
        <w:rPr>
          <w:rFonts w:ascii="Times New Roman" w:hAnsi="Times New Roman"/>
          <w:sz w:val="28"/>
          <w:szCs w:val="28"/>
        </w:rPr>
        <w:t xml:space="preserve"> республика программасы тарафыннан билгеләнгән программаны гамәлгә ашыру</w:t>
      </w:r>
      <w:r w:rsidRPr="002735B9">
        <w:rPr>
          <w:rFonts w:ascii="Times New Roman" w:hAnsi="Times New Roman"/>
          <w:sz w:val="28"/>
          <w:szCs w:val="28"/>
        </w:rPr>
        <w:t xml:space="preserve"> </w:t>
      </w:r>
      <w:r w:rsidR="00CC6DEB" w:rsidRPr="002735B9">
        <w:rPr>
          <w:rFonts w:ascii="Times New Roman" w:hAnsi="Times New Roman"/>
          <w:sz w:val="28"/>
          <w:szCs w:val="28"/>
        </w:rPr>
        <w:t>Татарстан Республикасы Дәүләт мәдәни сәясәтенең өстенлекләренә нигезләнә.</w:t>
      </w:r>
      <w:r w:rsidRPr="002735B9">
        <w:rPr>
          <w:rFonts w:ascii="Times New Roman" w:hAnsi="Times New Roman"/>
          <w:sz w:val="28"/>
          <w:szCs w:val="28"/>
        </w:rPr>
        <w:t xml:space="preserve"> Аксубай муниципаль районының социаль-икътисади үсеше максатларында мәдәният һәм сәнгать өлкәсен тотрыклы үстерү өчен кирәкле шартлар тудыру белән беррәттән, әлеге программаның стратегик максаты-Аксубай муниципаль районы халкының мәдәният, сәнгать һәм кинематография өлкәсендәге агымдагы ихтыяҗларын канәгатьләндерү һәм яңа ихтыяҗларын формалаштыру, район халкы һәм кунаклары өчен мәдәният, сәнгать һәм кинематография учреждениеләренең кызыксындыручанлыгын үстерү. Әлеге максатка ирешү өчен системалы характердагы кайбер мәсьәләләрне хәл итәргә кирәк, шул исәптән:</w:t>
      </w:r>
    </w:p>
    <w:p w:rsidR="00AB518B" w:rsidRPr="002735B9" w:rsidRDefault="00AB518B" w:rsidP="00B06AC6">
      <w:pPr>
        <w:spacing w:after="0" w:line="240" w:lineRule="auto"/>
        <w:jc w:val="both"/>
        <w:rPr>
          <w:rFonts w:ascii="Times New Roman" w:hAnsi="Times New Roman"/>
          <w:sz w:val="28"/>
          <w:szCs w:val="28"/>
        </w:rPr>
      </w:pPr>
      <w:r w:rsidRPr="002735B9">
        <w:rPr>
          <w:rFonts w:ascii="Times New Roman" w:hAnsi="Times New Roman"/>
          <w:sz w:val="28"/>
          <w:szCs w:val="28"/>
        </w:rPr>
        <w:t>- җәмгыять үсешенең мөһим ресурсы буларак, алар тарафыннан социомәдәни функцияләрне гамәлгә ашыру өчен музейларны комплекслы үстерү;</w:t>
      </w:r>
    </w:p>
    <w:p w:rsidR="00AB518B" w:rsidRPr="002735B9" w:rsidRDefault="00AB518B" w:rsidP="00B06AC6">
      <w:pPr>
        <w:spacing w:after="0" w:line="240" w:lineRule="auto"/>
        <w:jc w:val="both"/>
        <w:rPr>
          <w:rFonts w:ascii="Times New Roman" w:hAnsi="Times New Roman"/>
          <w:sz w:val="28"/>
          <w:szCs w:val="28"/>
        </w:rPr>
      </w:pPr>
      <w:r w:rsidRPr="002735B9">
        <w:rPr>
          <w:rFonts w:ascii="Times New Roman" w:hAnsi="Times New Roman"/>
          <w:sz w:val="28"/>
          <w:szCs w:val="28"/>
        </w:rPr>
        <w:t>-китапханә хезмәте күрсәтү системасын үстерү гражданнарга мәгълүматка һәм белемнәргә ирекле үтеп керү, шулай ук китапханәләрдә саклана торган милли мәдәни мирасны саклап калу буенча конституциячел хокукларны гамәлгә ашыруны тәэмин итә ала;</w:t>
      </w:r>
    </w:p>
    <w:p w:rsidR="00AB518B" w:rsidRPr="002735B9" w:rsidRDefault="00AB518B" w:rsidP="00B06AC6">
      <w:pPr>
        <w:spacing w:after="0" w:line="240" w:lineRule="auto"/>
        <w:jc w:val="both"/>
        <w:rPr>
          <w:rFonts w:ascii="Times New Roman" w:hAnsi="Times New Roman"/>
          <w:sz w:val="28"/>
          <w:szCs w:val="28"/>
        </w:rPr>
      </w:pPr>
      <w:r w:rsidRPr="002735B9">
        <w:rPr>
          <w:rFonts w:ascii="Times New Roman" w:hAnsi="Times New Roman"/>
          <w:sz w:val="28"/>
          <w:szCs w:val="28"/>
        </w:rPr>
        <w:t>- милли музыкаль традицияләрне саклау һәм үстерү, заманча музыка сәнгатен үстерү;</w:t>
      </w:r>
    </w:p>
    <w:p w:rsidR="00AB518B" w:rsidRPr="002735B9" w:rsidRDefault="00AB518B" w:rsidP="00B06AC6">
      <w:pPr>
        <w:spacing w:after="0" w:line="240" w:lineRule="auto"/>
        <w:jc w:val="both"/>
        <w:rPr>
          <w:rFonts w:ascii="Times New Roman" w:hAnsi="Times New Roman"/>
          <w:sz w:val="28"/>
          <w:szCs w:val="28"/>
        </w:rPr>
      </w:pPr>
      <w:r w:rsidRPr="002735B9">
        <w:rPr>
          <w:rFonts w:ascii="Times New Roman" w:hAnsi="Times New Roman"/>
          <w:sz w:val="28"/>
          <w:szCs w:val="28"/>
        </w:rPr>
        <w:t>- аксубай муниципаль районында кинематография үсеше, прокатка алу һәм кино-видеофильмнар күрсәтү өчен кирәкле шартлар тудыру</w:t>
      </w:r>
    </w:p>
    <w:p w:rsidR="00AB518B" w:rsidRPr="002735B9" w:rsidRDefault="00AB518B" w:rsidP="00B06AC6">
      <w:pPr>
        <w:spacing w:after="0" w:line="240" w:lineRule="auto"/>
        <w:jc w:val="both"/>
        <w:rPr>
          <w:rFonts w:ascii="Times New Roman" w:hAnsi="Times New Roman"/>
          <w:sz w:val="28"/>
          <w:szCs w:val="28"/>
        </w:rPr>
      </w:pPr>
      <w:r w:rsidRPr="002735B9">
        <w:rPr>
          <w:rFonts w:ascii="Times New Roman" w:hAnsi="Times New Roman"/>
          <w:sz w:val="28"/>
          <w:szCs w:val="28"/>
        </w:rPr>
        <w:t>- төбәкара һәм милләтара мәдәни хезмәттәшлекне үстерү өчен шартлар тудыру, мәдәният, сәнгать өлкәсендә дәүләт сәясәтен гамәлгә ашыруны һәм мөнәсәбәтләрне җайга салуны тәэмин итү</w:t>
      </w:r>
    </w:p>
    <w:p w:rsidR="00AB518B" w:rsidRPr="002735B9" w:rsidRDefault="00AB518B" w:rsidP="00B06AC6">
      <w:pPr>
        <w:widowControl w:val="0"/>
        <w:autoSpaceDE w:val="0"/>
        <w:autoSpaceDN w:val="0"/>
        <w:adjustRightInd w:val="0"/>
        <w:spacing w:after="0" w:line="240" w:lineRule="auto"/>
        <w:ind w:firstLine="540"/>
        <w:jc w:val="both"/>
        <w:rPr>
          <w:rFonts w:ascii="Times New Roman" w:hAnsi="Times New Roman"/>
          <w:sz w:val="28"/>
          <w:szCs w:val="28"/>
        </w:rPr>
      </w:pPr>
      <w:r w:rsidRPr="002735B9">
        <w:rPr>
          <w:rFonts w:ascii="Times New Roman" w:hAnsi="Times New Roman"/>
          <w:sz w:val="28"/>
          <w:szCs w:val="28"/>
        </w:rPr>
        <w:t>- гражданнар, җәмгыять һәм дәүләт мәнфәгатьләрендә архив эше белән идарә итү.</w:t>
      </w:r>
    </w:p>
    <w:p w:rsidR="00AB518B" w:rsidRPr="002735B9" w:rsidRDefault="004D403F" w:rsidP="00B06AC6">
      <w:pPr>
        <w:widowControl w:val="0"/>
        <w:autoSpaceDE w:val="0"/>
        <w:autoSpaceDN w:val="0"/>
        <w:adjustRightInd w:val="0"/>
        <w:spacing w:after="0" w:line="240" w:lineRule="auto"/>
        <w:ind w:firstLine="540"/>
        <w:jc w:val="both"/>
        <w:rPr>
          <w:rFonts w:ascii="Times New Roman" w:hAnsi="Times New Roman"/>
          <w:sz w:val="28"/>
          <w:szCs w:val="28"/>
        </w:rPr>
      </w:pPr>
      <w:r w:rsidRPr="002735B9">
        <w:rPr>
          <w:rFonts w:ascii="Times New Roman" w:hAnsi="Times New Roman"/>
          <w:sz w:val="28"/>
          <w:szCs w:val="28"/>
        </w:rPr>
        <w:t xml:space="preserve">- </w:t>
      </w:r>
      <w:r w:rsidR="00AB518B" w:rsidRPr="002735B9">
        <w:rPr>
          <w:rFonts w:ascii="Times New Roman" w:hAnsi="Times New Roman"/>
          <w:sz w:val="28"/>
          <w:szCs w:val="28"/>
        </w:rPr>
        <w:t>тармак учреждениеләрен квалификацияле персонал белән тәэмин итү өчен кадрлар әзерләү һәм идарә итүнең заманча механизмнарын гамәлгә кертү;</w:t>
      </w:r>
    </w:p>
    <w:p w:rsidR="00AB518B" w:rsidRPr="002735B9" w:rsidRDefault="004D403F" w:rsidP="00B06AC6">
      <w:pPr>
        <w:widowControl w:val="0"/>
        <w:autoSpaceDE w:val="0"/>
        <w:autoSpaceDN w:val="0"/>
        <w:adjustRightInd w:val="0"/>
        <w:spacing w:after="0" w:line="240" w:lineRule="auto"/>
        <w:ind w:firstLine="540"/>
        <w:jc w:val="both"/>
        <w:rPr>
          <w:rFonts w:ascii="Times New Roman" w:hAnsi="Times New Roman"/>
          <w:sz w:val="28"/>
          <w:szCs w:val="28"/>
        </w:rPr>
      </w:pPr>
      <w:r w:rsidRPr="002735B9">
        <w:rPr>
          <w:rFonts w:ascii="Times New Roman" w:hAnsi="Times New Roman"/>
          <w:sz w:val="28"/>
          <w:szCs w:val="28"/>
        </w:rPr>
        <w:t>- а</w:t>
      </w:r>
      <w:r w:rsidR="00AB518B" w:rsidRPr="002735B9">
        <w:rPr>
          <w:rFonts w:ascii="Times New Roman" w:hAnsi="Times New Roman"/>
          <w:sz w:val="28"/>
          <w:szCs w:val="28"/>
        </w:rPr>
        <w:t>рхив эше белән идарә итү гражданнар, җәмгыять һәм дәүләт мәнфәгатьләрендә;</w:t>
      </w:r>
    </w:p>
    <w:p w:rsidR="00AB518B" w:rsidRPr="002735B9" w:rsidRDefault="004D403F" w:rsidP="00B06AC6">
      <w:pPr>
        <w:widowControl w:val="0"/>
        <w:autoSpaceDE w:val="0"/>
        <w:autoSpaceDN w:val="0"/>
        <w:adjustRightInd w:val="0"/>
        <w:spacing w:after="0" w:line="240" w:lineRule="auto"/>
        <w:ind w:firstLine="540"/>
        <w:jc w:val="both"/>
        <w:rPr>
          <w:rFonts w:ascii="Times New Roman" w:hAnsi="Times New Roman"/>
          <w:sz w:val="28"/>
          <w:szCs w:val="28"/>
        </w:rPr>
      </w:pPr>
      <w:r w:rsidRPr="002735B9">
        <w:rPr>
          <w:rFonts w:ascii="Times New Roman" w:hAnsi="Times New Roman"/>
          <w:sz w:val="28"/>
          <w:szCs w:val="28"/>
        </w:rPr>
        <w:t xml:space="preserve">- </w:t>
      </w:r>
      <w:r w:rsidR="00AB518B" w:rsidRPr="002735B9">
        <w:rPr>
          <w:rFonts w:ascii="Times New Roman" w:hAnsi="Times New Roman"/>
          <w:sz w:val="28"/>
          <w:szCs w:val="28"/>
        </w:rPr>
        <w:t>мәдәният, сәнгать, кинематография, мәдәни мирас объектларын саклау һәм куллану өлкәсендә дәүләт сәясәтен гамәлгә ашыруны һәм мөнәсәбәтләрне җайга салуны тәэмин итү.</w:t>
      </w:r>
    </w:p>
    <w:p w:rsidR="004D403F" w:rsidRPr="002735B9" w:rsidRDefault="004D403F" w:rsidP="00B06AC6">
      <w:pPr>
        <w:spacing w:after="0" w:line="240" w:lineRule="auto"/>
        <w:jc w:val="both"/>
        <w:rPr>
          <w:rFonts w:ascii="Times New Roman" w:hAnsi="Times New Roman"/>
          <w:sz w:val="28"/>
          <w:szCs w:val="28"/>
        </w:rPr>
      </w:pPr>
      <w:r w:rsidRPr="002735B9">
        <w:rPr>
          <w:rFonts w:ascii="Times New Roman" w:hAnsi="Times New Roman"/>
          <w:sz w:val="28"/>
          <w:szCs w:val="28"/>
        </w:rPr>
        <w:t>Программа үзенчәлекле бурычлары тиешле ярдәмче программаларда чагылдырылган программа чараларын тормышка ашыруның муниципаль дәрәҗәсен күздә тота.</w:t>
      </w:r>
      <w:r w:rsidR="004C15C6" w:rsidRPr="002735B9">
        <w:rPr>
          <w:rFonts w:ascii="Times New Roman" w:hAnsi="Times New Roman"/>
          <w:sz w:val="28"/>
          <w:szCs w:val="28"/>
        </w:rPr>
        <w:t xml:space="preserve"> </w:t>
      </w:r>
    </w:p>
    <w:p w:rsidR="004D403F" w:rsidRPr="002735B9" w:rsidRDefault="004C15C6" w:rsidP="00B06AC6">
      <w:pPr>
        <w:widowControl w:val="0"/>
        <w:autoSpaceDE w:val="0"/>
        <w:autoSpaceDN w:val="0"/>
        <w:adjustRightInd w:val="0"/>
        <w:spacing w:after="0" w:line="240" w:lineRule="auto"/>
        <w:jc w:val="both"/>
        <w:outlineLvl w:val="1"/>
        <w:rPr>
          <w:rFonts w:ascii="Times New Roman" w:hAnsi="Times New Roman"/>
          <w:sz w:val="28"/>
          <w:szCs w:val="28"/>
        </w:rPr>
      </w:pPr>
      <w:r w:rsidRPr="002735B9">
        <w:rPr>
          <w:rFonts w:ascii="Times New Roman" w:hAnsi="Times New Roman"/>
          <w:sz w:val="28"/>
          <w:szCs w:val="28"/>
        </w:rPr>
        <w:t>«</w:t>
      </w:r>
      <w:r w:rsidR="004D403F" w:rsidRPr="002735B9">
        <w:rPr>
          <w:rFonts w:ascii="Times New Roman" w:hAnsi="Times New Roman"/>
          <w:sz w:val="28"/>
          <w:szCs w:val="28"/>
        </w:rPr>
        <w:t>2016 – 2024 елларга музей</w:t>
      </w:r>
      <w:r w:rsidR="00A54C7A" w:rsidRPr="002735B9">
        <w:rPr>
          <w:rFonts w:ascii="Times New Roman" w:hAnsi="Times New Roman"/>
          <w:sz w:val="28"/>
          <w:szCs w:val="28"/>
        </w:rPr>
        <w:t>лар</w:t>
      </w:r>
      <w:r w:rsidR="004D403F" w:rsidRPr="002735B9">
        <w:rPr>
          <w:rFonts w:ascii="Times New Roman" w:hAnsi="Times New Roman"/>
          <w:sz w:val="28"/>
          <w:szCs w:val="28"/>
        </w:rPr>
        <w:t xml:space="preserve"> эшен</w:t>
      </w:r>
      <w:r w:rsidR="00A54C7A" w:rsidRPr="002735B9">
        <w:rPr>
          <w:rFonts w:ascii="Times New Roman" w:hAnsi="Times New Roman"/>
          <w:sz w:val="28"/>
          <w:szCs w:val="28"/>
        </w:rPr>
        <w:t xml:space="preserve"> үстерү</w:t>
      </w:r>
      <w:r w:rsidRPr="002735B9">
        <w:rPr>
          <w:rFonts w:ascii="Times New Roman" w:hAnsi="Times New Roman"/>
          <w:sz w:val="28"/>
          <w:szCs w:val="28"/>
        </w:rPr>
        <w:t>»</w:t>
      </w:r>
      <w:r w:rsidR="004D403F" w:rsidRPr="002735B9">
        <w:rPr>
          <w:rFonts w:ascii="Times New Roman" w:hAnsi="Times New Roman"/>
          <w:sz w:val="28"/>
          <w:szCs w:val="28"/>
        </w:rPr>
        <w:t xml:space="preserve"> ярдәмче программасы Аксубай </w:t>
      </w:r>
      <w:r w:rsidR="004D403F" w:rsidRPr="002735B9">
        <w:rPr>
          <w:rFonts w:ascii="Times New Roman" w:hAnsi="Times New Roman"/>
          <w:sz w:val="28"/>
          <w:szCs w:val="28"/>
        </w:rPr>
        <w:lastRenderedPageBreak/>
        <w:t>муниципаль районының музей фондын саклауга, өйрәнү һәм популярлаштыруга, шулай ук җәмгыять үсешенең мөһим ресурсы буларак социомәдәни функцияләрне гамәлгә ашыру өчен уңай шартлар тудыру максатыннан музейларны комплекслы үстерүгә юнәлдерелгән.</w:t>
      </w:r>
    </w:p>
    <w:p w:rsidR="004D403F" w:rsidRPr="002735B9" w:rsidRDefault="004C15C6" w:rsidP="00B06AC6">
      <w:pPr>
        <w:widowControl w:val="0"/>
        <w:autoSpaceDE w:val="0"/>
        <w:autoSpaceDN w:val="0"/>
        <w:adjustRightInd w:val="0"/>
        <w:spacing w:after="0" w:line="240" w:lineRule="auto"/>
        <w:jc w:val="both"/>
        <w:outlineLvl w:val="1"/>
        <w:rPr>
          <w:rFonts w:ascii="Times New Roman" w:hAnsi="Times New Roman"/>
          <w:sz w:val="28"/>
          <w:szCs w:val="28"/>
        </w:rPr>
      </w:pPr>
      <w:r w:rsidRPr="002735B9">
        <w:rPr>
          <w:rFonts w:ascii="Times New Roman" w:hAnsi="Times New Roman"/>
          <w:sz w:val="28"/>
          <w:szCs w:val="28"/>
        </w:rPr>
        <w:t>«</w:t>
      </w:r>
      <w:r w:rsidR="004D403F" w:rsidRPr="002735B9">
        <w:rPr>
          <w:rFonts w:ascii="Times New Roman" w:hAnsi="Times New Roman"/>
          <w:sz w:val="28"/>
          <w:szCs w:val="28"/>
        </w:rPr>
        <w:t>2016 - 20</w:t>
      </w:r>
      <w:r w:rsidRPr="002735B9">
        <w:rPr>
          <w:rFonts w:ascii="Times New Roman" w:hAnsi="Times New Roman"/>
          <w:sz w:val="28"/>
          <w:szCs w:val="28"/>
        </w:rPr>
        <w:t>24 елларга китапханә</w:t>
      </w:r>
      <w:r w:rsidR="00A54C7A" w:rsidRPr="002735B9">
        <w:rPr>
          <w:rFonts w:ascii="Times New Roman" w:hAnsi="Times New Roman"/>
          <w:sz w:val="28"/>
          <w:szCs w:val="28"/>
        </w:rPr>
        <w:t>ләр эшен</w:t>
      </w:r>
      <w:r w:rsidRPr="002735B9">
        <w:rPr>
          <w:rFonts w:ascii="Times New Roman" w:hAnsi="Times New Roman"/>
          <w:sz w:val="28"/>
          <w:szCs w:val="28"/>
        </w:rPr>
        <w:t xml:space="preserve"> үс</w:t>
      </w:r>
      <w:r w:rsidR="00A54C7A" w:rsidRPr="002735B9">
        <w:rPr>
          <w:rFonts w:ascii="Times New Roman" w:hAnsi="Times New Roman"/>
          <w:sz w:val="28"/>
          <w:szCs w:val="28"/>
        </w:rPr>
        <w:t>терү</w:t>
      </w:r>
      <w:r w:rsidRPr="002735B9">
        <w:rPr>
          <w:rFonts w:ascii="Times New Roman" w:hAnsi="Times New Roman"/>
          <w:sz w:val="28"/>
          <w:szCs w:val="28"/>
        </w:rPr>
        <w:t>»</w:t>
      </w:r>
      <w:r w:rsidR="004D403F" w:rsidRPr="002735B9">
        <w:rPr>
          <w:rFonts w:ascii="Times New Roman" w:hAnsi="Times New Roman"/>
          <w:sz w:val="28"/>
          <w:szCs w:val="28"/>
        </w:rPr>
        <w:t xml:space="preserve"> ярдәмче программасы гражданнарга үзенең конституциячел хокукларын һәм белемнәрен ирекле файдалану, шулай ук китапханәләрдә саклана торган милли мәдәни мирасны саклауга юнәлдерелгән.</w:t>
      </w:r>
    </w:p>
    <w:p w:rsidR="004D403F" w:rsidRPr="002735B9" w:rsidRDefault="004C15C6" w:rsidP="00B06AC6">
      <w:pPr>
        <w:widowControl w:val="0"/>
        <w:autoSpaceDE w:val="0"/>
        <w:autoSpaceDN w:val="0"/>
        <w:adjustRightInd w:val="0"/>
        <w:spacing w:after="0" w:line="240" w:lineRule="auto"/>
        <w:jc w:val="both"/>
        <w:outlineLvl w:val="1"/>
        <w:rPr>
          <w:rFonts w:ascii="Times New Roman" w:hAnsi="Times New Roman"/>
          <w:sz w:val="28"/>
          <w:szCs w:val="28"/>
        </w:rPr>
      </w:pPr>
      <w:r w:rsidRPr="002735B9">
        <w:rPr>
          <w:rFonts w:ascii="Times New Roman" w:hAnsi="Times New Roman"/>
          <w:sz w:val="28"/>
          <w:szCs w:val="28"/>
        </w:rPr>
        <w:t>«</w:t>
      </w:r>
      <w:r w:rsidR="004D403F" w:rsidRPr="002735B9">
        <w:rPr>
          <w:rFonts w:ascii="Times New Roman" w:hAnsi="Times New Roman"/>
          <w:sz w:val="28"/>
          <w:szCs w:val="28"/>
        </w:rPr>
        <w:t>2016 - 2024 елларга концерт оешмалар</w:t>
      </w:r>
      <w:r w:rsidR="00A54C7A" w:rsidRPr="002735B9">
        <w:rPr>
          <w:rFonts w:ascii="Times New Roman" w:hAnsi="Times New Roman"/>
          <w:sz w:val="28"/>
          <w:szCs w:val="28"/>
        </w:rPr>
        <w:t>ын һәм башкару сәнгатен үстерү</w:t>
      </w:r>
      <w:r w:rsidRPr="002735B9">
        <w:rPr>
          <w:rFonts w:ascii="Times New Roman" w:hAnsi="Times New Roman"/>
          <w:sz w:val="28"/>
          <w:szCs w:val="28"/>
        </w:rPr>
        <w:t>» ярдәмче программасы м</w:t>
      </w:r>
      <w:r w:rsidR="004D403F" w:rsidRPr="002735B9">
        <w:rPr>
          <w:rFonts w:ascii="Times New Roman" w:hAnsi="Times New Roman"/>
          <w:sz w:val="28"/>
          <w:szCs w:val="28"/>
        </w:rPr>
        <w:t>илли музыкаль традицияләрне саклау һәм үстерү, заманча музыка сәнгатен үстерү максатын куя. Районның муниципаль концерт оешмалары челтәренең бүгенге торышы, 2024 елга кадәр концерт учреждениеләренең үсеш перспективалары чагылдырыла.</w:t>
      </w:r>
    </w:p>
    <w:p w:rsidR="004D403F" w:rsidRPr="002735B9" w:rsidRDefault="004C15C6" w:rsidP="00B06AC6">
      <w:pPr>
        <w:widowControl w:val="0"/>
        <w:autoSpaceDE w:val="0"/>
        <w:autoSpaceDN w:val="0"/>
        <w:adjustRightInd w:val="0"/>
        <w:spacing w:after="0" w:line="240" w:lineRule="auto"/>
        <w:jc w:val="both"/>
        <w:outlineLvl w:val="1"/>
        <w:rPr>
          <w:rFonts w:ascii="Times New Roman" w:hAnsi="Times New Roman"/>
          <w:sz w:val="28"/>
          <w:szCs w:val="28"/>
        </w:rPr>
      </w:pPr>
      <w:r w:rsidRPr="002735B9">
        <w:rPr>
          <w:rFonts w:ascii="Times New Roman" w:hAnsi="Times New Roman"/>
          <w:sz w:val="28"/>
          <w:szCs w:val="28"/>
        </w:rPr>
        <w:t>«</w:t>
      </w:r>
      <w:r w:rsidR="004D403F" w:rsidRPr="002735B9">
        <w:rPr>
          <w:rFonts w:ascii="Times New Roman" w:hAnsi="Times New Roman"/>
          <w:sz w:val="28"/>
          <w:szCs w:val="28"/>
        </w:rPr>
        <w:t>2016 - 2024 елларга кинематографияне сакла</w:t>
      </w:r>
      <w:r w:rsidR="00A54C7A" w:rsidRPr="002735B9">
        <w:rPr>
          <w:rFonts w:ascii="Times New Roman" w:hAnsi="Times New Roman"/>
          <w:sz w:val="28"/>
          <w:szCs w:val="28"/>
        </w:rPr>
        <w:t>ү һәм үстерү</w:t>
      </w:r>
      <w:r w:rsidRPr="002735B9">
        <w:rPr>
          <w:rFonts w:ascii="Times New Roman" w:hAnsi="Times New Roman"/>
          <w:sz w:val="28"/>
          <w:szCs w:val="28"/>
        </w:rPr>
        <w:t>»</w:t>
      </w:r>
      <w:r w:rsidR="004D403F" w:rsidRPr="002735B9">
        <w:rPr>
          <w:rFonts w:ascii="Times New Roman" w:hAnsi="Times New Roman"/>
          <w:sz w:val="28"/>
          <w:szCs w:val="28"/>
        </w:rPr>
        <w:t xml:space="preserve"> ярдәмче программасы Аксубай муниципаль районында кинофильмнарны прокатка алу һәм күрсәтү өчен кирәкле шартлар булдыруга юнәлдерелгән.</w:t>
      </w:r>
    </w:p>
    <w:p w:rsidR="004D403F" w:rsidRPr="002735B9" w:rsidRDefault="004C15C6" w:rsidP="00B06AC6">
      <w:pPr>
        <w:widowControl w:val="0"/>
        <w:autoSpaceDE w:val="0"/>
        <w:autoSpaceDN w:val="0"/>
        <w:adjustRightInd w:val="0"/>
        <w:spacing w:after="0" w:line="240" w:lineRule="auto"/>
        <w:jc w:val="both"/>
        <w:outlineLvl w:val="1"/>
        <w:rPr>
          <w:rFonts w:ascii="Times New Roman" w:hAnsi="Times New Roman"/>
          <w:sz w:val="28"/>
          <w:szCs w:val="28"/>
        </w:rPr>
      </w:pPr>
      <w:r w:rsidRPr="002735B9">
        <w:rPr>
          <w:rFonts w:ascii="Times New Roman" w:hAnsi="Times New Roman"/>
          <w:sz w:val="28"/>
          <w:szCs w:val="28"/>
        </w:rPr>
        <w:t xml:space="preserve">«2016 - 2024 елларга </w:t>
      </w:r>
      <w:r w:rsidR="004D403F" w:rsidRPr="002735B9">
        <w:rPr>
          <w:rFonts w:ascii="Times New Roman" w:hAnsi="Times New Roman"/>
          <w:sz w:val="28"/>
          <w:szCs w:val="28"/>
        </w:rPr>
        <w:t>төбәкара һәм</w:t>
      </w:r>
      <w:r w:rsidRPr="002735B9">
        <w:rPr>
          <w:rFonts w:ascii="Times New Roman" w:hAnsi="Times New Roman"/>
          <w:sz w:val="28"/>
          <w:szCs w:val="28"/>
        </w:rPr>
        <w:t xml:space="preserve"> мил</w:t>
      </w:r>
      <w:r w:rsidR="00A54C7A" w:rsidRPr="002735B9">
        <w:rPr>
          <w:rFonts w:ascii="Times New Roman" w:hAnsi="Times New Roman"/>
          <w:sz w:val="28"/>
          <w:szCs w:val="28"/>
        </w:rPr>
        <w:t>ләтара мәдәни хезмәттәшлекне үстерү</w:t>
      </w:r>
      <w:r w:rsidRPr="002735B9">
        <w:rPr>
          <w:rFonts w:ascii="Times New Roman" w:hAnsi="Times New Roman"/>
          <w:sz w:val="28"/>
          <w:szCs w:val="28"/>
        </w:rPr>
        <w:t>»</w:t>
      </w:r>
      <w:r w:rsidR="004D403F" w:rsidRPr="002735B9">
        <w:rPr>
          <w:rFonts w:ascii="Times New Roman" w:hAnsi="Times New Roman"/>
          <w:sz w:val="28"/>
          <w:szCs w:val="28"/>
        </w:rPr>
        <w:t xml:space="preserve"> ярдәмче программасы күргәзмәсе кысаларында Татарстан Республикасы Аксубай муниципаль районының мәдәни-тарихи һәм мәдәни-инновацион үзәк буларак статусын күтәрүгә, Аксубай муниципаль районында яшәүче халыкларның этномәдәни үзенчәлеген саклауга, халык арасында толерантлык тәрбияләүгә юнәлдерелгән чаралар һәм мәдәни акцияләр үткәрү буенча чаралар системасын булдыруга юнәлдерелгән төбәкара мәдәни хезмәттәшлеккә ярдәм итүгә юнәлдерелгән. </w:t>
      </w:r>
    </w:p>
    <w:p w:rsidR="004D403F" w:rsidRPr="002735B9" w:rsidRDefault="00260427" w:rsidP="00B06AC6">
      <w:pPr>
        <w:widowControl w:val="0"/>
        <w:autoSpaceDE w:val="0"/>
        <w:autoSpaceDN w:val="0"/>
        <w:adjustRightInd w:val="0"/>
        <w:spacing w:after="0" w:line="240" w:lineRule="auto"/>
        <w:jc w:val="both"/>
        <w:outlineLvl w:val="1"/>
        <w:rPr>
          <w:rFonts w:ascii="Times New Roman" w:hAnsi="Times New Roman"/>
          <w:sz w:val="28"/>
          <w:szCs w:val="28"/>
        </w:rPr>
      </w:pPr>
      <w:r w:rsidRPr="002735B9">
        <w:rPr>
          <w:rFonts w:ascii="Times New Roman" w:hAnsi="Times New Roman"/>
          <w:sz w:val="28"/>
          <w:szCs w:val="28"/>
        </w:rPr>
        <w:t>«</w:t>
      </w:r>
      <w:r w:rsidR="004D403F" w:rsidRPr="002735B9">
        <w:rPr>
          <w:rFonts w:ascii="Times New Roman" w:hAnsi="Times New Roman"/>
          <w:sz w:val="28"/>
          <w:szCs w:val="28"/>
        </w:rPr>
        <w:t>2016 – 2024 елларга архив эшен</w:t>
      </w:r>
      <w:r w:rsidR="00A54C7A" w:rsidRPr="002735B9">
        <w:rPr>
          <w:rFonts w:ascii="Times New Roman" w:hAnsi="Times New Roman"/>
          <w:sz w:val="28"/>
          <w:szCs w:val="28"/>
        </w:rPr>
        <w:t xml:space="preserve"> үстерү</w:t>
      </w:r>
      <w:r w:rsidRPr="002735B9">
        <w:rPr>
          <w:rFonts w:ascii="Times New Roman" w:hAnsi="Times New Roman"/>
          <w:sz w:val="28"/>
          <w:szCs w:val="28"/>
        </w:rPr>
        <w:t>»</w:t>
      </w:r>
      <w:r w:rsidR="004D403F" w:rsidRPr="002735B9">
        <w:rPr>
          <w:rFonts w:ascii="Times New Roman" w:hAnsi="Times New Roman"/>
          <w:sz w:val="28"/>
          <w:szCs w:val="28"/>
        </w:rPr>
        <w:t xml:space="preserve"> ярдәмче программасы Аксубай муниципаль районының Архив фондын формалаштыру, саклауны тәэмин итү, һәрьяклап файдалану һәм аның мәгълүмати ресурсларын саклауга юнәлдерелгән.</w:t>
      </w:r>
    </w:p>
    <w:p w:rsidR="004D403F" w:rsidRPr="002735B9" w:rsidRDefault="004D403F" w:rsidP="004D403F">
      <w:pPr>
        <w:widowControl w:val="0"/>
        <w:autoSpaceDE w:val="0"/>
        <w:autoSpaceDN w:val="0"/>
        <w:adjustRightInd w:val="0"/>
        <w:spacing w:after="0" w:line="240" w:lineRule="auto"/>
        <w:outlineLvl w:val="1"/>
        <w:rPr>
          <w:rFonts w:ascii="Times New Roman" w:hAnsi="Times New Roman"/>
          <w:sz w:val="28"/>
          <w:szCs w:val="28"/>
        </w:rPr>
      </w:pPr>
      <w:r w:rsidRPr="002735B9">
        <w:rPr>
          <w:rFonts w:ascii="Times New Roman" w:hAnsi="Times New Roman"/>
          <w:sz w:val="28"/>
          <w:szCs w:val="28"/>
        </w:rPr>
        <w:t>Программаны тормышка ашыру срогы-2016-2024 еллар.</w:t>
      </w:r>
      <w:r w:rsidR="005850CF" w:rsidRPr="002735B9">
        <w:rPr>
          <w:rFonts w:ascii="Times New Roman" w:hAnsi="Times New Roman"/>
          <w:sz w:val="28"/>
          <w:szCs w:val="28"/>
        </w:rPr>
        <w:t xml:space="preserve"> </w:t>
      </w:r>
    </w:p>
    <w:p w:rsidR="004D403F" w:rsidRPr="002735B9" w:rsidRDefault="004D403F" w:rsidP="008104F7">
      <w:pPr>
        <w:widowControl w:val="0"/>
        <w:autoSpaceDE w:val="0"/>
        <w:autoSpaceDN w:val="0"/>
        <w:adjustRightInd w:val="0"/>
        <w:spacing w:after="0" w:line="240" w:lineRule="auto"/>
        <w:jc w:val="center"/>
        <w:outlineLvl w:val="1"/>
        <w:rPr>
          <w:rFonts w:ascii="Times New Roman" w:hAnsi="Times New Roman"/>
          <w:sz w:val="28"/>
          <w:szCs w:val="28"/>
        </w:rPr>
      </w:pPr>
    </w:p>
    <w:p w:rsidR="008104F7" w:rsidRPr="002735B9" w:rsidRDefault="008104F7" w:rsidP="008104F7">
      <w:pPr>
        <w:widowControl w:val="0"/>
        <w:autoSpaceDE w:val="0"/>
        <w:autoSpaceDN w:val="0"/>
        <w:adjustRightInd w:val="0"/>
        <w:spacing w:after="0" w:line="240" w:lineRule="auto"/>
        <w:ind w:firstLine="540"/>
        <w:jc w:val="center"/>
        <w:rPr>
          <w:rFonts w:ascii="Times New Roman" w:hAnsi="Times New Roman"/>
          <w:b/>
          <w:sz w:val="28"/>
          <w:szCs w:val="28"/>
        </w:rPr>
      </w:pPr>
      <w:r w:rsidRPr="002735B9">
        <w:rPr>
          <w:rFonts w:ascii="Times New Roman" w:hAnsi="Times New Roman"/>
          <w:b/>
          <w:sz w:val="28"/>
          <w:szCs w:val="28"/>
        </w:rPr>
        <w:t>Программаны ресурслар белән тәэмин итүне нигезләү.</w:t>
      </w:r>
    </w:p>
    <w:p w:rsidR="008104F7" w:rsidRPr="002735B9" w:rsidRDefault="008104F7" w:rsidP="008104F7">
      <w:pPr>
        <w:widowControl w:val="0"/>
        <w:autoSpaceDE w:val="0"/>
        <w:autoSpaceDN w:val="0"/>
        <w:adjustRightInd w:val="0"/>
        <w:spacing w:after="0" w:line="240" w:lineRule="auto"/>
        <w:ind w:firstLine="540"/>
        <w:jc w:val="center"/>
        <w:rPr>
          <w:rFonts w:ascii="Times New Roman" w:hAnsi="Times New Roman"/>
          <w:b/>
          <w:sz w:val="28"/>
          <w:szCs w:val="28"/>
        </w:rPr>
      </w:pPr>
    </w:p>
    <w:p w:rsidR="008104F7" w:rsidRPr="002735B9" w:rsidRDefault="008104F7" w:rsidP="00935936">
      <w:pPr>
        <w:widowControl w:val="0"/>
        <w:autoSpaceDE w:val="0"/>
        <w:autoSpaceDN w:val="0"/>
        <w:adjustRightInd w:val="0"/>
        <w:spacing w:after="0" w:line="240" w:lineRule="auto"/>
        <w:ind w:left="-142"/>
        <w:jc w:val="both"/>
        <w:outlineLvl w:val="1"/>
        <w:rPr>
          <w:rFonts w:ascii="Times New Roman" w:hAnsi="Times New Roman"/>
          <w:sz w:val="28"/>
          <w:szCs w:val="28"/>
        </w:rPr>
      </w:pPr>
      <w:r w:rsidRPr="002735B9">
        <w:rPr>
          <w:rFonts w:ascii="Times New Roman" w:hAnsi="Times New Roman"/>
          <w:sz w:val="28"/>
          <w:szCs w:val="28"/>
        </w:rPr>
        <w:t>Программаны тормышка ашыруны финанс ягыннан тәэмин итү законнарда билгеләнгән тәртиптә бирелә торган федераль бюджет, Республика, шулай ук Аксубай муниципаль районы бюджеты чараларын куллануны күздә тота.</w:t>
      </w:r>
    </w:p>
    <w:p w:rsidR="008104F7" w:rsidRPr="002735B9" w:rsidRDefault="008104F7" w:rsidP="00935936">
      <w:pPr>
        <w:widowControl w:val="0"/>
        <w:autoSpaceDE w:val="0"/>
        <w:autoSpaceDN w:val="0"/>
        <w:adjustRightInd w:val="0"/>
        <w:spacing w:after="0" w:line="240" w:lineRule="auto"/>
        <w:ind w:left="-142"/>
        <w:jc w:val="both"/>
        <w:outlineLvl w:val="1"/>
        <w:rPr>
          <w:rFonts w:ascii="Times New Roman" w:hAnsi="Times New Roman"/>
          <w:sz w:val="28"/>
          <w:szCs w:val="28"/>
        </w:rPr>
      </w:pPr>
      <w:r w:rsidRPr="002735B9">
        <w:rPr>
          <w:rFonts w:ascii="Times New Roman" w:hAnsi="Times New Roman"/>
          <w:sz w:val="28"/>
          <w:szCs w:val="28"/>
        </w:rPr>
        <w:t>Программаны финанслауның гомуми күләме 476822,2 мең сум тәшкил итә. Программаны тормышка ашыруны ресурслар белән тәэмин итү фараз характерында һәм тиешле бюджетларның мөмкинлекләрен исәпкә алып, ел саен тәгаенләнергә тиеш.</w:t>
      </w:r>
    </w:p>
    <w:p w:rsidR="008104F7" w:rsidRPr="002735B9" w:rsidRDefault="008104F7" w:rsidP="008104F7">
      <w:pPr>
        <w:widowControl w:val="0"/>
        <w:autoSpaceDE w:val="0"/>
        <w:autoSpaceDN w:val="0"/>
        <w:adjustRightInd w:val="0"/>
        <w:spacing w:after="0" w:line="240" w:lineRule="auto"/>
        <w:jc w:val="center"/>
        <w:outlineLvl w:val="1"/>
        <w:rPr>
          <w:rFonts w:ascii="Times New Roman" w:hAnsi="Times New Roman"/>
          <w:sz w:val="28"/>
          <w:szCs w:val="28"/>
        </w:rPr>
      </w:pPr>
    </w:p>
    <w:p w:rsidR="008104F7" w:rsidRPr="002735B9" w:rsidRDefault="008104F7" w:rsidP="008104F7">
      <w:pPr>
        <w:widowControl w:val="0"/>
        <w:autoSpaceDE w:val="0"/>
        <w:autoSpaceDN w:val="0"/>
        <w:adjustRightInd w:val="0"/>
        <w:spacing w:after="0" w:line="240" w:lineRule="auto"/>
        <w:ind w:firstLine="540"/>
        <w:jc w:val="center"/>
        <w:rPr>
          <w:rFonts w:ascii="Times New Roman" w:hAnsi="Times New Roman"/>
          <w:b/>
          <w:sz w:val="28"/>
          <w:szCs w:val="28"/>
        </w:rPr>
      </w:pPr>
      <w:r w:rsidRPr="002735B9">
        <w:rPr>
          <w:rFonts w:ascii="Times New Roman" w:hAnsi="Times New Roman"/>
          <w:b/>
          <w:sz w:val="28"/>
          <w:szCs w:val="28"/>
        </w:rPr>
        <w:t>Программаны гамәлгә ашыру механизмы.</w:t>
      </w:r>
    </w:p>
    <w:p w:rsidR="008104F7" w:rsidRPr="002735B9" w:rsidRDefault="008104F7" w:rsidP="00994CC1">
      <w:pPr>
        <w:widowControl w:val="0"/>
        <w:autoSpaceDE w:val="0"/>
        <w:autoSpaceDN w:val="0"/>
        <w:adjustRightInd w:val="0"/>
        <w:spacing w:after="0" w:line="240" w:lineRule="auto"/>
        <w:ind w:firstLine="540"/>
        <w:jc w:val="both"/>
        <w:rPr>
          <w:rFonts w:ascii="Times New Roman" w:hAnsi="Times New Roman"/>
          <w:b/>
          <w:sz w:val="28"/>
          <w:szCs w:val="28"/>
        </w:rPr>
      </w:pPr>
    </w:p>
    <w:p w:rsidR="008049F5" w:rsidRPr="002735B9" w:rsidRDefault="008049F5" w:rsidP="008049F5">
      <w:pPr>
        <w:widowControl w:val="0"/>
        <w:autoSpaceDE w:val="0"/>
        <w:autoSpaceDN w:val="0"/>
        <w:adjustRightInd w:val="0"/>
        <w:spacing w:after="0" w:line="240" w:lineRule="auto"/>
        <w:ind w:firstLine="540"/>
        <w:jc w:val="both"/>
        <w:rPr>
          <w:rFonts w:ascii="Times New Roman" w:hAnsi="Times New Roman"/>
          <w:sz w:val="28"/>
          <w:szCs w:val="28"/>
        </w:rPr>
      </w:pPr>
      <w:r w:rsidRPr="002735B9">
        <w:rPr>
          <w:rFonts w:ascii="Times New Roman" w:hAnsi="Times New Roman"/>
          <w:sz w:val="28"/>
          <w:szCs w:val="28"/>
        </w:rPr>
        <w:t xml:space="preserve">Программа чараларын тормышка ашыру барышында муниципаль заказчы-координатор төп башкаручыларның үзара бәйләнешен тәэмин итә, чараларны тормышка ашыру барышын һәм чараларны турыдан-туры башкаручылар </w:t>
      </w:r>
      <w:r w:rsidRPr="002735B9">
        <w:rPr>
          <w:rFonts w:ascii="Times New Roman" w:hAnsi="Times New Roman"/>
          <w:sz w:val="28"/>
          <w:szCs w:val="28"/>
        </w:rPr>
        <w:lastRenderedPageBreak/>
        <w:t>тарафыннан нәтиҗәле файдалануны контрольдә тота. Программа чараларын гамәлгә ашыру программаның заказчысы тарафыннан Программа чараларын башкаручылар белән төзелгән муниципаль контрактлар нигезендә, Россия Федерациясе һәм Татарстан Республикасы норматив хокукый актлары нигезендә гамәлгә ашырыла.</w:t>
      </w:r>
    </w:p>
    <w:p w:rsidR="008049F5" w:rsidRPr="002735B9" w:rsidRDefault="008049F5" w:rsidP="008049F5">
      <w:pPr>
        <w:widowControl w:val="0"/>
        <w:autoSpaceDE w:val="0"/>
        <w:autoSpaceDN w:val="0"/>
        <w:adjustRightInd w:val="0"/>
        <w:spacing w:after="0" w:line="240" w:lineRule="auto"/>
        <w:ind w:firstLine="540"/>
        <w:jc w:val="both"/>
        <w:rPr>
          <w:rFonts w:ascii="Times New Roman" w:hAnsi="Times New Roman"/>
          <w:sz w:val="28"/>
          <w:szCs w:val="28"/>
        </w:rPr>
      </w:pPr>
      <w:r w:rsidRPr="002735B9">
        <w:rPr>
          <w:rFonts w:ascii="Times New Roman" w:hAnsi="Times New Roman"/>
          <w:sz w:val="28"/>
          <w:szCs w:val="28"/>
        </w:rPr>
        <w:t>Башкарма комитетның мәдәният бүлеге:</w:t>
      </w:r>
    </w:p>
    <w:p w:rsidR="008049F5" w:rsidRPr="002735B9" w:rsidRDefault="008049F5" w:rsidP="008049F5">
      <w:pPr>
        <w:widowControl w:val="0"/>
        <w:autoSpaceDE w:val="0"/>
        <w:autoSpaceDN w:val="0"/>
        <w:adjustRightInd w:val="0"/>
        <w:spacing w:after="0" w:line="240" w:lineRule="auto"/>
        <w:ind w:firstLine="540"/>
        <w:jc w:val="both"/>
        <w:rPr>
          <w:rFonts w:ascii="Times New Roman" w:hAnsi="Times New Roman"/>
          <w:sz w:val="28"/>
          <w:szCs w:val="28"/>
        </w:rPr>
      </w:pPr>
      <w:r w:rsidRPr="002735B9">
        <w:rPr>
          <w:rFonts w:ascii="Times New Roman" w:hAnsi="Times New Roman"/>
          <w:sz w:val="28"/>
          <w:szCs w:val="28"/>
        </w:rPr>
        <w:t>хисап чорыннан соң килә торган айның 25 числосына кадәр квартал саен, Аксубай муниципаль районының икътисад бүлегенә муниципаль программаны тормышка ашыру, шулай ук финанс чараларын куллануның нәтиҗәлелеге турында статистик, белешмә һәм аналитик мәгълүмат бирә;</w:t>
      </w:r>
    </w:p>
    <w:p w:rsidR="00994CC1" w:rsidRPr="002735B9" w:rsidRDefault="008049F5" w:rsidP="008049F5">
      <w:pPr>
        <w:widowControl w:val="0"/>
        <w:autoSpaceDE w:val="0"/>
        <w:autoSpaceDN w:val="0"/>
        <w:adjustRightInd w:val="0"/>
        <w:spacing w:after="0" w:line="240" w:lineRule="auto"/>
        <w:ind w:firstLine="540"/>
        <w:jc w:val="both"/>
        <w:rPr>
          <w:rFonts w:ascii="Times New Roman" w:hAnsi="Times New Roman"/>
          <w:sz w:val="28"/>
          <w:szCs w:val="28"/>
        </w:rPr>
      </w:pPr>
      <w:r w:rsidRPr="002735B9">
        <w:rPr>
          <w:rFonts w:ascii="Times New Roman" w:hAnsi="Times New Roman"/>
          <w:sz w:val="28"/>
          <w:szCs w:val="28"/>
        </w:rPr>
        <w:t>ел саен, хисап чорыннан соң килүче елның 1 мартына кадәр, Аксубай муниципаль районының икътисад бүлегенә муниципаль программаны тормышка ашыру буенча эшләрнең барышы һәм аны тормышка ашыру өчен акча куллануның нәтиҗәлелеге турында мәгълүмат бирә.</w:t>
      </w:r>
    </w:p>
    <w:p w:rsidR="008049F5" w:rsidRPr="002735B9" w:rsidRDefault="008049F5" w:rsidP="008049F5">
      <w:pPr>
        <w:widowControl w:val="0"/>
        <w:autoSpaceDE w:val="0"/>
        <w:autoSpaceDN w:val="0"/>
        <w:adjustRightInd w:val="0"/>
        <w:spacing w:after="0" w:line="240" w:lineRule="auto"/>
        <w:ind w:firstLine="540"/>
        <w:jc w:val="both"/>
        <w:rPr>
          <w:rFonts w:ascii="Times New Roman" w:hAnsi="Times New Roman"/>
          <w:sz w:val="28"/>
          <w:szCs w:val="28"/>
        </w:rPr>
      </w:pPr>
    </w:p>
    <w:p w:rsidR="00994CC1" w:rsidRPr="002735B9" w:rsidRDefault="008049F5" w:rsidP="008049F5">
      <w:pPr>
        <w:widowControl w:val="0"/>
        <w:autoSpaceDE w:val="0"/>
        <w:autoSpaceDN w:val="0"/>
        <w:adjustRightInd w:val="0"/>
        <w:spacing w:after="0" w:line="240" w:lineRule="auto"/>
        <w:jc w:val="center"/>
        <w:rPr>
          <w:rFonts w:ascii="Times New Roman" w:hAnsi="Times New Roman"/>
          <w:b/>
          <w:sz w:val="28"/>
          <w:szCs w:val="28"/>
        </w:rPr>
      </w:pPr>
      <w:r w:rsidRPr="002735B9">
        <w:rPr>
          <w:rFonts w:ascii="Times New Roman" w:hAnsi="Times New Roman"/>
          <w:b/>
          <w:sz w:val="28"/>
          <w:szCs w:val="28"/>
        </w:rPr>
        <w:t>Программаның социаль-икътисадый нәтиҗәлелеген бәяләү.</w:t>
      </w:r>
    </w:p>
    <w:p w:rsidR="008049F5" w:rsidRPr="002735B9" w:rsidRDefault="008049F5" w:rsidP="00B06AC6">
      <w:pPr>
        <w:pStyle w:val="ConsPlusTitle"/>
        <w:jc w:val="both"/>
        <w:rPr>
          <w:rFonts w:eastAsia="Calibri"/>
          <w:b w:val="0"/>
          <w:sz w:val="28"/>
          <w:szCs w:val="28"/>
          <w:lang w:eastAsia="en-US"/>
        </w:rPr>
      </w:pPr>
      <w:r w:rsidRPr="002735B9">
        <w:rPr>
          <w:rFonts w:eastAsia="Calibri"/>
          <w:b w:val="0"/>
          <w:sz w:val="28"/>
          <w:szCs w:val="28"/>
          <w:lang w:eastAsia="en-US"/>
        </w:rPr>
        <w:t>Мәдәният системасының фундаменталь үзенчәлеге шунда ки, мәдәни эшчәнлекнең мөһим нәтиҗәләре вакыт буенча кичектерелгән социаль эффектта чагыла һәм интеллектуаль потенциалны арттыруда, кыйммәтле ориентирларны һәм индивидуумнарның үз-үзләрен тотышы нормаларын үзгәртүдә чагыла.</w:t>
      </w:r>
    </w:p>
    <w:p w:rsidR="008049F5" w:rsidRPr="002735B9" w:rsidRDefault="008049F5" w:rsidP="00B06AC6">
      <w:pPr>
        <w:pStyle w:val="ConsPlusTitle"/>
        <w:jc w:val="both"/>
        <w:rPr>
          <w:rFonts w:eastAsia="Calibri"/>
          <w:b w:val="0"/>
          <w:sz w:val="28"/>
          <w:szCs w:val="28"/>
          <w:lang w:eastAsia="en-US"/>
        </w:rPr>
      </w:pPr>
      <w:r w:rsidRPr="002735B9">
        <w:rPr>
          <w:rFonts w:eastAsia="Calibri"/>
          <w:b w:val="0"/>
          <w:sz w:val="28"/>
          <w:szCs w:val="28"/>
          <w:lang w:eastAsia="en-US"/>
        </w:rPr>
        <w:t>Программада мәдәни эшчәнлекнең агымдагы нәтиҗәләрен генә тасвирлый торган индикаторлар системасын һәм санлы күрсәткечләрне куллану күздә тотыла. Шул ук вакытта конкрет ярдәмче программаларда үз нәтиҗәлелекләренең үз күрсәткечләре булырга мөмкин. Программаны һәм аның ярдәмче программаларын гамәлгә ашыруның нәтиҗәлелеген бәяләү программаның координаторы-муниципаль заказчы тарафыннан гамәлгә ашырыла.</w:t>
      </w:r>
    </w:p>
    <w:p w:rsidR="00052C42" w:rsidRPr="002735B9" w:rsidRDefault="008049F5" w:rsidP="00B06AC6">
      <w:pPr>
        <w:pStyle w:val="ConsPlusTitle"/>
        <w:jc w:val="both"/>
        <w:rPr>
          <w:rFonts w:eastAsia="Calibri"/>
          <w:b w:val="0"/>
          <w:sz w:val="28"/>
          <w:szCs w:val="28"/>
          <w:lang w:eastAsia="en-US"/>
        </w:rPr>
      </w:pPr>
      <w:r w:rsidRPr="002735B9">
        <w:rPr>
          <w:rFonts w:eastAsia="Calibri"/>
          <w:b w:val="0"/>
          <w:sz w:val="28"/>
          <w:szCs w:val="28"/>
          <w:lang w:eastAsia="en-US"/>
        </w:rPr>
        <w:t xml:space="preserve">Программаны тормышка ашырудан төп социаль-икътисади нәтиҗә Аксубай муниципаль районы гражданнары тормышында мәдәниятнең социаль ролен күтәрүдә һәм, димәк, Аксубай муниципаль районында тормыш сыйфатын күтәрүдә, мәдәният өлкәсен модернизацияләүгә курсны гамәлгә ашыру өчен уңай иҗтимагый атмосфера булдыруда чагыла. </w:t>
      </w:r>
    </w:p>
    <w:p w:rsidR="00052C42" w:rsidRPr="002735B9" w:rsidRDefault="00052C42" w:rsidP="00B06AC6">
      <w:pPr>
        <w:pStyle w:val="ConsPlusTitle"/>
        <w:jc w:val="both"/>
        <w:rPr>
          <w:b w:val="0"/>
          <w:sz w:val="28"/>
          <w:szCs w:val="28"/>
          <w:shd w:val="clear" w:color="auto" w:fill="F7F8F9"/>
        </w:rPr>
      </w:pPr>
      <w:r w:rsidRPr="002735B9">
        <w:rPr>
          <w:b w:val="0"/>
          <w:sz w:val="28"/>
          <w:szCs w:val="28"/>
          <w:shd w:val="clear" w:color="auto" w:fill="F7F8F9"/>
        </w:rPr>
        <w:t xml:space="preserve">Бу нәтиҗә аерым алганда чагылачак: </w:t>
      </w:r>
    </w:p>
    <w:p w:rsidR="00052C42" w:rsidRPr="002735B9" w:rsidRDefault="00052C42" w:rsidP="00B06AC6">
      <w:pPr>
        <w:pStyle w:val="ConsPlusTitle"/>
        <w:jc w:val="both"/>
        <w:rPr>
          <w:b w:val="0"/>
          <w:sz w:val="28"/>
          <w:szCs w:val="28"/>
          <w:shd w:val="clear" w:color="auto" w:fill="F7F8F9"/>
        </w:rPr>
      </w:pPr>
      <w:r w:rsidRPr="002735B9">
        <w:rPr>
          <w:b w:val="0"/>
          <w:sz w:val="28"/>
          <w:szCs w:val="28"/>
          <w:shd w:val="clear" w:color="auto" w:fill="F7F8F9"/>
        </w:rPr>
        <w:t>Аксубай районында яшәүче халыкларның үзенчәлеген саклап калуга ярдәм итүче мәдәни киңлекнең бердәмлеген ныгытуда;</w:t>
      </w:r>
    </w:p>
    <w:p w:rsidR="008049F5" w:rsidRPr="002735B9" w:rsidRDefault="008049F5" w:rsidP="00B06AC6">
      <w:pPr>
        <w:pStyle w:val="ConsPlusTitle"/>
        <w:jc w:val="both"/>
        <w:rPr>
          <w:rFonts w:eastAsia="Calibri"/>
          <w:b w:val="0"/>
          <w:sz w:val="28"/>
          <w:szCs w:val="28"/>
          <w:lang w:eastAsia="en-US"/>
        </w:rPr>
      </w:pPr>
      <w:r w:rsidRPr="002735B9">
        <w:rPr>
          <w:rFonts w:eastAsia="Calibri"/>
          <w:b w:val="0"/>
          <w:sz w:val="28"/>
          <w:szCs w:val="28"/>
          <w:lang w:eastAsia="en-US"/>
        </w:rPr>
        <w:t>булдыру өчен яхшы шартлар тудыру, иҗади эшчәнлеге, төрлелек һәм алуны тәкъдим ителә торган халыкка мәдәни благ һәм мәгълүмат, мәдәният һәм сәнгатьтә;</w:t>
      </w:r>
    </w:p>
    <w:p w:rsidR="001A3D74" w:rsidRPr="002735B9" w:rsidRDefault="00052C42" w:rsidP="008049F5">
      <w:pPr>
        <w:pStyle w:val="ConsPlusTitle"/>
        <w:rPr>
          <w:sz w:val="28"/>
          <w:szCs w:val="28"/>
        </w:rPr>
      </w:pPr>
      <w:r w:rsidRPr="002735B9">
        <w:rPr>
          <w:rFonts w:eastAsia="Calibri"/>
          <w:b w:val="0"/>
          <w:sz w:val="28"/>
          <w:szCs w:val="28"/>
          <w:lang w:eastAsia="en-US"/>
        </w:rPr>
        <w:t>мәдәниятне икътисадый үстерү процессларын активлаштыру һәм тармакка җәлеп ителә торган дәүләт</w:t>
      </w:r>
      <w:r w:rsidR="00B06AC6">
        <w:rPr>
          <w:rFonts w:eastAsia="Calibri"/>
          <w:b w:val="0"/>
          <w:sz w:val="28"/>
          <w:szCs w:val="28"/>
          <w:lang w:eastAsia="en-US"/>
        </w:rPr>
        <w:t>кә карамаган ресурсларның үсеше.</w:t>
      </w:r>
    </w:p>
    <w:p w:rsidR="00935936" w:rsidRDefault="00935936" w:rsidP="00994CC1">
      <w:pPr>
        <w:pStyle w:val="ConsPlusTitle"/>
        <w:jc w:val="center"/>
        <w:rPr>
          <w:sz w:val="28"/>
          <w:szCs w:val="28"/>
        </w:rPr>
      </w:pPr>
    </w:p>
    <w:p w:rsidR="00935936" w:rsidRDefault="00935936" w:rsidP="00994CC1">
      <w:pPr>
        <w:pStyle w:val="ConsPlusTitle"/>
        <w:jc w:val="center"/>
        <w:rPr>
          <w:sz w:val="28"/>
          <w:szCs w:val="28"/>
        </w:rPr>
      </w:pPr>
    </w:p>
    <w:p w:rsidR="00935936" w:rsidRDefault="00935936" w:rsidP="00994CC1">
      <w:pPr>
        <w:pStyle w:val="ConsPlusTitle"/>
        <w:jc w:val="center"/>
        <w:rPr>
          <w:sz w:val="28"/>
          <w:szCs w:val="28"/>
        </w:rPr>
      </w:pPr>
    </w:p>
    <w:p w:rsidR="00935936" w:rsidRDefault="00935936" w:rsidP="00994CC1">
      <w:pPr>
        <w:pStyle w:val="ConsPlusTitle"/>
        <w:jc w:val="center"/>
        <w:rPr>
          <w:sz w:val="28"/>
          <w:szCs w:val="28"/>
        </w:rPr>
      </w:pPr>
    </w:p>
    <w:p w:rsidR="00935936" w:rsidRDefault="00935936" w:rsidP="00994CC1">
      <w:pPr>
        <w:pStyle w:val="ConsPlusTitle"/>
        <w:jc w:val="center"/>
        <w:rPr>
          <w:sz w:val="28"/>
          <w:szCs w:val="28"/>
        </w:rPr>
      </w:pPr>
    </w:p>
    <w:p w:rsidR="00EC65CB" w:rsidRDefault="00052C42" w:rsidP="00994CC1">
      <w:pPr>
        <w:pStyle w:val="ConsPlusTitle"/>
        <w:jc w:val="center"/>
        <w:rPr>
          <w:sz w:val="28"/>
          <w:szCs w:val="28"/>
        </w:rPr>
      </w:pPr>
      <w:r w:rsidRPr="002735B9">
        <w:rPr>
          <w:sz w:val="28"/>
          <w:szCs w:val="28"/>
        </w:rPr>
        <w:lastRenderedPageBreak/>
        <w:t>«2016-20</w:t>
      </w:r>
      <w:r w:rsidR="00661D32" w:rsidRPr="002735B9">
        <w:rPr>
          <w:sz w:val="28"/>
          <w:szCs w:val="28"/>
        </w:rPr>
        <w:t>24 ЕЛЛАРГА МУЗЕЙ</w:t>
      </w:r>
      <w:r w:rsidRPr="002735B9">
        <w:rPr>
          <w:sz w:val="28"/>
          <w:szCs w:val="28"/>
        </w:rPr>
        <w:t xml:space="preserve"> ЭШЕН ҮСТЕРҮ» </w:t>
      </w:r>
    </w:p>
    <w:p w:rsidR="001A3D74" w:rsidRPr="002735B9" w:rsidRDefault="00052C42" w:rsidP="00994CC1">
      <w:pPr>
        <w:pStyle w:val="ConsPlusTitle"/>
        <w:jc w:val="center"/>
        <w:rPr>
          <w:sz w:val="28"/>
          <w:szCs w:val="28"/>
        </w:rPr>
      </w:pPr>
      <w:r w:rsidRPr="002735B9">
        <w:rPr>
          <w:sz w:val="28"/>
          <w:szCs w:val="28"/>
        </w:rPr>
        <w:t>ЯРДӘМЧЕ ПРОГРАММАСЫ</w:t>
      </w:r>
    </w:p>
    <w:p w:rsidR="00F40E39" w:rsidRPr="002735B9" w:rsidRDefault="00F40E39" w:rsidP="00994CC1">
      <w:pPr>
        <w:pStyle w:val="ConsPlusTitle"/>
        <w:jc w:val="center"/>
        <w:rPr>
          <w:sz w:val="28"/>
          <w:szCs w:val="28"/>
        </w:rPr>
      </w:pPr>
    </w:p>
    <w:p w:rsidR="00994CC1" w:rsidRPr="002735B9" w:rsidRDefault="00052C42" w:rsidP="00994CC1">
      <w:pPr>
        <w:pStyle w:val="ConsPlusNormal"/>
        <w:jc w:val="center"/>
        <w:rPr>
          <w:b/>
          <w:sz w:val="28"/>
          <w:szCs w:val="28"/>
        </w:rPr>
      </w:pPr>
      <w:r w:rsidRPr="002735B9">
        <w:rPr>
          <w:b/>
          <w:sz w:val="28"/>
          <w:szCs w:val="28"/>
        </w:rPr>
        <w:t>Программа паспорты</w:t>
      </w:r>
    </w:p>
    <w:p w:rsidR="00994CC1" w:rsidRPr="002735B9" w:rsidRDefault="00994CC1" w:rsidP="00994CC1">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87"/>
      </w:tblGrid>
      <w:tr w:rsidR="00994CC1" w:rsidRPr="002735B9" w:rsidTr="00052C42">
        <w:tc>
          <w:tcPr>
            <w:tcW w:w="2552" w:type="dxa"/>
          </w:tcPr>
          <w:p w:rsidR="00994CC1" w:rsidRPr="002735B9" w:rsidRDefault="00052C42" w:rsidP="00491420">
            <w:pPr>
              <w:pStyle w:val="ConsPlusNormal"/>
              <w:rPr>
                <w:sz w:val="28"/>
                <w:szCs w:val="28"/>
              </w:rPr>
            </w:pPr>
            <w:r w:rsidRPr="002735B9">
              <w:rPr>
                <w:sz w:val="28"/>
                <w:szCs w:val="28"/>
              </w:rPr>
              <w:t>Ярдәмче</w:t>
            </w:r>
            <w:r w:rsidR="003548E0" w:rsidRPr="002735B9">
              <w:rPr>
                <w:sz w:val="28"/>
                <w:szCs w:val="28"/>
              </w:rPr>
              <w:t xml:space="preserve"> п</w:t>
            </w:r>
            <w:r w:rsidR="00994CC1" w:rsidRPr="002735B9">
              <w:rPr>
                <w:sz w:val="28"/>
                <w:szCs w:val="28"/>
              </w:rPr>
              <w:t>рог</w:t>
            </w:r>
            <w:r w:rsidRPr="002735B9">
              <w:rPr>
                <w:sz w:val="28"/>
                <w:szCs w:val="28"/>
              </w:rPr>
              <w:t>рамма исеме</w:t>
            </w:r>
          </w:p>
        </w:tc>
        <w:tc>
          <w:tcPr>
            <w:tcW w:w="7087" w:type="dxa"/>
          </w:tcPr>
          <w:p w:rsidR="00994CC1" w:rsidRPr="002735B9" w:rsidRDefault="003548E0" w:rsidP="00491420">
            <w:pPr>
              <w:pStyle w:val="ConsPlusNormal"/>
              <w:jc w:val="both"/>
              <w:rPr>
                <w:sz w:val="28"/>
                <w:szCs w:val="28"/>
              </w:rPr>
            </w:pPr>
            <w:r w:rsidRPr="002735B9">
              <w:rPr>
                <w:sz w:val="28"/>
                <w:szCs w:val="28"/>
              </w:rPr>
              <w:t>«2016-20</w:t>
            </w:r>
            <w:r w:rsidR="00661D32" w:rsidRPr="002735B9">
              <w:rPr>
                <w:sz w:val="28"/>
                <w:szCs w:val="28"/>
              </w:rPr>
              <w:t>24 елларга музей</w:t>
            </w:r>
            <w:r w:rsidRPr="002735B9">
              <w:rPr>
                <w:sz w:val="28"/>
                <w:szCs w:val="28"/>
              </w:rPr>
              <w:t xml:space="preserve"> эшен үстерү» (алга таба – ярдәмче программа)</w:t>
            </w:r>
          </w:p>
        </w:tc>
      </w:tr>
      <w:tr w:rsidR="003548E0" w:rsidRPr="002735B9" w:rsidTr="00052C42">
        <w:tc>
          <w:tcPr>
            <w:tcW w:w="2552" w:type="dxa"/>
          </w:tcPr>
          <w:p w:rsidR="003548E0" w:rsidRPr="002735B9" w:rsidRDefault="003548E0" w:rsidP="003548E0">
            <w:pPr>
              <w:rPr>
                <w:rFonts w:ascii="Times New Roman" w:hAnsi="Times New Roman"/>
                <w:sz w:val="28"/>
                <w:szCs w:val="28"/>
              </w:rPr>
            </w:pPr>
            <w:r w:rsidRPr="002735B9">
              <w:rPr>
                <w:rFonts w:ascii="Times New Roman" w:hAnsi="Times New Roman"/>
                <w:sz w:val="28"/>
                <w:szCs w:val="28"/>
              </w:rPr>
              <w:t>Ярдәмче программа заказчысы</w:t>
            </w:r>
          </w:p>
        </w:tc>
        <w:tc>
          <w:tcPr>
            <w:tcW w:w="7087" w:type="dxa"/>
          </w:tcPr>
          <w:p w:rsidR="003548E0" w:rsidRPr="002735B9" w:rsidRDefault="003548E0" w:rsidP="003548E0">
            <w:pPr>
              <w:rPr>
                <w:rFonts w:ascii="Times New Roman" w:hAnsi="Times New Roman"/>
                <w:sz w:val="28"/>
                <w:szCs w:val="28"/>
              </w:rPr>
            </w:pPr>
            <w:r w:rsidRPr="002735B9">
              <w:rPr>
                <w:rFonts w:ascii="Times New Roman" w:hAnsi="Times New Roman"/>
                <w:sz w:val="28"/>
                <w:szCs w:val="28"/>
              </w:rPr>
              <w:t>Аксубай муниципаль районы башкарма комитеты</w:t>
            </w:r>
          </w:p>
        </w:tc>
      </w:tr>
      <w:tr w:rsidR="003548E0" w:rsidRPr="002735B9" w:rsidTr="00052C42">
        <w:tc>
          <w:tcPr>
            <w:tcW w:w="2552" w:type="dxa"/>
          </w:tcPr>
          <w:p w:rsidR="003548E0" w:rsidRPr="002735B9" w:rsidRDefault="003548E0" w:rsidP="003548E0">
            <w:pPr>
              <w:rPr>
                <w:rFonts w:ascii="Times New Roman" w:hAnsi="Times New Roman"/>
                <w:sz w:val="28"/>
                <w:szCs w:val="28"/>
              </w:rPr>
            </w:pPr>
            <w:r w:rsidRPr="002735B9">
              <w:rPr>
                <w:rFonts w:ascii="Times New Roman" w:hAnsi="Times New Roman"/>
                <w:sz w:val="28"/>
                <w:szCs w:val="28"/>
              </w:rPr>
              <w:t xml:space="preserve"> Ярдәмче программаның төп эшләүчесе</w:t>
            </w:r>
          </w:p>
        </w:tc>
        <w:tc>
          <w:tcPr>
            <w:tcW w:w="7087" w:type="dxa"/>
          </w:tcPr>
          <w:p w:rsidR="003548E0" w:rsidRPr="002735B9" w:rsidRDefault="003548E0" w:rsidP="003548E0">
            <w:pPr>
              <w:rPr>
                <w:rFonts w:ascii="Times New Roman" w:hAnsi="Times New Roman"/>
                <w:sz w:val="28"/>
                <w:szCs w:val="28"/>
              </w:rPr>
            </w:pPr>
            <w:r w:rsidRPr="002735B9">
              <w:rPr>
                <w:rFonts w:ascii="Times New Roman" w:hAnsi="Times New Roman"/>
                <w:sz w:val="28"/>
                <w:szCs w:val="28"/>
              </w:rPr>
              <w:t>Аксубай муниципаль районы «Мәдәният бүлеге» МКУ</w:t>
            </w:r>
          </w:p>
        </w:tc>
      </w:tr>
      <w:tr w:rsidR="003548E0" w:rsidRPr="002735B9" w:rsidTr="00052C42">
        <w:tc>
          <w:tcPr>
            <w:tcW w:w="2552" w:type="dxa"/>
          </w:tcPr>
          <w:p w:rsidR="003548E0" w:rsidRPr="002735B9" w:rsidRDefault="003548E0" w:rsidP="003548E0">
            <w:pPr>
              <w:rPr>
                <w:rFonts w:ascii="Times New Roman" w:hAnsi="Times New Roman"/>
                <w:sz w:val="28"/>
                <w:szCs w:val="28"/>
              </w:rPr>
            </w:pPr>
            <w:r w:rsidRPr="002735B9">
              <w:rPr>
                <w:rFonts w:ascii="Times New Roman" w:hAnsi="Times New Roman"/>
                <w:sz w:val="28"/>
                <w:szCs w:val="28"/>
              </w:rPr>
              <w:t>Ярдәмче программаның максаты</w:t>
            </w:r>
          </w:p>
        </w:tc>
        <w:tc>
          <w:tcPr>
            <w:tcW w:w="7087" w:type="dxa"/>
          </w:tcPr>
          <w:p w:rsidR="003548E0" w:rsidRPr="002735B9" w:rsidRDefault="003548E0" w:rsidP="003548E0">
            <w:pPr>
              <w:rPr>
                <w:rFonts w:ascii="Times New Roman" w:hAnsi="Times New Roman"/>
                <w:sz w:val="28"/>
                <w:szCs w:val="28"/>
              </w:rPr>
            </w:pPr>
            <w:r w:rsidRPr="002735B9">
              <w:rPr>
                <w:rFonts w:ascii="Times New Roman" w:hAnsi="Times New Roman"/>
                <w:sz w:val="28"/>
                <w:szCs w:val="28"/>
              </w:rPr>
              <w:t>Җәмгыять үсешенең мөһим ресурсы буларак, алар тарафыннан социомәдәни функцияләрне гамәлгә ашыру өчен музейларны комплекслы үстерү</w:t>
            </w:r>
          </w:p>
        </w:tc>
      </w:tr>
      <w:tr w:rsidR="00052C42" w:rsidRPr="002735B9" w:rsidTr="00052C42">
        <w:tc>
          <w:tcPr>
            <w:tcW w:w="2552" w:type="dxa"/>
          </w:tcPr>
          <w:p w:rsidR="00052C42" w:rsidRPr="002735B9" w:rsidRDefault="00052C42" w:rsidP="00052C42">
            <w:pPr>
              <w:rPr>
                <w:rFonts w:ascii="Times New Roman" w:hAnsi="Times New Roman"/>
                <w:sz w:val="28"/>
                <w:szCs w:val="28"/>
              </w:rPr>
            </w:pPr>
            <w:r w:rsidRPr="002735B9">
              <w:rPr>
                <w:rFonts w:ascii="Times New Roman" w:hAnsi="Times New Roman"/>
                <w:sz w:val="28"/>
                <w:szCs w:val="28"/>
              </w:rPr>
              <w:t>Ядәмче программаның бурычлары</w:t>
            </w:r>
          </w:p>
        </w:tc>
        <w:tc>
          <w:tcPr>
            <w:tcW w:w="7087" w:type="dxa"/>
          </w:tcPr>
          <w:p w:rsidR="003548E0" w:rsidRPr="002735B9" w:rsidRDefault="00052C42" w:rsidP="003548E0">
            <w:pPr>
              <w:pStyle w:val="ConsPlusNormal"/>
              <w:jc w:val="both"/>
              <w:rPr>
                <w:sz w:val="28"/>
                <w:szCs w:val="28"/>
              </w:rPr>
            </w:pPr>
            <w:r w:rsidRPr="002735B9">
              <w:rPr>
                <w:sz w:val="28"/>
                <w:szCs w:val="28"/>
              </w:rPr>
              <w:t xml:space="preserve">1. </w:t>
            </w:r>
            <w:r w:rsidR="003548E0" w:rsidRPr="002735B9">
              <w:rPr>
                <w:sz w:val="28"/>
                <w:szCs w:val="28"/>
              </w:rPr>
              <w:t>Аксубай районы музей фондының дәүләт өлешен саклау, өйрәнү һәм комплектлау.</w:t>
            </w:r>
          </w:p>
          <w:p w:rsidR="003548E0" w:rsidRPr="002735B9" w:rsidRDefault="003548E0" w:rsidP="003548E0">
            <w:pPr>
              <w:pStyle w:val="ConsPlusNormal"/>
              <w:jc w:val="both"/>
              <w:rPr>
                <w:sz w:val="28"/>
                <w:szCs w:val="28"/>
              </w:rPr>
            </w:pPr>
            <w:r w:rsidRPr="002735B9">
              <w:rPr>
                <w:sz w:val="28"/>
                <w:szCs w:val="28"/>
              </w:rPr>
              <w:t>2. Аксубай муниципаль районының музей фондын популярлаштыру.</w:t>
            </w:r>
          </w:p>
          <w:p w:rsidR="003548E0" w:rsidRPr="002735B9" w:rsidRDefault="003548E0" w:rsidP="003548E0">
            <w:pPr>
              <w:pStyle w:val="ConsPlusNormal"/>
              <w:jc w:val="both"/>
              <w:rPr>
                <w:sz w:val="28"/>
                <w:szCs w:val="28"/>
              </w:rPr>
            </w:pPr>
            <w:r w:rsidRPr="002735B9">
              <w:rPr>
                <w:sz w:val="28"/>
                <w:szCs w:val="28"/>
              </w:rPr>
              <w:t>3. Музейларның мәдәни, фәнни-агарту, белем бирү эшчәнлеген гамәлгә ашыру.</w:t>
            </w:r>
          </w:p>
          <w:p w:rsidR="00052C42" w:rsidRPr="002735B9" w:rsidRDefault="003548E0" w:rsidP="003548E0">
            <w:pPr>
              <w:pStyle w:val="ConsPlusNormal"/>
              <w:jc w:val="both"/>
              <w:rPr>
                <w:sz w:val="28"/>
                <w:szCs w:val="28"/>
              </w:rPr>
            </w:pPr>
            <w:r w:rsidRPr="002735B9">
              <w:rPr>
                <w:sz w:val="28"/>
                <w:szCs w:val="28"/>
              </w:rPr>
              <w:t>4. Музейларны мәгълүматлаштыру</w:t>
            </w:r>
          </w:p>
        </w:tc>
      </w:tr>
      <w:tr w:rsidR="00052C42" w:rsidRPr="002735B9" w:rsidTr="00935936">
        <w:trPr>
          <w:trHeight w:val="1803"/>
        </w:trPr>
        <w:tc>
          <w:tcPr>
            <w:tcW w:w="2552" w:type="dxa"/>
          </w:tcPr>
          <w:p w:rsidR="00052C42" w:rsidRPr="002735B9" w:rsidRDefault="00052C42" w:rsidP="00052C42">
            <w:pPr>
              <w:rPr>
                <w:rFonts w:ascii="Times New Roman" w:hAnsi="Times New Roman"/>
                <w:sz w:val="28"/>
                <w:szCs w:val="28"/>
              </w:rPr>
            </w:pPr>
            <w:r w:rsidRPr="002735B9">
              <w:rPr>
                <w:rFonts w:ascii="Times New Roman" w:hAnsi="Times New Roman"/>
                <w:sz w:val="28"/>
                <w:szCs w:val="28"/>
              </w:rPr>
              <w:t>Ярдәмче программаны гамәлгә ашыру сроклары һәм этаплары</w:t>
            </w:r>
          </w:p>
        </w:tc>
        <w:tc>
          <w:tcPr>
            <w:tcW w:w="7087" w:type="dxa"/>
          </w:tcPr>
          <w:p w:rsidR="00052C42" w:rsidRPr="002735B9" w:rsidRDefault="00052C42" w:rsidP="00052C42">
            <w:pPr>
              <w:pStyle w:val="ConsPlusNormal"/>
              <w:jc w:val="both"/>
              <w:rPr>
                <w:sz w:val="28"/>
                <w:szCs w:val="28"/>
              </w:rPr>
            </w:pPr>
            <w:r w:rsidRPr="002735B9">
              <w:rPr>
                <w:sz w:val="28"/>
                <w:szCs w:val="28"/>
              </w:rPr>
              <w:t>2016 - 2024</w:t>
            </w:r>
            <w:r w:rsidR="003548E0" w:rsidRPr="002735B9">
              <w:rPr>
                <w:sz w:val="28"/>
                <w:szCs w:val="28"/>
              </w:rPr>
              <w:t xml:space="preserve"> еллар</w:t>
            </w:r>
          </w:p>
        </w:tc>
      </w:tr>
      <w:tr w:rsidR="00052C42" w:rsidRPr="002735B9" w:rsidTr="00052C42">
        <w:tc>
          <w:tcPr>
            <w:tcW w:w="2552" w:type="dxa"/>
          </w:tcPr>
          <w:p w:rsidR="00052C42" w:rsidRPr="002735B9" w:rsidRDefault="00052C42" w:rsidP="00052C42">
            <w:pPr>
              <w:rPr>
                <w:rFonts w:ascii="Times New Roman" w:hAnsi="Times New Roman"/>
                <w:sz w:val="28"/>
                <w:szCs w:val="28"/>
              </w:rPr>
            </w:pPr>
            <w:r w:rsidRPr="002735B9">
              <w:rPr>
                <w:rFonts w:ascii="Times New Roman" w:hAnsi="Times New Roman"/>
                <w:sz w:val="28"/>
                <w:szCs w:val="28"/>
              </w:rPr>
              <w:t>Ярдәмче программаны финанслау күләмнәре еллар буенча бүленеп</w:t>
            </w:r>
          </w:p>
        </w:tc>
        <w:tc>
          <w:tcPr>
            <w:tcW w:w="7087" w:type="dxa"/>
          </w:tcPr>
          <w:p w:rsidR="003548E0" w:rsidRPr="002735B9" w:rsidRDefault="003548E0" w:rsidP="003548E0">
            <w:pPr>
              <w:pStyle w:val="ConsPlusNormal"/>
              <w:jc w:val="both"/>
              <w:rPr>
                <w:sz w:val="28"/>
                <w:szCs w:val="28"/>
              </w:rPr>
            </w:pPr>
            <w:r w:rsidRPr="002735B9">
              <w:rPr>
                <w:sz w:val="28"/>
                <w:szCs w:val="28"/>
              </w:rPr>
              <w:t>Ярдәмче программаны финанслауның гомуми күләме Аксубай районы бюджеты хисабына 9741 мең сум тәшкил итә, шул исәптән еллар буенча:</w:t>
            </w:r>
          </w:p>
          <w:p w:rsidR="003548E0" w:rsidRPr="002735B9" w:rsidRDefault="003548E0" w:rsidP="003548E0">
            <w:pPr>
              <w:pStyle w:val="ConsPlusNormal"/>
              <w:jc w:val="both"/>
              <w:rPr>
                <w:sz w:val="28"/>
                <w:szCs w:val="28"/>
              </w:rPr>
            </w:pPr>
            <w:r w:rsidRPr="002735B9">
              <w:rPr>
                <w:sz w:val="28"/>
                <w:szCs w:val="28"/>
              </w:rPr>
              <w:t>2016 ел-950 мең сум;</w:t>
            </w:r>
          </w:p>
          <w:p w:rsidR="003548E0" w:rsidRPr="002735B9" w:rsidRDefault="003548E0" w:rsidP="003548E0">
            <w:pPr>
              <w:pStyle w:val="ConsPlusNormal"/>
              <w:jc w:val="both"/>
              <w:rPr>
                <w:sz w:val="28"/>
                <w:szCs w:val="28"/>
              </w:rPr>
            </w:pPr>
            <w:r w:rsidRPr="002735B9">
              <w:rPr>
                <w:sz w:val="28"/>
                <w:szCs w:val="28"/>
              </w:rPr>
              <w:t>2017 ел-958 мең сум;</w:t>
            </w:r>
          </w:p>
          <w:p w:rsidR="003548E0" w:rsidRPr="002735B9" w:rsidRDefault="003548E0" w:rsidP="003548E0">
            <w:pPr>
              <w:pStyle w:val="ConsPlusNormal"/>
              <w:jc w:val="both"/>
              <w:rPr>
                <w:sz w:val="28"/>
                <w:szCs w:val="28"/>
              </w:rPr>
            </w:pPr>
            <w:r w:rsidRPr="002735B9">
              <w:rPr>
                <w:sz w:val="28"/>
                <w:szCs w:val="28"/>
              </w:rPr>
              <w:t>2018 ел-965 мең сум;</w:t>
            </w:r>
          </w:p>
          <w:p w:rsidR="003548E0" w:rsidRPr="002735B9" w:rsidRDefault="003548E0" w:rsidP="003548E0">
            <w:pPr>
              <w:pStyle w:val="ConsPlusNormal"/>
              <w:jc w:val="both"/>
              <w:rPr>
                <w:sz w:val="28"/>
                <w:szCs w:val="28"/>
              </w:rPr>
            </w:pPr>
            <w:r w:rsidRPr="002735B9">
              <w:rPr>
                <w:sz w:val="28"/>
                <w:szCs w:val="28"/>
              </w:rPr>
              <w:t>2019 ел-973 мең сум;</w:t>
            </w:r>
          </w:p>
          <w:p w:rsidR="003548E0" w:rsidRPr="002735B9" w:rsidRDefault="003548E0" w:rsidP="003548E0">
            <w:pPr>
              <w:pStyle w:val="ConsPlusNormal"/>
              <w:jc w:val="both"/>
              <w:rPr>
                <w:sz w:val="28"/>
                <w:szCs w:val="28"/>
              </w:rPr>
            </w:pPr>
            <w:r w:rsidRPr="002735B9">
              <w:rPr>
                <w:sz w:val="28"/>
                <w:szCs w:val="28"/>
              </w:rPr>
              <w:t>2020 ел-980 мең сум.</w:t>
            </w:r>
          </w:p>
          <w:p w:rsidR="003548E0" w:rsidRPr="002735B9" w:rsidRDefault="003548E0" w:rsidP="003548E0">
            <w:pPr>
              <w:pStyle w:val="ConsPlusNormal"/>
              <w:jc w:val="both"/>
              <w:rPr>
                <w:sz w:val="28"/>
                <w:szCs w:val="28"/>
              </w:rPr>
            </w:pPr>
            <w:r w:rsidRPr="002735B9">
              <w:rPr>
                <w:sz w:val="28"/>
                <w:szCs w:val="28"/>
              </w:rPr>
              <w:t>2021 ел-987 мең сум.</w:t>
            </w:r>
          </w:p>
          <w:p w:rsidR="003548E0" w:rsidRPr="002735B9" w:rsidRDefault="003548E0" w:rsidP="003548E0">
            <w:pPr>
              <w:pStyle w:val="ConsPlusNormal"/>
              <w:jc w:val="both"/>
              <w:rPr>
                <w:sz w:val="28"/>
                <w:szCs w:val="28"/>
              </w:rPr>
            </w:pPr>
            <w:r w:rsidRPr="002735B9">
              <w:rPr>
                <w:sz w:val="28"/>
                <w:szCs w:val="28"/>
              </w:rPr>
              <w:lastRenderedPageBreak/>
              <w:t>2022 ел-998 мең сум</w:t>
            </w:r>
          </w:p>
          <w:p w:rsidR="003548E0" w:rsidRPr="002735B9" w:rsidRDefault="003548E0" w:rsidP="003548E0">
            <w:pPr>
              <w:pStyle w:val="ConsPlusNormal"/>
              <w:jc w:val="both"/>
              <w:rPr>
                <w:sz w:val="28"/>
                <w:szCs w:val="28"/>
              </w:rPr>
            </w:pPr>
            <w:r w:rsidRPr="002735B9">
              <w:rPr>
                <w:sz w:val="28"/>
                <w:szCs w:val="28"/>
              </w:rPr>
              <w:t>2023 ел -1465 мең сум</w:t>
            </w:r>
          </w:p>
          <w:p w:rsidR="003548E0" w:rsidRPr="002735B9" w:rsidRDefault="003548E0" w:rsidP="003548E0">
            <w:pPr>
              <w:pStyle w:val="ConsPlusNormal"/>
              <w:jc w:val="both"/>
              <w:rPr>
                <w:sz w:val="28"/>
                <w:szCs w:val="28"/>
              </w:rPr>
            </w:pPr>
            <w:r w:rsidRPr="002735B9">
              <w:rPr>
                <w:sz w:val="28"/>
                <w:szCs w:val="28"/>
              </w:rPr>
              <w:t>2024 ел -1465 мең сум</w:t>
            </w:r>
          </w:p>
          <w:p w:rsidR="003548E0" w:rsidRPr="002735B9" w:rsidRDefault="003548E0" w:rsidP="003548E0">
            <w:pPr>
              <w:pStyle w:val="ConsPlusNormal"/>
              <w:jc w:val="both"/>
              <w:rPr>
                <w:sz w:val="28"/>
                <w:szCs w:val="28"/>
              </w:rPr>
            </w:pPr>
          </w:p>
          <w:p w:rsidR="00052C42" w:rsidRPr="002735B9" w:rsidRDefault="003548E0" w:rsidP="008328F0">
            <w:pPr>
              <w:pStyle w:val="ConsPlusNormal"/>
              <w:jc w:val="both"/>
              <w:rPr>
                <w:sz w:val="28"/>
                <w:szCs w:val="28"/>
              </w:rPr>
            </w:pPr>
            <w:r w:rsidRPr="002735B9">
              <w:rPr>
                <w:sz w:val="28"/>
                <w:szCs w:val="28"/>
              </w:rPr>
              <w:t>Искәрмә: программаны финанслау күләмнәре фараз характерда</w:t>
            </w:r>
            <w:r w:rsidR="006F51EC" w:rsidRPr="002735B9">
              <w:rPr>
                <w:sz w:val="28"/>
                <w:szCs w:val="28"/>
              </w:rPr>
              <w:t xml:space="preserve"> була һәм</w:t>
            </w:r>
            <w:r w:rsidRPr="002735B9">
              <w:rPr>
                <w:sz w:val="28"/>
                <w:szCs w:val="28"/>
              </w:rPr>
              <w:t xml:space="preserve">  </w:t>
            </w:r>
            <w:r w:rsidR="008328F0" w:rsidRPr="002735B9">
              <w:rPr>
                <w:sz w:val="28"/>
                <w:szCs w:val="28"/>
              </w:rPr>
              <w:t>тиешле финанс елына Аксубай муниципаль районы бюджеты проектын формалаштырганда</w:t>
            </w:r>
            <w:r w:rsidRPr="002735B9">
              <w:rPr>
                <w:sz w:val="28"/>
                <w:szCs w:val="28"/>
              </w:rPr>
              <w:t xml:space="preserve"> ел саен тәгаенләнергә тиеш</w:t>
            </w:r>
            <w:r w:rsidR="008328F0" w:rsidRPr="002735B9">
              <w:rPr>
                <w:sz w:val="28"/>
                <w:szCs w:val="28"/>
              </w:rPr>
              <w:t>.</w:t>
            </w:r>
          </w:p>
        </w:tc>
      </w:tr>
      <w:tr w:rsidR="00052C42" w:rsidRPr="002735B9" w:rsidTr="00052C42">
        <w:tc>
          <w:tcPr>
            <w:tcW w:w="2552" w:type="dxa"/>
          </w:tcPr>
          <w:p w:rsidR="00052C42" w:rsidRPr="002735B9" w:rsidRDefault="00052C42" w:rsidP="00052C42">
            <w:pPr>
              <w:rPr>
                <w:rFonts w:ascii="Times New Roman" w:hAnsi="Times New Roman"/>
                <w:sz w:val="28"/>
                <w:szCs w:val="28"/>
              </w:rPr>
            </w:pPr>
            <w:r w:rsidRPr="002735B9">
              <w:rPr>
                <w:rFonts w:ascii="Times New Roman" w:hAnsi="Times New Roman"/>
                <w:sz w:val="28"/>
                <w:szCs w:val="28"/>
              </w:rPr>
              <w:lastRenderedPageBreak/>
              <w:t>Ярдәмче программаның максатларын һәм бурычларын гамәлгә ашыруның көтелгән ахыргы нәтиҗәләре (нәтиҗәләрне бәяләү индикаторлары) һәм аның бюджет нәтиҗәлелеге күрсәткечләре</w:t>
            </w:r>
          </w:p>
        </w:tc>
        <w:tc>
          <w:tcPr>
            <w:tcW w:w="7087" w:type="dxa"/>
          </w:tcPr>
          <w:p w:rsidR="008328F0" w:rsidRPr="002735B9" w:rsidRDefault="008328F0" w:rsidP="008328F0">
            <w:pPr>
              <w:pStyle w:val="ConsPlusNormal"/>
              <w:jc w:val="both"/>
              <w:rPr>
                <w:sz w:val="28"/>
                <w:szCs w:val="28"/>
              </w:rPr>
            </w:pPr>
            <w:r w:rsidRPr="002735B9">
              <w:rPr>
                <w:sz w:val="28"/>
                <w:szCs w:val="28"/>
              </w:rPr>
              <w:t>Ярдәмче программа чараларын гамәлгә ашыру 2024 елга арттырылырга мөмкинлек бирәчәк:</w:t>
            </w:r>
          </w:p>
          <w:p w:rsidR="008328F0" w:rsidRPr="002735B9" w:rsidRDefault="008328F0" w:rsidP="008328F0">
            <w:pPr>
              <w:pStyle w:val="ConsPlusNormal"/>
              <w:jc w:val="both"/>
              <w:rPr>
                <w:sz w:val="28"/>
                <w:szCs w:val="28"/>
              </w:rPr>
            </w:pPr>
            <w:r w:rsidRPr="002735B9">
              <w:rPr>
                <w:sz w:val="28"/>
                <w:szCs w:val="28"/>
              </w:rPr>
              <w:t>реставрация таләп итә торган предметлар саныннан төп фондның реставрацияләнгән предметлары өлеше,</w:t>
            </w:r>
          </w:p>
          <w:p w:rsidR="008328F0" w:rsidRPr="002735B9" w:rsidRDefault="008328F0" w:rsidP="008328F0">
            <w:pPr>
              <w:pStyle w:val="ConsPlusNormal"/>
              <w:jc w:val="both"/>
              <w:rPr>
                <w:sz w:val="28"/>
                <w:szCs w:val="28"/>
              </w:rPr>
            </w:pPr>
            <w:r w:rsidRPr="002735B9">
              <w:rPr>
                <w:sz w:val="28"/>
                <w:szCs w:val="28"/>
              </w:rPr>
              <w:t>дәүләт исәбенә һәм саклауга куелган музейларның төп фонды предметлары саны ел ахырына 93% ка кадәр тәшкил итә;</w:t>
            </w:r>
          </w:p>
          <w:p w:rsidR="008328F0" w:rsidRPr="002735B9" w:rsidRDefault="008328F0" w:rsidP="008328F0">
            <w:pPr>
              <w:pStyle w:val="ConsPlusNormal"/>
              <w:jc w:val="both"/>
              <w:rPr>
                <w:sz w:val="28"/>
                <w:szCs w:val="28"/>
              </w:rPr>
            </w:pPr>
            <w:r w:rsidRPr="002735B9">
              <w:rPr>
                <w:sz w:val="28"/>
                <w:szCs w:val="28"/>
              </w:rPr>
              <w:t>саклау-янгын</w:t>
            </w:r>
            <w:r w:rsidR="00AD5E56" w:rsidRPr="002735B9">
              <w:rPr>
                <w:sz w:val="28"/>
                <w:szCs w:val="28"/>
              </w:rPr>
              <w:t xml:space="preserve"> куркынычсызлык</w:t>
            </w:r>
            <w:r w:rsidRPr="002735B9">
              <w:rPr>
                <w:sz w:val="28"/>
                <w:szCs w:val="28"/>
              </w:rPr>
              <w:t xml:space="preserve"> системалары белән тәэмин ителгән музейлар мәйданнарының өлеше 92,5 процентка кадәр;</w:t>
            </w:r>
          </w:p>
          <w:p w:rsidR="008328F0" w:rsidRPr="002735B9" w:rsidRDefault="008328F0" w:rsidP="008328F0">
            <w:pPr>
              <w:pStyle w:val="ConsPlusNormal"/>
              <w:jc w:val="both"/>
              <w:rPr>
                <w:sz w:val="28"/>
                <w:szCs w:val="28"/>
              </w:rPr>
            </w:pPr>
            <w:r w:rsidRPr="002735B9">
              <w:rPr>
                <w:sz w:val="28"/>
                <w:szCs w:val="28"/>
              </w:rPr>
              <w:t>төп фонд предметларының гомуми санына карата актив рәвештә музей предметларын күрсәтүгә җәлеп ителгән музей әйберләренең чагыштырма авырлыгы 99% ка кадәр җитә;</w:t>
            </w:r>
          </w:p>
          <w:p w:rsidR="008328F0" w:rsidRPr="002735B9" w:rsidRDefault="008328F0" w:rsidP="008328F0">
            <w:pPr>
              <w:pStyle w:val="ConsPlusNormal"/>
              <w:jc w:val="both"/>
              <w:rPr>
                <w:sz w:val="28"/>
                <w:szCs w:val="28"/>
              </w:rPr>
            </w:pPr>
            <w:r w:rsidRPr="002735B9">
              <w:rPr>
                <w:sz w:val="28"/>
                <w:szCs w:val="28"/>
              </w:rPr>
              <w:t>хисап чорында музейларга бару өлеше узган чорга 33 процентка кадәр;</w:t>
            </w:r>
          </w:p>
          <w:p w:rsidR="008328F0" w:rsidRPr="002735B9" w:rsidRDefault="008328F0" w:rsidP="008328F0">
            <w:pPr>
              <w:pStyle w:val="ConsPlusNormal"/>
              <w:jc w:val="both"/>
              <w:rPr>
                <w:sz w:val="28"/>
                <w:szCs w:val="28"/>
              </w:rPr>
            </w:pPr>
            <w:r w:rsidRPr="002735B9">
              <w:rPr>
                <w:sz w:val="28"/>
                <w:szCs w:val="28"/>
              </w:rPr>
              <w:t>хисап чорында социаль якланмаган гражданнар төркемнәре һәм физик мөмкинлекләре чикләнгән затлар тарафыннан музейларга бару саны 33 процентка кадәр;</w:t>
            </w:r>
          </w:p>
          <w:p w:rsidR="008328F0" w:rsidRPr="002735B9" w:rsidRDefault="008328F0" w:rsidP="008328F0">
            <w:pPr>
              <w:pStyle w:val="ConsPlusNormal"/>
              <w:jc w:val="both"/>
              <w:rPr>
                <w:sz w:val="28"/>
                <w:szCs w:val="28"/>
              </w:rPr>
            </w:pPr>
            <w:r w:rsidRPr="002735B9">
              <w:rPr>
                <w:sz w:val="28"/>
                <w:szCs w:val="28"/>
              </w:rPr>
              <w:t>хисап чорында ачылган үз фондларыннан төзелгән күргәзмәләр санының узган чорга карата мөнәсәбәтләре 93% ка кадәр;</w:t>
            </w:r>
          </w:p>
          <w:p w:rsidR="008328F0" w:rsidRPr="002735B9" w:rsidRDefault="008328F0" w:rsidP="008328F0">
            <w:pPr>
              <w:pStyle w:val="ConsPlusNormal"/>
              <w:jc w:val="both"/>
              <w:rPr>
                <w:sz w:val="28"/>
                <w:szCs w:val="28"/>
              </w:rPr>
            </w:pPr>
            <w:r w:rsidRPr="002735B9">
              <w:rPr>
                <w:sz w:val="28"/>
                <w:szCs w:val="28"/>
              </w:rPr>
              <w:t>электрон каталогка кертелгән музей предметлары саны музей предметларының гомуми санына карата 17% ка кадәр;</w:t>
            </w:r>
          </w:p>
          <w:p w:rsidR="00052C42" w:rsidRPr="002735B9" w:rsidRDefault="008328F0" w:rsidP="008328F0">
            <w:pPr>
              <w:pStyle w:val="ConsPlusNormal"/>
              <w:jc w:val="both"/>
              <w:rPr>
                <w:sz w:val="28"/>
                <w:szCs w:val="28"/>
              </w:rPr>
            </w:pPr>
            <w:r w:rsidRPr="002735B9">
              <w:rPr>
                <w:sz w:val="28"/>
                <w:szCs w:val="28"/>
              </w:rPr>
              <w:t>компьютерлаштырылган эш урыннары саны хезмәткәрләрнең гомуми санына карата 100% ка кадәр булган мөнәсәбәтләр</w:t>
            </w:r>
          </w:p>
        </w:tc>
      </w:tr>
    </w:tbl>
    <w:p w:rsidR="00994CC1" w:rsidRPr="002735B9" w:rsidRDefault="00994CC1" w:rsidP="00994CC1">
      <w:pPr>
        <w:pStyle w:val="ConsPlusNormal"/>
        <w:jc w:val="both"/>
        <w:rPr>
          <w:sz w:val="28"/>
          <w:szCs w:val="28"/>
        </w:rPr>
      </w:pPr>
    </w:p>
    <w:p w:rsidR="00935936" w:rsidRDefault="00935936" w:rsidP="0027746C">
      <w:pPr>
        <w:widowControl w:val="0"/>
        <w:autoSpaceDE w:val="0"/>
        <w:autoSpaceDN w:val="0"/>
        <w:adjustRightInd w:val="0"/>
        <w:spacing w:after="0" w:line="240" w:lineRule="auto"/>
        <w:ind w:firstLine="539"/>
        <w:rPr>
          <w:rFonts w:ascii="Times New Roman" w:hAnsi="Times New Roman"/>
          <w:b/>
          <w:sz w:val="28"/>
          <w:szCs w:val="28"/>
          <w:lang w:val="en-US"/>
        </w:rPr>
      </w:pPr>
    </w:p>
    <w:p w:rsidR="00935936" w:rsidRDefault="00935936" w:rsidP="0027746C">
      <w:pPr>
        <w:widowControl w:val="0"/>
        <w:autoSpaceDE w:val="0"/>
        <w:autoSpaceDN w:val="0"/>
        <w:adjustRightInd w:val="0"/>
        <w:spacing w:after="0" w:line="240" w:lineRule="auto"/>
        <w:ind w:firstLine="539"/>
        <w:rPr>
          <w:rFonts w:ascii="Times New Roman" w:hAnsi="Times New Roman"/>
          <w:b/>
          <w:sz w:val="28"/>
          <w:szCs w:val="28"/>
          <w:lang w:val="en-US"/>
        </w:rPr>
      </w:pPr>
    </w:p>
    <w:p w:rsidR="00935936" w:rsidRDefault="00935936" w:rsidP="0027746C">
      <w:pPr>
        <w:widowControl w:val="0"/>
        <w:autoSpaceDE w:val="0"/>
        <w:autoSpaceDN w:val="0"/>
        <w:adjustRightInd w:val="0"/>
        <w:spacing w:after="0" w:line="240" w:lineRule="auto"/>
        <w:ind w:firstLine="539"/>
        <w:rPr>
          <w:rFonts w:ascii="Times New Roman" w:hAnsi="Times New Roman"/>
          <w:b/>
          <w:sz w:val="28"/>
          <w:szCs w:val="28"/>
          <w:lang w:val="en-US"/>
        </w:rPr>
      </w:pPr>
    </w:p>
    <w:p w:rsidR="00935936" w:rsidRDefault="00935936" w:rsidP="0027746C">
      <w:pPr>
        <w:widowControl w:val="0"/>
        <w:autoSpaceDE w:val="0"/>
        <w:autoSpaceDN w:val="0"/>
        <w:adjustRightInd w:val="0"/>
        <w:spacing w:after="0" w:line="240" w:lineRule="auto"/>
        <w:ind w:firstLine="539"/>
        <w:rPr>
          <w:rFonts w:ascii="Times New Roman" w:hAnsi="Times New Roman"/>
          <w:b/>
          <w:sz w:val="28"/>
          <w:szCs w:val="28"/>
          <w:lang w:val="en-US"/>
        </w:rPr>
      </w:pPr>
    </w:p>
    <w:p w:rsidR="00935936" w:rsidRDefault="00935936" w:rsidP="0027746C">
      <w:pPr>
        <w:widowControl w:val="0"/>
        <w:autoSpaceDE w:val="0"/>
        <w:autoSpaceDN w:val="0"/>
        <w:adjustRightInd w:val="0"/>
        <w:spacing w:after="0" w:line="240" w:lineRule="auto"/>
        <w:ind w:firstLine="539"/>
        <w:rPr>
          <w:rFonts w:ascii="Times New Roman" w:hAnsi="Times New Roman"/>
          <w:b/>
          <w:sz w:val="28"/>
          <w:szCs w:val="28"/>
          <w:lang w:val="en-US"/>
        </w:rPr>
      </w:pPr>
    </w:p>
    <w:p w:rsidR="00935936" w:rsidRDefault="00935936" w:rsidP="0027746C">
      <w:pPr>
        <w:widowControl w:val="0"/>
        <w:autoSpaceDE w:val="0"/>
        <w:autoSpaceDN w:val="0"/>
        <w:adjustRightInd w:val="0"/>
        <w:spacing w:after="0" w:line="240" w:lineRule="auto"/>
        <w:ind w:firstLine="539"/>
        <w:rPr>
          <w:rFonts w:ascii="Times New Roman" w:hAnsi="Times New Roman"/>
          <w:b/>
          <w:sz w:val="28"/>
          <w:szCs w:val="28"/>
          <w:lang w:val="en-US"/>
        </w:rPr>
      </w:pPr>
    </w:p>
    <w:p w:rsidR="00FB2989" w:rsidRPr="00935936" w:rsidRDefault="00EC65CB" w:rsidP="0027746C">
      <w:pPr>
        <w:widowControl w:val="0"/>
        <w:autoSpaceDE w:val="0"/>
        <w:autoSpaceDN w:val="0"/>
        <w:adjustRightInd w:val="0"/>
        <w:spacing w:after="0" w:line="240" w:lineRule="auto"/>
        <w:ind w:firstLine="539"/>
        <w:rPr>
          <w:rFonts w:ascii="Times New Roman" w:hAnsi="Times New Roman"/>
          <w:b/>
          <w:sz w:val="28"/>
          <w:szCs w:val="28"/>
          <w:lang w:val="en-US"/>
        </w:rPr>
      </w:pPr>
      <w:r>
        <w:rPr>
          <w:rFonts w:ascii="Times New Roman" w:hAnsi="Times New Roman"/>
          <w:b/>
          <w:sz w:val="28"/>
          <w:szCs w:val="28"/>
          <w:lang w:val="en-US"/>
        </w:rPr>
        <w:lastRenderedPageBreak/>
        <w:t>I</w:t>
      </w:r>
      <w:r w:rsidRPr="00935936">
        <w:rPr>
          <w:rFonts w:ascii="Times New Roman" w:hAnsi="Times New Roman"/>
          <w:b/>
          <w:sz w:val="28"/>
          <w:szCs w:val="28"/>
          <w:lang w:val="en-US"/>
        </w:rPr>
        <w:t>.</w:t>
      </w:r>
      <w:r w:rsidR="00994CC1" w:rsidRPr="00935936">
        <w:rPr>
          <w:rFonts w:ascii="Times New Roman" w:hAnsi="Times New Roman"/>
          <w:b/>
          <w:sz w:val="28"/>
          <w:szCs w:val="28"/>
          <w:lang w:val="en-US"/>
        </w:rPr>
        <w:t xml:space="preserve"> </w:t>
      </w:r>
      <w:r w:rsidR="00FB2989" w:rsidRPr="002735B9">
        <w:rPr>
          <w:rFonts w:ascii="Times New Roman" w:hAnsi="Times New Roman"/>
          <w:b/>
          <w:sz w:val="28"/>
          <w:szCs w:val="28"/>
        </w:rPr>
        <w:t>Программаны</w:t>
      </w:r>
      <w:r w:rsidR="00FB2989" w:rsidRPr="00935936">
        <w:rPr>
          <w:rFonts w:ascii="Times New Roman" w:hAnsi="Times New Roman"/>
          <w:b/>
          <w:sz w:val="28"/>
          <w:szCs w:val="28"/>
          <w:lang w:val="en-US"/>
        </w:rPr>
        <w:t xml:space="preserve"> </w:t>
      </w:r>
      <w:r w:rsidR="00FB2989" w:rsidRPr="002735B9">
        <w:rPr>
          <w:rFonts w:ascii="Times New Roman" w:hAnsi="Times New Roman"/>
          <w:b/>
          <w:sz w:val="28"/>
          <w:szCs w:val="28"/>
        </w:rPr>
        <w:t>гамәлгә</w:t>
      </w:r>
      <w:r w:rsidR="00FB2989" w:rsidRPr="00935936">
        <w:rPr>
          <w:rFonts w:ascii="Times New Roman" w:hAnsi="Times New Roman"/>
          <w:b/>
          <w:sz w:val="28"/>
          <w:szCs w:val="28"/>
          <w:lang w:val="en-US"/>
        </w:rPr>
        <w:t xml:space="preserve"> </w:t>
      </w:r>
      <w:r w:rsidR="00FB2989" w:rsidRPr="002735B9">
        <w:rPr>
          <w:rFonts w:ascii="Times New Roman" w:hAnsi="Times New Roman"/>
          <w:b/>
          <w:sz w:val="28"/>
          <w:szCs w:val="28"/>
        </w:rPr>
        <w:t>ашыру</w:t>
      </w:r>
      <w:r w:rsidR="00FB2989" w:rsidRPr="00935936">
        <w:rPr>
          <w:rFonts w:ascii="Times New Roman" w:hAnsi="Times New Roman"/>
          <w:b/>
          <w:sz w:val="28"/>
          <w:szCs w:val="28"/>
          <w:lang w:val="en-US"/>
        </w:rPr>
        <w:t xml:space="preserve"> </w:t>
      </w:r>
      <w:r w:rsidR="00FB2989" w:rsidRPr="002735B9">
        <w:rPr>
          <w:rFonts w:ascii="Times New Roman" w:hAnsi="Times New Roman"/>
          <w:b/>
          <w:sz w:val="28"/>
          <w:szCs w:val="28"/>
        </w:rPr>
        <w:t>өлкәсененең</w:t>
      </w:r>
      <w:r w:rsidR="00FB2989" w:rsidRPr="00935936">
        <w:rPr>
          <w:rFonts w:ascii="Times New Roman" w:hAnsi="Times New Roman"/>
          <w:b/>
          <w:sz w:val="28"/>
          <w:szCs w:val="28"/>
          <w:lang w:val="en-US"/>
        </w:rPr>
        <w:t xml:space="preserve"> </w:t>
      </w:r>
      <w:r w:rsidR="00FB2989" w:rsidRPr="002735B9">
        <w:rPr>
          <w:rFonts w:ascii="Times New Roman" w:hAnsi="Times New Roman"/>
          <w:b/>
          <w:sz w:val="28"/>
          <w:szCs w:val="28"/>
        </w:rPr>
        <w:t>гомуми</w:t>
      </w:r>
      <w:r w:rsidR="00FB2989" w:rsidRPr="00935936">
        <w:rPr>
          <w:rFonts w:ascii="Times New Roman" w:hAnsi="Times New Roman"/>
          <w:b/>
          <w:sz w:val="28"/>
          <w:szCs w:val="28"/>
          <w:lang w:val="en-US"/>
        </w:rPr>
        <w:t xml:space="preserve"> </w:t>
      </w:r>
      <w:r w:rsidR="00FB2989" w:rsidRPr="002735B9">
        <w:rPr>
          <w:rFonts w:ascii="Times New Roman" w:hAnsi="Times New Roman"/>
          <w:b/>
          <w:sz w:val="28"/>
          <w:szCs w:val="28"/>
        </w:rPr>
        <w:t>характеристикасы</w:t>
      </w:r>
      <w:r w:rsidR="00FB2989" w:rsidRPr="00935936">
        <w:rPr>
          <w:rFonts w:ascii="Times New Roman" w:hAnsi="Times New Roman"/>
          <w:b/>
          <w:sz w:val="28"/>
          <w:szCs w:val="28"/>
          <w:lang w:val="en-US"/>
        </w:rPr>
        <w:t xml:space="preserve">, </w:t>
      </w:r>
      <w:r w:rsidR="00FB2989" w:rsidRPr="002735B9">
        <w:rPr>
          <w:rFonts w:ascii="Times New Roman" w:hAnsi="Times New Roman"/>
          <w:b/>
          <w:sz w:val="28"/>
          <w:szCs w:val="28"/>
        </w:rPr>
        <w:t>шул</w:t>
      </w:r>
      <w:r w:rsidR="00FB2989" w:rsidRPr="00935936">
        <w:rPr>
          <w:rFonts w:ascii="Times New Roman" w:hAnsi="Times New Roman"/>
          <w:b/>
          <w:sz w:val="28"/>
          <w:szCs w:val="28"/>
          <w:lang w:val="en-US"/>
        </w:rPr>
        <w:t xml:space="preserve"> </w:t>
      </w:r>
      <w:r w:rsidR="00FB2989" w:rsidRPr="002735B9">
        <w:rPr>
          <w:rFonts w:ascii="Times New Roman" w:hAnsi="Times New Roman"/>
          <w:b/>
          <w:sz w:val="28"/>
          <w:szCs w:val="28"/>
        </w:rPr>
        <w:t>исәптән</w:t>
      </w:r>
      <w:r w:rsidR="00FB2989" w:rsidRPr="00935936">
        <w:rPr>
          <w:rFonts w:ascii="Times New Roman" w:hAnsi="Times New Roman"/>
          <w:b/>
          <w:sz w:val="28"/>
          <w:szCs w:val="28"/>
          <w:lang w:val="en-US"/>
        </w:rPr>
        <w:t xml:space="preserve"> </w:t>
      </w:r>
      <w:r w:rsidR="00FB2989" w:rsidRPr="002735B9">
        <w:rPr>
          <w:rFonts w:ascii="Times New Roman" w:hAnsi="Times New Roman"/>
          <w:b/>
          <w:sz w:val="28"/>
          <w:szCs w:val="28"/>
        </w:rPr>
        <w:t>ул</w:t>
      </w:r>
      <w:r w:rsidR="00FB2989" w:rsidRPr="00935936">
        <w:rPr>
          <w:rFonts w:ascii="Times New Roman" w:hAnsi="Times New Roman"/>
          <w:b/>
          <w:sz w:val="28"/>
          <w:szCs w:val="28"/>
          <w:lang w:val="en-US"/>
        </w:rPr>
        <w:t xml:space="preserve"> </w:t>
      </w:r>
      <w:r w:rsidR="00FB2989" w:rsidRPr="002735B9">
        <w:rPr>
          <w:rFonts w:ascii="Times New Roman" w:hAnsi="Times New Roman"/>
          <w:b/>
          <w:sz w:val="28"/>
          <w:szCs w:val="28"/>
        </w:rPr>
        <w:t>хәл</w:t>
      </w:r>
      <w:r w:rsidR="00FB2989" w:rsidRPr="00935936">
        <w:rPr>
          <w:rFonts w:ascii="Times New Roman" w:hAnsi="Times New Roman"/>
          <w:b/>
          <w:sz w:val="28"/>
          <w:szCs w:val="28"/>
          <w:lang w:val="en-US"/>
        </w:rPr>
        <w:t xml:space="preserve"> </w:t>
      </w:r>
      <w:r w:rsidR="00FB2989" w:rsidRPr="002735B9">
        <w:rPr>
          <w:rFonts w:ascii="Times New Roman" w:hAnsi="Times New Roman"/>
          <w:b/>
          <w:sz w:val="28"/>
          <w:szCs w:val="28"/>
        </w:rPr>
        <w:t>итүгә</w:t>
      </w:r>
      <w:r w:rsidR="00FB2989" w:rsidRPr="00935936">
        <w:rPr>
          <w:rFonts w:ascii="Times New Roman" w:hAnsi="Times New Roman"/>
          <w:b/>
          <w:sz w:val="28"/>
          <w:szCs w:val="28"/>
          <w:lang w:val="en-US"/>
        </w:rPr>
        <w:t xml:space="preserve"> </w:t>
      </w:r>
      <w:r w:rsidR="00FB2989" w:rsidRPr="002735B9">
        <w:rPr>
          <w:rFonts w:ascii="Times New Roman" w:hAnsi="Times New Roman"/>
          <w:b/>
          <w:sz w:val="28"/>
          <w:szCs w:val="28"/>
        </w:rPr>
        <w:t>юнәлдерелгән</w:t>
      </w:r>
      <w:r w:rsidR="00FB2989" w:rsidRPr="00935936">
        <w:rPr>
          <w:rFonts w:ascii="Times New Roman" w:hAnsi="Times New Roman"/>
          <w:b/>
          <w:sz w:val="28"/>
          <w:szCs w:val="28"/>
          <w:lang w:val="en-US"/>
        </w:rPr>
        <w:t xml:space="preserve"> </w:t>
      </w:r>
      <w:r w:rsidR="00FB2989" w:rsidRPr="002735B9">
        <w:rPr>
          <w:rFonts w:ascii="Times New Roman" w:hAnsi="Times New Roman"/>
          <w:b/>
          <w:sz w:val="28"/>
          <w:szCs w:val="28"/>
        </w:rPr>
        <w:t>проблемалар</w:t>
      </w:r>
    </w:p>
    <w:p w:rsidR="00994CC1" w:rsidRPr="00935936" w:rsidRDefault="00994CC1" w:rsidP="00FB2989">
      <w:pPr>
        <w:pStyle w:val="ConsPlusNormal"/>
        <w:jc w:val="center"/>
        <w:rPr>
          <w:sz w:val="28"/>
          <w:szCs w:val="28"/>
          <w:lang w:val="en-US"/>
        </w:rPr>
      </w:pPr>
    </w:p>
    <w:p w:rsidR="0027746C" w:rsidRPr="002735B9" w:rsidRDefault="0027746C" w:rsidP="00994CC1">
      <w:pPr>
        <w:pStyle w:val="ConsPlusNormal"/>
        <w:jc w:val="center"/>
        <w:rPr>
          <w:sz w:val="28"/>
          <w:szCs w:val="28"/>
        </w:rPr>
      </w:pPr>
      <w:r w:rsidRPr="002735B9">
        <w:rPr>
          <w:sz w:val="28"/>
          <w:szCs w:val="28"/>
        </w:rPr>
        <w:t>Аксубай муниципаль районының музей челтәре 3 музей учреждениесен үз эченә ала.</w:t>
      </w:r>
    </w:p>
    <w:p w:rsidR="0027746C" w:rsidRPr="002735B9" w:rsidRDefault="0027746C" w:rsidP="00994CC1">
      <w:pPr>
        <w:pStyle w:val="ConsPlusNormal"/>
        <w:jc w:val="center"/>
        <w:rPr>
          <w:sz w:val="28"/>
          <w:szCs w:val="28"/>
        </w:rPr>
      </w:pPr>
    </w:p>
    <w:p w:rsidR="0027746C" w:rsidRPr="002735B9" w:rsidRDefault="0027746C" w:rsidP="00994CC1">
      <w:pPr>
        <w:pStyle w:val="ConsPlusNormal"/>
        <w:jc w:val="center"/>
        <w:rPr>
          <w:sz w:val="28"/>
          <w:szCs w:val="28"/>
        </w:rPr>
      </w:pPr>
    </w:p>
    <w:p w:rsidR="0027746C" w:rsidRPr="002735B9" w:rsidRDefault="0027746C" w:rsidP="00994CC1">
      <w:pPr>
        <w:pStyle w:val="ConsPlusNormal"/>
        <w:jc w:val="center"/>
        <w:rPr>
          <w:sz w:val="28"/>
          <w:szCs w:val="28"/>
        </w:rPr>
      </w:pPr>
    </w:p>
    <w:p w:rsidR="00994CC1" w:rsidRPr="002735B9" w:rsidRDefault="0027746C" w:rsidP="00994CC1">
      <w:pPr>
        <w:pStyle w:val="ConsPlusNormal"/>
        <w:jc w:val="both"/>
        <w:rPr>
          <w:sz w:val="28"/>
          <w:szCs w:val="28"/>
        </w:rPr>
      </w:pPr>
      <w:r w:rsidRPr="002735B9">
        <w:rPr>
          <w:sz w:val="28"/>
          <w:szCs w:val="28"/>
        </w:rPr>
        <w:t>Аксубай муниципаль районы музейлары структурасы (дәүләт музейлары һәм музей-тыюлыклары филиалларыннан тыш)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871"/>
      </w:tblGrid>
      <w:tr w:rsidR="0027746C" w:rsidRPr="002735B9" w:rsidTr="0027746C">
        <w:tc>
          <w:tcPr>
            <w:tcW w:w="3798" w:type="dxa"/>
          </w:tcPr>
          <w:p w:rsidR="0027746C" w:rsidRPr="002735B9" w:rsidRDefault="0027746C" w:rsidP="0027746C">
            <w:pPr>
              <w:rPr>
                <w:rFonts w:ascii="Times New Roman" w:hAnsi="Times New Roman"/>
                <w:sz w:val="28"/>
                <w:szCs w:val="28"/>
              </w:rPr>
            </w:pPr>
            <w:r w:rsidRPr="002735B9">
              <w:rPr>
                <w:rFonts w:ascii="Times New Roman" w:hAnsi="Times New Roman"/>
                <w:sz w:val="28"/>
                <w:szCs w:val="28"/>
              </w:rPr>
              <w:t>Музей тибы</w:t>
            </w:r>
          </w:p>
        </w:tc>
        <w:tc>
          <w:tcPr>
            <w:tcW w:w="1871" w:type="dxa"/>
          </w:tcPr>
          <w:p w:rsidR="0027746C" w:rsidRPr="002735B9" w:rsidRDefault="0027746C" w:rsidP="0027746C">
            <w:pPr>
              <w:pStyle w:val="ConsPlusNormal"/>
              <w:jc w:val="center"/>
              <w:rPr>
                <w:sz w:val="28"/>
                <w:szCs w:val="28"/>
              </w:rPr>
            </w:pPr>
            <w:r w:rsidRPr="002735B9">
              <w:rPr>
                <w:sz w:val="28"/>
                <w:szCs w:val="28"/>
              </w:rPr>
              <w:t>Сан</w:t>
            </w:r>
          </w:p>
        </w:tc>
      </w:tr>
      <w:tr w:rsidR="0027746C" w:rsidRPr="002735B9" w:rsidTr="0027746C">
        <w:tc>
          <w:tcPr>
            <w:tcW w:w="3798" w:type="dxa"/>
          </w:tcPr>
          <w:p w:rsidR="0027746C" w:rsidRPr="002735B9" w:rsidRDefault="0027746C" w:rsidP="0027746C">
            <w:pPr>
              <w:rPr>
                <w:rFonts w:ascii="Times New Roman" w:hAnsi="Times New Roman"/>
                <w:sz w:val="28"/>
                <w:szCs w:val="28"/>
              </w:rPr>
            </w:pPr>
            <w:r w:rsidRPr="002735B9">
              <w:rPr>
                <w:rFonts w:ascii="Times New Roman" w:hAnsi="Times New Roman"/>
                <w:sz w:val="28"/>
                <w:szCs w:val="28"/>
              </w:rPr>
              <w:t>Тарихи-туган якны өйрәнү</w:t>
            </w:r>
          </w:p>
        </w:tc>
        <w:tc>
          <w:tcPr>
            <w:tcW w:w="1871" w:type="dxa"/>
          </w:tcPr>
          <w:p w:rsidR="0027746C" w:rsidRPr="002735B9" w:rsidRDefault="0027746C" w:rsidP="0027746C">
            <w:pPr>
              <w:pStyle w:val="ConsPlusNormal"/>
              <w:jc w:val="center"/>
              <w:rPr>
                <w:sz w:val="28"/>
                <w:szCs w:val="28"/>
              </w:rPr>
            </w:pPr>
            <w:r w:rsidRPr="002735B9">
              <w:rPr>
                <w:sz w:val="28"/>
                <w:szCs w:val="28"/>
              </w:rPr>
              <w:t>1</w:t>
            </w:r>
          </w:p>
        </w:tc>
      </w:tr>
      <w:tr w:rsidR="0027746C" w:rsidRPr="002735B9" w:rsidTr="0027746C">
        <w:tc>
          <w:tcPr>
            <w:tcW w:w="3798" w:type="dxa"/>
          </w:tcPr>
          <w:p w:rsidR="0027746C" w:rsidRPr="002735B9" w:rsidRDefault="0027746C" w:rsidP="0027746C">
            <w:pPr>
              <w:rPr>
                <w:rFonts w:ascii="Times New Roman" w:hAnsi="Times New Roman"/>
                <w:sz w:val="28"/>
                <w:szCs w:val="28"/>
              </w:rPr>
            </w:pPr>
            <w:r w:rsidRPr="002735B9">
              <w:rPr>
                <w:rFonts w:ascii="Times New Roman" w:hAnsi="Times New Roman"/>
                <w:sz w:val="28"/>
                <w:szCs w:val="28"/>
              </w:rPr>
              <w:t>Мемориаль</w:t>
            </w:r>
          </w:p>
        </w:tc>
        <w:tc>
          <w:tcPr>
            <w:tcW w:w="1871" w:type="dxa"/>
          </w:tcPr>
          <w:p w:rsidR="0027746C" w:rsidRPr="002735B9" w:rsidRDefault="0027746C" w:rsidP="0027746C">
            <w:pPr>
              <w:pStyle w:val="ConsPlusNormal"/>
              <w:jc w:val="center"/>
              <w:rPr>
                <w:sz w:val="28"/>
                <w:szCs w:val="28"/>
              </w:rPr>
            </w:pPr>
            <w:r w:rsidRPr="002735B9">
              <w:rPr>
                <w:sz w:val="28"/>
                <w:szCs w:val="28"/>
              </w:rPr>
              <w:t>2</w:t>
            </w:r>
          </w:p>
        </w:tc>
      </w:tr>
      <w:tr w:rsidR="0027746C" w:rsidRPr="002735B9" w:rsidTr="0027746C">
        <w:tc>
          <w:tcPr>
            <w:tcW w:w="3798" w:type="dxa"/>
          </w:tcPr>
          <w:p w:rsidR="0027746C" w:rsidRPr="002735B9" w:rsidRDefault="0027746C" w:rsidP="0027746C">
            <w:pPr>
              <w:rPr>
                <w:rFonts w:ascii="Times New Roman" w:hAnsi="Times New Roman"/>
                <w:sz w:val="28"/>
                <w:szCs w:val="28"/>
              </w:rPr>
            </w:pPr>
            <w:r w:rsidRPr="002735B9">
              <w:rPr>
                <w:rFonts w:ascii="Times New Roman" w:hAnsi="Times New Roman"/>
                <w:sz w:val="28"/>
                <w:szCs w:val="28"/>
              </w:rPr>
              <w:t>Барлыгы</w:t>
            </w:r>
          </w:p>
        </w:tc>
        <w:tc>
          <w:tcPr>
            <w:tcW w:w="1871" w:type="dxa"/>
          </w:tcPr>
          <w:p w:rsidR="0027746C" w:rsidRPr="002735B9" w:rsidRDefault="0027746C" w:rsidP="0027746C">
            <w:pPr>
              <w:pStyle w:val="ConsPlusNormal"/>
              <w:jc w:val="center"/>
              <w:rPr>
                <w:sz w:val="28"/>
                <w:szCs w:val="28"/>
              </w:rPr>
            </w:pPr>
            <w:r w:rsidRPr="002735B9">
              <w:rPr>
                <w:sz w:val="28"/>
                <w:szCs w:val="28"/>
              </w:rPr>
              <w:t>3</w:t>
            </w:r>
          </w:p>
        </w:tc>
      </w:tr>
    </w:tbl>
    <w:p w:rsidR="00994CC1" w:rsidRPr="002735B9" w:rsidRDefault="00994CC1" w:rsidP="00994CC1">
      <w:pPr>
        <w:pStyle w:val="ConsPlusNormal"/>
        <w:jc w:val="both"/>
        <w:rPr>
          <w:sz w:val="28"/>
          <w:szCs w:val="28"/>
        </w:rPr>
      </w:pPr>
    </w:p>
    <w:p w:rsidR="0027746C" w:rsidRPr="002735B9" w:rsidRDefault="0027746C" w:rsidP="0027746C">
      <w:pPr>
        <w:pStyle w:val="ConsPlusNormal"/>
        <w:ind w:firstLine="540"/>
        <w:jc w:val="both"/>
        <w:rPr>
          <w:sz w:val="28"/>
          <w:szCs w:val="28"/>
        </w:rPr>
      </w:pPr>
      <w:r w:rsidRPr="002735B9">
        <w:rPr>
          <w:sz w:val="28"/>
          <w:szCs w:val="28"/>
        </w:rPr>
        <w:t>Аксубай муниципаль районы музейларында 6651 берәмлектән артык саклау берәмлеге саклана.</w:t>
      </w:r>
    </w:p>
    <w:p w:rsidR="0027746C" w:rsidRPr="002735B9" w:rsidRDefault="0027746C" w:rsidP="0027746C">
      <w:pPr>
        <w:pStyle w:val="ConsPlusNormal"/>
        <w:ind w:firstLine="540"/>
        <w:jc w:val="both"/>
        <w:rPr>
          <w:sz w:val="28"/>
          <w:szCs w:val="28"/>
        </w:rPr>
      </w:pPr>
      <w:r w:rsidRPr="002735B9">
        <w:rPr>
          <w:sz w:val="28"/>
          <w:szCs w:val="28"/>
        </w:rPr>
        <w:t>Музейга килүчеләрнең төп төркемнәре булып гаилә аудиториясе, балалар аудиториясе, яшьләр, ташламалы категорияләр (пенсионерлар, инвалидлар һ.б.) тора. Бүген музейлар тарафыннан эшләнелә торган төрле программалар һәм акцияләр нәкъ менә шушы максатчан төркемнәргә юнәлтелгән.</w:t>
      </w:r>
    </w:p>
    <w:p w:rsidR="0027746C" w:rsidRPr="002735B9" w:rsidRDefault="0027746C" w:rsidP="0027746C">
      <w:pPr>
        <w:pStyle w:val="ConsPlusNormal"/>
        <w:ind w:firstLine="540"/>
        <w:jc w:val="both"/>
        <w:rPr>
          <w:sz w:val="28"/>
          <w:szCs w:val="28"/>
        </w:rPr>
      </w:pPr>
      <w:r w:rsidRPr="002735B9">
        <w:rPr>
          <w:sz w:val="28"/>
          <w:szCs w:val="28"/>
        </w:rPr>
        <w:t>Район халкының мәдәни кыйммәтләреннән файдалану музейларда күргәзмәләр оештыру юлы белән генә түгел, ә күчмә күргәзмәләр, күргәзмәләр, ТР музейлары белән уртак күргәзмәләр оештыру юлы белән дә тормышка ашырыла. Музей предметларын актив күрсәтүгә җәлеп ителгән музей әйберләренең чагыштырма авырлыгы 95 процент тәшкил итә.</w:t>
      </w:r>
    </w:p>
    <w:p w:rsidR="0027746C" w:rsidRPr="002735B9" w:rsidRDefault="0027746C" w:rsidP="00994CC1">
      <w:pPr>
        <w:pStyle w:val="ConsPlusNormal"/>
        <w:ind w:firstLine="540"/>
        <w:jc w:val="both"/>
        <w:rPr>
          <w:sz w:val="28"/>
          <w:szCs w:val="28"/>
        </w:rPr>
      </w:pPr>
    </w:p>
    <w:p w:rsidR="00994CC1" w:rsidRPr="00EC65CB" w:rsidRDefault="0027746C" w:rsidP="0027746C">
      <w:pPr>
        <w:pStyle w:val="ConsPlusNormal"/>
        <w:jc w:val="center"/>
        <w:rPr>
          <w:b/>
          <w:sz w:val="28"/>
          <w:szCs w:val="28"/>
        </w:rPr>
      </w:pPr>
      <w:r w:rsidRPr="00EC65CB">
        <w:rPr>
          <w:b/>
          <w:sz w:val="28"/>
          <w:szCs w:val="28"/>
        </w:rPr>
        <w:t>Үз чишелешен таләп итүче музей эшчәнлеге проблемалары</w:t>
      </w:r>
      <w:r w:rsidR="00EC75E0" w:rsidRPr="00EC65CB">
        <w:rPr>
          <w:b/>
          <w:sz w:val="28"/>
          <w:szCs w:val="28"/>
        </w:rPr>
        <w:t>.</w:t>
      </w:r>
    </w:p>
    <w:p w:rsidR="00EC75E0" w:rsidRPr="00EC65CB" w:rsidRDefault="00EC75E0" w:rsidP="0027746C">
      <w:pPr>
        <w:pStyle w:val="ConsPlusNormal"/>
        <w:jc w:val="center"/>
        <w:rPr>
          <w:b/>
          <w:sz w:val="28"/>
          <w:szCs w:val="28"/>
        </w:rPr>
      </w:pPr>
    </w:p>
    <w:p w:rsidR="00EC75E0" w:rsidRPr="002735B9" w:rsidRDefault="00EC75E0" w:rsidP="00B06AC6">
      <w:pPr>
        <w:pStyle w:val="ConsPlusNormal"/>
        <w:jc w:val="both"/>
        <w:rPr>
          <w:sz w:val="28"/>
          <w:szCs w:val="28"/>
        </w:rPr>
      </w:pPr>
      <w:r w:rsidRPr="002735B9">
        <w:rPr>
          <w:sz w:val="28"/>
          <w:szCs w:val="28"/>
        </w:rPr>
        <w:t>музейларның матди-техник базасының җитәрлек дәрәҗәдә үсмәве;</w:t>
      </w:r>
    </w:p>
    <w:p w:rsidR="00EC75E0" w:rsidRPr="002735B9" w:rsidRDefault="00EC75E0" w:rsidP="00B06AC6">
      <w:pPr>
        <w:pStyle w:val="ConsPlusNormal"/>
        <w:jc w:val="both"/>
        <w:rPr>
          <w:sz w:val="28"/>
          <w:szCs w:val="28"/>
        </w:rPr>
      </w:pPr>
      <w:r w:rsidRPr="002735B9">
        <w:rPr>
          <w:sz w:val="28"/>
          <w:szCs w:val="28"/>
        </w:rPr>
        <w:t xml:space="preserve">музейларны саклау-янгын </w:t>
      </w:r>
      <w:r w:rsidR="00AD5E56" w:rsidRPr="002735B9">
        <w:rPr>
          <w:sz w:val="28"/>
          <w:szCs w:val="28"/>
        </w:rPr>
        <w:t xml:space="preserve">куркынычсызлыгы </w:t>
      </w:r>
      <w:r w:rsidRPr="002735B9">
        <w:rPr>
          <w:sz w:val="28"/>
          <w:szCs w:val="28"/>
        </w:rPr>
        <w:t>сигнализацияләре, махсуслаштырылган күргәзмә һәм фонд җиһазлары белән тәэмин итү;</w:t>
      </w:r>
    </w:p>
    <w:p w:rsidR="00EC75E0" w:rsidRPr="002735B9" w:rsidRDefault="00EC75E0" w:rsidP="00B06AC6">
      <w:pPr>
        <w:pStyle w:val="ConsPlusNormal"/>
        <w:jc w:val="both"/>
        <w:rPr>
          <w:sz w:val="28"/>
          <w:szCs w:val="28"/>
        </w:rPr>
      </w:pPr>
      <w:r w:rsidRPr="002735B9">
        <w:rPr>
          <w:sz w:val="28"/>
          <w:szCs w:val="28"/>
        </w:rPr>
        <w:t>барлык музей фондын мәдәни-белем бирү, фәнни-агарту максатларында актив куллану;</w:t>
      </w:r>
    </w:p>
    <w:p w:rsidR="00EC75E0" w:rsidRPr="002735B9" w:rsidRDefault="00EC75E0" w:rsidP="00B06AC6">
      <w:pPr>
        <w:pStyle w:val="ConsPlusNormal"/>
        <w:jc w:val="both"/>
        <w:rPr>
          <w:sz w:val="28"/>
          <w:szCs w:val="28"/>
        </w:rPr>
      </w:pPr>
      <w:r w:rsidRPr="002735B9">
        <w:rPr>
          <w:sz w:val="28"/>
          <w:szCs w:val="28"/>
        </w:rPr>
        <w:t>дәүләт музейларын мәгълүматлаштыруның җитәрлек дәрәҗәдә булмавы;</w:t>
      </w:r>
    </w:p>
    <w:p w:rsidR="00EC75E0" w:rsidRPr="002735B9" w:rsidRDefault="00EC75E0" w:rsidP="00B06AC6">
      <w:pPr>
        <w:pStyle w:val="ConsPlusNormal"/>
        <w:jc w:val="both"/>
        <w:rPr>
          <w:sz w:val="28"/>
          <w:szCs w:val="28"/>
        </w:rPr>
      </w:pPr>
      <w:r w:rsidRPr="002735B9">
        <w:rPr>
          <w:sz w:val="28"/>
          <w:szCs w:val="28"/>
        </w:rPr>
        <w:t>инфраструктураның начар үсеше аркасында мәдәни туризмның җитәрлек дәрәҗәдә үсмәве.</w:t>
      </w:r>
    </w:p>
    <w:p w:rsidR="00EC75E0" w:rsidRDefault="00EC75E0" w:rsidP="00EC75E0">
      <w:pPr>
        <w:pStyle w:val="ConsPlusNormal"/>
        <w:rPr>
          <w:sz w:val="28"/>
          <w:szCs w:val="28"/>
        </w:rPr>
      </w:pPr>
    </w:p>
    <w:p w:rsidR="00935936" w:rsidRDefault="00935936" w:rsidP="00EC75E0">
      <w:pPr>
        <w:pStyle w:val="ConsPlusNormal"/>
        <w:rPr>
          <w:sz w:val="28"/>
          <w:szCs w:val="28"/>
        </w:rPr>
      </w:pPr>
    </w:p>
    <w:p w:rsidR="00994CC1" w:rsidRPr="002735B9" w:rsidRDefault="00994CC1" w:rsidP="00EC75E0">
      <w:pPr>
        <w:pStyle w:val="ConsPlusNormal"/>
        <w:rPr>
          <w:sz w:val="28"/>
          <w:szCs w:val="28"/>
        </w:rPr>
      </w:pPr>
      <w:r w:rsidRPr="002735B9">
        <w:rPr>
          <w:sz w:val="28"/>
          <w:szCs w:val="28"/>
        </w:rPr>
        <w:lastRenderedPageBreak/>
        <w:t>SWOT-анализ</w:t>
      </w:r>
    </w:p>
    <w:p w:rsidR="00994CC1" w:rsidRPr="002735B9" w:rsidRDefault="00994CC1" w:rsidP="00994CC1">
      <w:pPr>
        <w:pStyle w:val="ConsPlusNormal"/>
        <w:jc w:val="both"/>
        <w:rPr>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7"/>
        <w:gridCol w:w="6809"/>
      </w:tblGrid>
      <w:tr w:rsidR="001A1FC4" w:rsidRPr="002735B9" w:rsidTr="001A1FC4">
        <w:tc>
          <w:tcPr>
            <w:tcW w:w="3397" w:type="dxa"/>
          </w:tcPr>
          <w:p w:rsidR="001A1FC4" w:rsidRPr="002735B9" w:rsidRDefault="001A1FC4" w:rsidP="001A1FC4">
            <w:pPr>
              <w:rPr>
                <w:rFonts w:ascii="Times New Roman" w:hAnsi="Times New Roman"/>
                <w:sz w:val="28"/>
                <w:szCs w:val="28"/>
              </w:rPr>
            </w:pPr>
            <w:r w:rsidRPr="002735B9">
              <w:rPr>
                <w:rFonts w:ascii="Times New Roman" w:hAnsi="Times New Roman"/>
                <w:sz w:val="28"/>
                <w:szCs w:val="28"/>
              </w:rPr>
              <w:t>Көчле яклар</w:t>
            </w:r>
          </w:p>
        </w:tc>
        <w:tc>
          <w:tcPr>
            <w:tcW w:w="6809" w:type="dxa"/>
          </w:tcPr>
          <w:p w:rsidR="001A1FC4" w:rsidRPr="002735B9" w:rsidRDefault="001A1FC4" w:rsidP="001A1FC4">
            <w:pPr>
              <w:rPr>
                <w:rFonts w:ascii="Times New Roman" w:hAnsi="Times New Roman"/>
                <w:sz w:val="28"/>
                <w:szCs w:val="28"/>
              </w:rPr>
            </w:pPr>
            <w:r w:rsidRPr="002735B9">
              <w:rPr>
                <w:rFonts w:ascii="Times New Roman" w:hAnsi="Times New Roman"/>
                <w:sz w:val="28"/>
                <w:szCs w:val="28"/>
              </w:rPr>
              <w:t>Көчсез яклары.</w:t>
            </w:r>
          </w:p>
        </w:tc>
      </w:tr>
      <w:tr w:rsidR="001A1FC4" w:rsidRPr="002735B9" w:rsidTr="001A1FC4">
        <w:tc>
          <w:tcPr>
            <w:tcW w:w="3397" w:type="dxa"/>
          </w:tcPr>
          <w:p w:rsidR="001A1FC4" w:rsidRPr="002735B9" w:rsidRDefault="001A1FC4" w:rsidP="001A1FC4">
            <w:pPr>
              <w:rPr>
                <w:rFonts w:ascii="Times New Roman" w:hAnsi="Times New Roman"/>
                <w:sz w:val="28"/>
                <w:szCs w:val="28"/>
              </w:rPr>
            </w:pPr>
            <w:r w:rsidRPr="002735B9">
              <w:rPr>
                <w:rFonts w:ascii="Times New Roman" w:hAnsi="Times New Roman"/>
                <w:sz w:val="28"/>
                <w:szCs w:val="28"/>
              </w:rPr>
              <w:t>1. Музей фондының сыйфатлы һәм санлы дәрәҗәсе.</w:t>
            </w:r>
          </w:p>
        </w:tc>
        <w:tc>
          <w:tcPr>
            <w:tcW w:w="6809" w:type="dxa"/>
          </w:tcPr>
          <w:p w:rsidR="001A1FC4" w:rsidRPr="002735B9" w:rsidRDefault="001A1FC4" w:rsidP="001A1FC4">
            <w:pPr>
              <w:rPr>
                <w:rFonts w:ascii="Times New Roman" w:hAnsi="Times New Roman"/>
                <w:sz w:val="28"/>
                <w:szCs w:val="28"/>
              </w:rPr>
            </w:pPr>
            <w:r w:rsidRPr="002735B9">
              <w:rPr>
                <w:rFonts w:ascii="Times New Roman" w:hAnsi="Times New Roman"/>
                <w:sz w:val="28"/>
                <w:szCs w:val="28"/>
              </w:rPr>
              <w:t>1. Музейларның матди-техник базасы түбән дәрәҗәдә.</w:t>
            </w:r>
          </w:p>
        </w:tc>
      </w:tr>
      <w:tr w:rsidR="001A1FC4" w:rsidRPr="002735B9" w:rsidTr="001A1FC4">
        <w:tc>
          <w:tcPr>
            <w:tcW w:w="3397" w:type="dxa"/>
          </w:tcPr>
          <w:p w:rsidR="001A1FC4" w:rsidRPr="002735B9" w:rsidRDefault="001A1FC4" w:rsidP="001A1FC4">
            <w:pPr>
              <w:rPr>
                <w:rFonts w:ascii="Times New Roman" w:hAnsi="Times New Roman"/>
                <w:sz w:val="28"/>
                <w:szCs w:val="28"/>
              </w:rPr>
            </w:pPr>
            <w:r w:rsidRPr="002735B9">
              <w:rPr>
                <w:rFonts w:ascii="Times New Roman" w:hAnsi="Times New Roman"/>
                <w:sz w:val="28"/>
                <w:szCs w:val="28"/>
              </w:rPr>
              <w:t>2. Музей белгечләренең югары профессиональ дәрәҗәсе.</w:t>
            </w:r>
          </w:p>
        </w:tc>
        <w:tc>
          <w:tcPr>
            <w:tcW w:w="6809" w:type="dxa"/>
          </w:tcPr>
          <w:p w:rsidR="001A1FC4" w:rsidRPr="002735B9" w:rsidRDefault="001A1FC4" w:rsidP="001A1FC4">
            <w:pPr>
              <w:rPr>
                <w:rFonts w:ascii="Times New Roman" w:hAnsi="Times New Roman"/>
                <w:sz w:val="28"/>
                <w:szCs w:val="28"/>
              </w:rPr>
            </w:pPr>
            <w:r w:rsidRPr="002735B9">
              <w:rPr>
                <w:rFonts w:ascii="Times New Roman" w:hAnsi="Times New Roman"/>
                <w:sz w:val="28"/>
                <w:szCs w:val="28"/>
              </w:rPr>
              <w:t>2. Дәүләт музейларын мәгълүматлаштыруның җитәрлек дәрәҗәдә булмавы.</w:t>
            </w:r>
          </w:p>
        </w:tc>
      </w:tr>
      <w:tr w:rsidR="001A1FC4" w:rsidRPr="002735B9" w:rsidTr="001A1FC4">
        <w:tc>
          <w:tcPr>
            <w:tcW w:w="3397" w:type="dxa"/>
          </w:tcPr>
          <w:p w:rsidR="001A1FC4" w:rsidRPr="002735B9" w:rsidRDefault="001A1FC4" w:rsidP="001A1FC4">
            <w:pPr>
              <w:rPr>
                <w:rFonts w:ascii="Times New Roman" w:hAnsi="Times New Roman"/>
                <w:sz w:val="28"/>
                <w:szCs w:val="28"/>
              </w:rPr>
            </w:pPr>
            <w:r w:rsidRPr="002735B9">
              <w:rPr>
                <w:rFonts w:ascii="Times New Roman" w:hAnsi="Times New Roman"/>
                <w:sz w:val="28"/>
                <w:szCs w:val="28"/>
              </w:rPr>
              <w:t>3. Музей эшендә традицияләрнең дәвамчанлыгы.</w:t>
            </w:r>
          </w:p>
        </w:tc>
        <w:tc>
          <w:tcPr>
            <w:tcW w:w="6809" w:type="dxa"/>
          </w:tcPr>
          <w:p w:rsidR="001A1FC4" w:rsidRPr="002735B9" w:rsidRDefault="001A1FC4" w:rsidP="001A1FC4">
            <w:pPr>
              <w:rPr>
                <w:rFonts w:ascii="Times New Roman" w:hAnsi="Times New Roman"/>
                <w:sz w:val="28"/>
                <w:szCs w:val="28"/>
              </w:rPr>
            </w:pPr>
            <w:r w:rsidRPr="002735B9">
              <w:rPr>
                <w:rFonts w:ascii="Times New Roman" w:hAnsi="Times New Roman"/>
                <w:sz w:val="28"/>
                <w:szCs w:val="28"/>
              </w:rPr>
              <w:t>3. Медиаресурсларны, аерым алганда, социаль челтәрләрне нәтиҗәсез куллану.</w:t>
            </w:r>
          </w:p>
        </w:tc>
      </w:tr>
    </w:tbl>
    <w:p w:rsidR="00994CC1" w:rsidRPr="002735B9" w:rsidRDefault="00994CC1" w:rsidP="00994CC1">
      <w:pPr>
        <w:pStyle w:val="ConsPlusNormal"/>
        <w:ind w:right="-1023"/>
        <w:jc w:val="both"/>
        <w:rPr>
          <w:sz w:val="28"/>
          <w:szCs w:val="28"/>
        </w:rPr>
      </w:pPr>
    </w:p>
    <w:p w:rsidR="001365E7" w:rsidRPr="002735B9" w:rsidRDefault="001365E7" w:rsidP="001365E7">
      <w:pPr>
        <w:pStyle w:val="ConsPlusTitle"/>
        <w:rPr>
          <w:sz w:val="28"/>
          <w:szCs w:val="28"/>
        </w:rPr>
      </w:pPr>
      <w:bookmarkStart w:id="0" w:name="P1403"/>
      <w:bookmarkEnd w:id="0"/>
      <w:r w:rsidRPr="002735B9">
        <w:rPr>
          <w:sz w:val="28"/>
          <w:szCs w:val="28"/>
        </w:rPr>
        <w:t>Максат, бурычлар, нәтиҗәләр бәяләү индикаторлары һәм ярдәмче программа чараларын финанслау.</w:t>
      </w:r>
    </w:p>
    <w:p w:rsidR="00994CC1" w:rsidRPr="002735B9" w:rsidRDefault="00994CC1" w:rsidP="001365E7">
      <w:pPr>
        <w:pStyle w:val="ConsPlusNormal"/>
        <w:rPr>
          <w:sz w:val="28"/>
          <w:szCs w:val="28"/>
        </w:rPr>
      </w:pPr>
    </w:p>
    <w:tbl>
      <w:tblPr>
        <w:tblW w:w="1132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417"/>
        <w:gridCol w:w="1418"/>
        <w:gridCol w:w="1984"/>
        <w:gridCol w:w="709"/>
        <w:gridCol w:w="544"/>
        <w:gridCol w:w="524"/>
        <w:gridCol w:w="544"/>
        <w:gridCol w:w="524"/>
        <w:gridCol w:w="524"/>
        <w:gridCol w:w="524"/>
        <w:gridCol w:w="524"/>
        <w:gridCol w:w="19"/>
        <w:gridCol w:w="505"/>
      </w:tblGrid>
      <w:tr w:rsidR="001365E7" w:rsidRPr="00B06AC6" w:rsidTr="00B06AC6">
        <w:trPr>
          <w:gridAfter w:val="10"/>
          <w:wAfter w:w="4941" w:type="dxa"/>
          <w:trHeight w:val="570"/>
        </w:trPr>
        <w:tc>
          <w:tcPr>
            <w:tcW w:w="1560" w:type="dxa"/>
            <w:vMerge w:val="restart"/>
          </w:tcPr>
          <w:p w:rsidR="001365E7" w:rsidRPr="00B06AC6" w:rsidRDefault="001365E7" w:rsidP="001365E7">
            <w:pPr>
              <w:rPr>
                <w:rFonts w:ascii="Times New Roman" w:hAnsi="Times New Roman"/>
                <w:sz w:val="24"/>
                <w:szCs w:val="24"/>
              </w:rPr>
            </w:pPr>
            <w:r w:rsidRPr="00B06AC6">
              <w:rPr>
                <w:rFonts w:ascii="Times New Roman" w:hAnsi="Times New Roman"/>
                <w:sz w:val="24"/>
                <w:szCs w:val="24"/>
              </w:rPr>
              <w:t>Төп чараларның исеме.</w:t>
            </w:r>
          </w:p>
        </w:tc>
        <w:tc>
          <w:tcPr>
            <w:tcW w:w="1417" w:type="dxa"/>
            <w:vMerge w:val="restart"/>
          </w:tcPr>
          <w:p w:rsidR="001365E7" w:rsidRPr="00B06AC6" w:rsidRDefault="001365E7" w:rsidP="001365E7">
            <w:pPr>
              <w:rPr>
                <w:rFonts w:ascii="Times New Roman" w:hAnsi="Times New Roman"/>
                <w:sz w:val="24"/>
                <w:szCs w:val="24"/>
              </w:rPr>
            </w:pPr>
            <w:r w:rsidRPr="00B06AC6">
              <w:rPr>
                <w:rFonts w:ascii="Times New Roman" w:hAnsi="Times New Roman"/>
                <w:sz w:val="24"/>
                <w:szCs w:val="24"/>
              </w:rPr>
              <w:t>Башкаручы.</w:t>
            </w:r>
          </w:p>
        </w:tc>
        <w:tc>
          <w:tcPr>
            <w:tcW w:w="1418" w:type="dxa"/>
            <w:vMerge w:val="restart"/>
          </w:tcPr>
          <w:p w:rsidR="001365E7" w:rsidRPr="00B06AC6" w:rsidRDefault="001365E7" w:rsidP="001365E7">
            <w:pPr>
              <w:rPr>
                <w:rFonts w:ascii="Times New Roman" w:hAnsi="Times New Roman"/>
                <w:sz w:val="24"/>
                <w:szCs w:val="24"/>
              </w:rPr>
            </w:pPr>
            <w:r w:rsidRPr="00B06AC6">
              <w:rPr>
                <w:rFonts w:ascii="Times New Roman" w:hAnsi="Times New Roman"/>
                <w:sz w:val="24"/>
                <w:szCs w:val="24"/>
              </w:rPr>
              <w:t>Төп чараларны үтәү вакыты.</w:t>
            </w:r>
          </w:p>
        </w:tc>
        <w:tc>
          <w:tcPr>
            <w:tcW w:w="1984" w:type="dxa"/>
            <w:vMerge w:val="restart"/>
          </w:tcPr>
          <w:p w:rsidR="001365E7" w:rsidRPr="00B06AC6" w:rsidRDefault="001365E7" w:rsidP="001365E7">
            <w:pPr>
              <w:rPr>
                <w:rFonts w:ascii="Times New Roman" w:hAnsi="Times New Roman"/>
                <w:sz w:val="24"/>
                <w:szCs w:val="24"/>
              </w:rPr>
            </w:pPr>
            <w:r w:rsidRPr="00B06AC6">
              <w:rPr>
                <w:rFonts w:ascii="Times New Roman" w:hAnsi="Times New Roman"/>
                <w:sz w:val="24"/>
                <w:szCs w:val="24"/>
              </w:rPr>
              <w:t>Ахыргы нәтиҗәләрне бәяләү индикаторлары, үлчәү берәмлеге.</w:t>
            </w:r>
          </w:p>
        </w:tc>
      </w:tr>
      <w:tr w:rsidR="00DE0249" w:rsidRPr="00B06AC6" w:rsidTr="00B06AC6">
        <w:tc>
          <w:tcPr>
            <w:tcW w:w="1560" w:type="dxa"/>
            <w:vMerge/>
          </w:tcPr>
          <w:p w:rsidR="00DE0249" w:rsidRPr="00B06AC6" w:rsidRDefault="00DE0249" w:rsidP="00491420">
            <w:pPr>
              <w:rPr>
                <w:rFonts w:ascii="Times New Roman" w:hAnsi="Times New Roman"/>
                <w:sz w:val="24"/>
                <w:szCs w:val="24"/>
              </w:rPr>
            </w:pPr>
          </w:p>
        </w:tc>
        <w:tc>
          <w:tcPr>
            <w:tcW w:w="1417" w:type="dxa"/>
            <w:vMerge/>
          </w:tcPr>
          <w:p w:rsidR="00DE0249" w:rsidRPr="00B06AC6" w:rsidRDefault="00DE0249" w:rsidP="00491420">
            <w:pPr>
              <w:rPr>
                <w:rFonts w:ascii="Times New Roman" w:hAnsi="Times New Roman"/>
                <w:sz w:val="24"/>
                <w:szCs w:val="24"/>
              </w:rPr>
            </w:pPr>
          </w:p>
        </w:tc>
        <w:tc>
          <w:tcPr>
            <w:tcW w:w="1418" w:type="dxa"/>
            <w:vMerge/>
          </w:tcPr>
          <w:p w:rsidR="00DE0249" w:rsidRPr="00B06AC6" w:rsidRDefault="00DE0249" w:rsidP="00491420">
            <w:pPr>
              <w:rPr>
                <w:rFonts w:ascii="Times New Roman" w:hAnsi="Times New Roman"/>
                <w:sz w:val="24"/>
                <w:szCs w:val="24"/>
              </w:rPr>
            </w:pPr>
          </w:p>
        </w:tc>
        <w:tc>
          <w:tcPr>
            <w:tcW w:w="1984" w:type="dxa"/>
            <w:vMerge/>
          </w:tcPr>
          <w:p w:rsidR="00DE0249" w:rsidRPr="00B06AC6" w:rsidRDefault="00DE0249" w:rsidP="00491420">
            <w:pPr>
              <w:rPr>
                <w:rFonts w:ascii="Times New Roman" w:hAnsi="Times New Roman"/>
                <w:sz w:val="24"/>
                <w:szCs w:val="24"/>
              </w:rPr>
            </w:pPr>
          </w:p>
        </w:tc>
        <w:tc>
          <w:tcPr>
            <w:tcW w:w="709" w:type="dxa"/>
          </w:tcPr>
          <w:p w:rsidR="00DE0249" w:rsidRPr="00B06AC6" w:rsidRDefault="00AD5E56" w:rsidP="00491420">
            <w:pPr>
              <w:pStyle w:val="ConsPlusNormal"/>
              <w:jc w:val="center"/>
              <w:rPr>
                <w:szCs w:val="24"/>
              </w:rPr>
            </w:pPr>
            <w:r w:rsidRPr="00B06AC6">
              <w:rPr>
                <w:szCs w:val="24"/>
              </w:rPr>
              <w:t>2016 (база) ел</w:t>
            </w:r>
          </w:p>
        </w:tc>
        <w:tc>
          <w:tcPr>
            <w:tcW w:w="544" w:type="dxa"/>
          </w:tcPr>
          <w:p w:rsidR="00DE0249" w:rsidRPr="00B06AC6" w:rsidRDefault="00DE0249" w:rsidP="00AD5E56">
            <w:pPr>
              <w:pStyle w:val="ConsPlusNormal"/>
              <w:jc w:val="center"/>
              <w:rPr>
                <w:szCs w:val="24"/>
              </w:rPr>
            </w:pPr>
            <w:r w:rsidRPr="00B06AC6">
              <w:rPr>
                <w:szCs w:val="24"/>
              </w:rPr>
              <w:t xml:space="preserve">2017 </w:t>
            </w:r>
            <w:r w:rsidR="00AD5E56" w:rsidRPr="00B06AC6">
              <w:rPr>
                <w:szCs w:val="24"/>
              </w:rPr>
              <w:t>ел</w:t>
            </w:r>
          </w:p>
        </w:tc>
        <w:tc>
          <w:tcPr>
            <w:tcW w:w="524" w:type="dxa"/>
          </w:tcPr>
          <w:p w:rsidR="00DE0249" w:rsidRPr="00B06AC6" w:rsidRDefault="00DE0249" w:rsidP="00491420">
            <w:pPr>
              <w:pStyle w:val="ConsPlusNormal"/>
              <w:jc w:val="center"/>
              <w:rPr>
                <w:szCs w:val="24"/>
              </w:rPr>
            </w:pPr>
            <w:r w:rsidRPr="00B06AC6">
              <w:rPr>
                <w:szCs w:val="24"/>
              </w:rPr>
              <w:t>2018</w:t>
            </w:r>
          </w:p>
          <w:p w:rsidR="00DE0249" w:rsidRPr="00B06AC6" w:rsidRDefault="00AD5E56" w:rsidP="00491420">
            <w:pPr>
              <w:pStyle w:val="ConsPlusNormal"/>
              <w:jc w:val="center"/>
              <w:rPr>
                <w:szCs w:val="24"/>
              </w:rPr>
            </w:pPr>
            <w:r w:rsidRPr="00B06AC6">
              <w:rPr>
                <w:szCs w:val="24"/>
              </w:rPr>
              <w:t>ел</w:t>
            </w:r>
          </w:p>
        </w:tc>
        <w:tc>
          <w:tcPr>
            <w:tcW w:w="544" w:type="dxa"/>
          </w:tcPr>
          <w:p w:rsidR="00DE0249" w:rsidRPr="00B06AC6" w:rsidRDefault="00DE0249" w:rsidP="00AD5E56">
            <w:pPr>
              <w:pStyle w:val="ConsPlusNormal"/>
              <w:jc w:val="center"/>
              <w:rPr>
                <w:szCs w:val="24"/>
              </w:rPr>
            </w:pPr>
            <w:r w:rsidRPr="00B06AC6">
              <w:rPr>
                <w:szCs w:val="24"/>
              </w:rPr>
              <w:t xml:space="preserve">2019 </w:t>
            </w:r>
            <w:r w:rsidR="00AD5E56" w:rsidRPr="00B06AC6">
              <w:rPr>
                <w:szCs w:val="24"/>
              </w:rPr>
              <w:t>ел</w:t>
            </w:r>
          </w:p>
        </w:tc>
        <w:tc>
          <w:tcPr>
            <w:tcW w:w="524" w:type="dxa"/>
          </w:tcPr>
          <w:p w:rsidR="00DE0249" w:rsidRPr="00B06AC6" w:rsidRDefault="00DE0249" w:rsidP="00491420">
            <w:pPr>
              <w:pStyle w:val="ConsPlusNormal"/>
              <w:jc w:val="center"/>
              <w:rPr>
                <w:szCs w:val="24"/>
              </w:rPr>
            </w:pPr>
            <w:r w:rsidRPr="00B06AC6">
              <w:rPr>
                <w:szCs w:val="24"/>
              </w:rPr>
              <w:t>2020</w:t>
            </w:r>
          </w:p>
          <w:p w:rsidR="00DE0249" w:rsidRPr="00B06AC6" w:rsidRDefault="00DE0249" w:rsidP="00AD5E56">
            <w:pPr>
              <w:pStyle w:val="ConsPlusNormal"/>
              <w:jc w:val="center"/>
              <w:rPr>
                <w:szCs w:val="24"/>
              </w:rPr>
            </w:pPr>
            <w:r w:rsidRPr="00B06AC6">
              <w:rPr>
                <w:szCs w:val="24"/>
              </w:rPr>
              <w:t xml:space="preserve"> </w:t>
            </w:r>
            <w:r w:rsidR="00AD5E56" w:rsidRPr="00B06AC6">
              <w:rPr>
                <w:szCs w:val="24"/>
              </w:rPr>
              <w:t>ел</w:t>
            </w:r>
          </w:p>
        </w:tc>
        <w:tc>
          <w:tcPr>
            <w:tcW w:w="524" w:type="dxa"/>
          </w:tcPr>
          <w:p w:rsidR="00DE0249" w:rsidRPr="00B06AC6" w:rsidRDefault="00DE0249" w:rsidP="00491420">
            <w:pPr>
              <w:spacing w:after="0" w:line="240" w:lineRule="auto"/>
              <w:rPr>
                <w:rFonts w:ascii="Times New Roman" w:eastAsia="Times New Roman" w:hAnsi="Times New Roman"/>
                <w:sz w:val="24"/>
                <w:szCs w:val="24"/>
                <w:lang w:eastAsia="ru-RU"/>
              </w:rPr>
            </w:pPr>
          </w:p>
          <w:p w:rsidR="00DE0249" w:rsidRPr="00B06AC6" w:rsidRDefault="00DE0249" w:rsidP="00491420">
            <w:pPr>
              <w:pStyle w:val="ConsPlusNormal"/>
              <w:jc w:val="center"/>
              <w:rPr>
                <w:szCs w:val="24"/>
              </w:rPr>
            </w:pPr>
            <w:r w:rsidRPr="00B06AC6">
              <w:rPr>
                <w:szCs w:val="24"/>
              </w:rPr>
              <w:t>2021</w:t>
            </w:r>
          </w:p>
          <w:p w:rsidR="00DE0249" w:rsidRPr="00B06AC6" w:rsidRDefault="00AD5E56" w:rsidP="00491420">
            <w:pPr>
              <w:pStyle w:val="ConsPlusNormal"/>
              <w:jc w:val="center"/>
              <w:rPr>
                <w:szCs w:val="24"/>
              </w:rPr>
            </w:pPr>
            <w:r w:rsidRPr="00B06AC6">
              <w:rPr>
                <w:szCs w:val="24"/>
              </w:rPr>
              <w:t>ел</w:t>
            </w:r>
          </w:p>
        </w:tc>
        <w:tc>
          <w:tcPr>
            <w:tcW w:w="524" w:type="dxa"/>
          </w:tcPr>
          <w:p w:rsidR="00DE0249" w:rsidRPr="00B06AC6" w:rsidRDefault="00DE0249" w:rsidP="00491420">
            <w:pPr>
              <w:spacing w:after="0" w:line="240" w:lineRule="auto"/>
              <w:rPr>
                <w:rFonts w:ascii="Times New Roman" w:eastAsia="Times New Roman" w:hAnsi="Times New Roman"/>
                <w:sz w:val="24"/>
                <w:szCs w:val="24"/>
                <w:lang w:eastAsia="ru-RU"/>
              </w:rPr>
            </w:pPr>
          </w:p>
          <w:p w:rsidR="00DE0249" w:rsidRPr="00B06AC6" w:rsidRDefault="00DE0249" w:rsidP="00AD5E56">
            <w:pPr>
              <w:pStyle w:val="ConsPlusNormal"/>
              <w:jc w:val="center"/>
              <w:rPr>
                <w:szCs w:val="24"/>
              </w:rPr>
            </w:pPr>
            <w:r w:rsidRPr="00B06AC6">
              <w:rPr>
                <w:szCs w:val="24"/>
              </w:rPr>
              <w:t xml:space="preserve">2022 </w:t>
            </w:r>
            <w:r w:rsidR="00AD5E56" w:rsidRPr="00B06AC6">
              <w:rPr>
                <w:szCs w:val="24"/>
              </w:rPr>
              <w:t>ел</w:t>
            </w:r>
          </w:p>
        </w:tc>
        <w:tc>
          <w:tcPr>
            <w:tcW w:w="524" w:type="dxa"/>
          </w:tcPr>
          <w:p w:rsidR="00DE0249" w:rsidRPr="00B06AC6" w:rsidRDefault="00DE0249">
            <w:pPr>
              <w:rPr>
                <w:rFonts w:ascii="Times New Roman" w:eastAsia="Times New Roman" w:hAnsi="Times New Roman"/>
                <w:sz w:val="24"/>
                <w:szCs w:val="24"/>
                <w:lang w:eastAsia="ru-RU"/>
              </w:rPr>
            </w:pPr>
          </w:p>
          <w:p w:rsidR="00DE0249" w:rsidRPr="00B06AC6" w:rsidRDefault="00DE0249" w:rsidP="00AD5E56">
            <w:pPr>
              <w:pStyle w:val="ConsPlusNormal"/>
              <w:jc w:val="center"/>
              <w:rPr>
                <w:szCs w:val="24"/>
              </w:rPr>
            </w:pPr>
            <w:r w:rsidRPr="00B06AC6">
              <w:rPr>
                <w:szCs w:val="24"/>
              </w:rPr>
              <w:t xml:space="preserve">2023 </w:t>
            </w:r>
            <w:r w:rsidR="00AD5E56" w:rsidRPr="00B06AC6">
              <w:rPr>
                <w:szCs w:val="24"/>
              </w:rPr>
              <w:t>ел</w:t>
            </w:r>
          </w:p>
        </w:tc>
        <w:tc>
          <w:tcPr>
            <w:tcW w:w="524" w:type="dxa"/>
            <w:gridSpan w:val="2"/>
          </w:tcPr>
          <w:p w:rsidR="00DE0249" w:rsidRPr="00B06AC6" w:rsidRDefault="00DE0249">
            <w:pPr>
              <w:rPr>
                <w:rFonts w:ascii="Times New Roman" w:eastAsia="Times New Roman" w:hAnsi="Times New Roman"/>
                <w:sz w:val="24"/>
                <w:szCs w:val="24"/>
                <w:lang w:eastAsia="ru-RU"/>
              </w:rPr>
            </w:pPr>
          </w:p>
          <w:p w:rsidR="00DE0249" w:rsidRPr="00B06AC6" w:rsidRDefault="00DE0249" w:rsidP="00AD5E56">
            <w:pPr>
              <w:pStyle w:val="ConsPlusNormal"/>
              <w:jc w:val="center"/>
              <w:rPr>
                <w:szCs w:val="24"/>
              </w:rPr>
            </w:pPr>
            <w:r w:rsidRPr="00B06AC6">
              <w:rPr>
                <w:szCs w:val="24"/>
              </w:rPr>
              <w:t xml:space="preserve">2024 </w:t>
            </w:r>
            <w:r w:rsidR="00AD5E56" w:rsidRPr="00B06AC6">
              <w:rPr>
                <w:szCs w:val="24"/>
              </w:rPr>
              <w:t>ел</w:t>
            </w:r>
          </w:p>
        </w:tc>
      </w:tr>
      <w:tr w:rsidR="00DE0249" w:rsidRPr="00B06AC6" w:rsidTr="00B06AC6">
        <w:tc>
          <w:tcPr>
            <w:tcW w:w="1560" w:type="dxa"/>
          </w:tcPr>
          <w:p w:rsidR="00DE0249" w:rsidRPr="00B06AC6" w:rsidRDefault="00DE0249" w:rsidP="00491420">
            <w:pPr>
              <w:pStyle w:val="ConsPlusNormal"/>
              <w:jc w:val="center"/>
              <w:rPr>
                <w:szCs w:val="24"/>
              </w:rPr>
            </w:pPr>
            <w:r w:rsidRPr="00B06AC6">
              <w:rPr>
                <w:szCs w:val="24"/>
              </w:rPr>
              <w:t>1</w:t>
            </w:r>
          </w:p>
        </w:tc>
        <w:tc>
          <w:tcPr>
            <w:tcW w:w="1417" w:type="dxa"/>
          </w:tcPr>
          <w:p w:rsidR="00DE0249" w:rsidRPr="00B06AC6" w:rsidRDefault="00DE0249" w:rsidP="00491420">
            <w:pPr>
              <w:pStyle w:val="ConsPlusNormal"/>
              <w:jc w:val="center"/>
              <w:rPr>
                <w:szCs w:val="24"/>
              </w:rPr>
            </w:pPr>
            <w:r w:rsidRPr="00B06AC6">
              <w:rPr>
                <w:szCs w:val="24"/>
              </w:rPr>
              <w:t>2</w:t>
            </w:r>
          </w:p>
        </w:tc>
        <w:tc>
          <w:tcPr>
            <w:tcW w:w="1418" w:type="dxa"/>
          </w:tcPr>
          <w:p w:rsidR="00DE0249" w:rsidRPr="00B06AC6" w:rsidRDefault="00DE0249" w:rsidP="00491420">
            <w:pPr>
              <w:pStyle w:val="ConsPlusNormal"/>
              <w:jc w:val="center"/>
              <w:rPr>
                <w:szCs w:val="24"/>
              </w:rPr>
            </w:pPr>
            <w:r w:rsidRPr="00B06AC6">
              <w:rPr>
                <w:szCs w:val="24"/>
              </w:rPr>
              <w:t>3</w:t>
            </w:r>
          </w:p>
        </w:tc>
        <w:tc>
          <w:tcPr>
            <w:tcW w:w="1984" w:type="dxa"/>
          </w:tcPr>
          <w:p w:rsidR="00DE0249" w:rsidRPr="00B06AC6" w:rsidRDefault="00DE0249" w:rsidP="00491420">
            <w:pPr>
              <w:pStyle w:val="ConsPlusNormal"/>
              <w:jc w:val="center"/>
              <w:rPr>
                <w:szCs w:val="24"/>
              </w:rPr>
            </w:pPr>
            <w:r w:rsidRPr="00B06AC6">
              <w:rPr>
                <w:szCs w:val="24"/>
              </w:rPr>
              <w:t>4</w:t>
            </w:r>
          </w:p>
        </w:tc>
        <w:tc>
          <w:tcPr>
            <w:tcW w:w="709" w:type="dxa"/>
          </w:tcPr>
          <w:p w:rsidR="00DE0249" w:rsidRPr="00B06AC6" w:rsidRDefault="00DE0249" w:rsidP="00491420">
            <w:pPr>
              <w:pStyle w:val="ConsPlusNormal"/>
              <w:jc w:val="center"/>
              <w:rPr>
                <w:szCs w:val="24"/>
              </w:rPr>
            </w:pPr>
            <w:r w:rsidRPr="00B06AC6">
              <w:rPr>
                <w:szCs w:val="24"/>
              </w:rPr>
              <w:t>5</w:t>
            </w:r>
          </w:p>
        </w:tc>
        <w:tc>
          <w:tcPr>
            <w:tcW w:w="544" w:type="dxa"/>
          </w:tcPr>
          <w:p w:rsidR="00DE0249" w:rsidRPr="00B06AC6" w:rsidRDefault="00DE0249" w:rsidP="00491420">
            <w:pPr>
              <w:pStyle w:val="ConsPlusNormal"/>
              <w:jc w:val="center"/>
              <w:rPr>
                <w:szCs w:val="24"/>
              </w:rPr>
            </w:pPr>
            <w:r w:rsidRPr="00B06AC6">
              <w:rPr>
                <w:szCs w:val="24"/>
              </w:rPr>
              <w:t>6</w:t>
            </w:r>
          </w:p>
        </w:tc>
        <w:tc>
          <w:tcPr>
            <w:tcW w:w="524" w:type="dxa"/>
          </w:tcPr>
          <w:p w:rsidR="00DE0249" w:rsidRPr="00B06AC6" w:rsidRDefault="00DE0249" w:rsidP="00491420">
            <w:pPr>
              <w:pStyle w:val="ConsPlusNormal"/>
              <w:jc w:val="center"/>
              <w:rPr>
                <w:szCs w:val="24"/>
              </w:rPr>
            </w:pPr>
            <w:r w:rsidRPr="00B06AC6">
              <w:rPr>
                <w:szCs w:val="24"/>
              </w:rPr>
              <w:t>7</w:t>
            </w:r>
          </w:p>
        </w:tc>
        <w:tc>
          <w:tcPr>
            <w:tcW w:w="544" w:type="dxa"/>
          </w:tcPr>
          <w:p w:rsidR="00DE0249" w:rsidRPr="00B06AC6" w:rsidRDefault="00DE0249" w:rsidP="00491420">
            <w:pPr>
              <w:pStyle w:val="ConsPlusNormal"/>
              <w:jc w:val="center"/>
              <w:rPr>
                <w:szCs w:val="24"/>
              </w:rPr>
            </w:pPr>
            <w:r w:rsidRPr="00B06AC6">
              <w:rPr>
                <w:szCs w:val="24"/>
              </w:rPr>
              <w:t>8</w:t>
            </w:r>
          </w:p>
        </w:tc>
        <w:tc>
          <w:tcPr>
            <w:tcW w:w="524" w:type="dxa"/>
          </w:tcPr>
          <w:p w:rsidR="00DE0249" w:rsidRPr="00B06AC6" w:rsidRDefault="00DE0249" w:rsidP="00491420">
            <w:pPr>
              <w:pStyle w:val="ConsPlusNormal"/>
              <w:jc w:val="center"/>
              <w:rPr>
                <w:szCs w:val="24"/>
              </w:rPr>
            </w:pPr>
            <w:r w:rsidRPr="00B06AC6">
              <w:rPr>
                <w:szCs w:val="24"/>
              </w:rPr>
              <w:t>9</w:t>
            </w:r>
          </w:p>
        </w:tc>
        <w:tc>
          <w:tcPr>
            <w:tcW w:w="524" w:type="dxa"/>
          </w:tcPr>
          <w:p w:rsidR="00DE0249" w:rsidRPr="00B06AC6" w:rsidRDefault="00DE0249" w:rsidP="00491420">
            <w:pPr>
              <w:pStyle w:val="ConsPlusNormal"/>
              <w:jc w:val="center"/>
              <w:rPr>
                <w:szCs w:val="24"/>
              </w:rPr>
            </w:pPr>
          </w:p>
        </w:tc>
        <w:tc>
          <w:tcPr>
            <w:tcW w:w="524" w:type="dxa"/>
          </w:tcPr>
          <w:p w:rsidR="00DE0249" w:rsidRPr="00B06AC6" w:rsidRDefault="00DE0249" w:rsidP="00491420">
            <w:pPr>
              <w:pStyle w:val="ConsPlusNormal"/>
              <w:jc w:val="center"/>
              <w:rPr>
                <w:szCs w:val="24"/>
              </w:rPr>
            </w:pPr>
          </w:p>
        </w:tc>
        <w:tc>
          <w:tcPr>
            <w:tcW w:w="524" w:type="dxa"/>
          </w:tcPr>
          <w:p w:rsidR="00DE0249" w:rsidRPr="00B06AC6" w:rsidRDefault="00DE0249" w:rsidP="00491420">
            <w:pPr>
              <w:pStyle w:val="ConsPlusNormal"/>
              <w:jc w:val="center"/>
              <w:rPr>
                <w:szCs w:val="24"/>
              </w:rPr>
            </w:pPr>
          </w:p>
        </w:tc>
        <w:tc>
          <w:tcPr>
            <w:tcW w:w="524" w:type="dxa"/>
            <w:gridSpan w:val="2"/>
          </w:tcPr>
          <w:p w:rsidR="00DE0249" w:rsidRPr="00B06AC6" w:rsidRDefault="00DE0249" w:rsidP="00491420">
            <w:pPr>
              <w:pStyle w:val="ConsPlusNormal"/>
              <w:jc w:val="center"/>
              <w:rPr>
                <w:szCs w:val="24"/>
              </w:rPr>
            </w:pPr>
          </w:p>
        </w:tc>
      </w:tr>
      <w:tr w:rsidR="00AD5E56" w:rsidRPr="00B06AC6" w:rsidTr="00B06AC6">
        <w:tc>
          <w:tcPr>
            <w:tcW w:w="1560"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t>Музей фондын тарих һәм мәдәният һәйкәлләре һәм әсәрләре белән тулыландыру</w:t>
            </w:r>
          </w:p>
        </w:tc>
        <w:tc>
          <w:tcPr>
            <w:tcW w:w="1417" w:type="dxa"/>
          </w:tcPr>
          <w:p w:rsidR="00AD5E56" w:rsidRPr="00B06AC6" w:rsidRDefault="003E28A9" w:rsidP="00AD5E56">
            <w:pPr>
              <w:pStyle w:val="ConsPlusNormal"/>
              <w:rPr>
                <w:szCs w:val="24"/>
              </w:rPr>
            </w:pPr>
            <w:r w:rsidRPr="00B06AC6">
              <w:rPr>
                <w:szCs w:val="24"/>
              </w:rPr>
              <w:t>Музейлар</w:t>
            </w:r>
          </w:p>
        </w:tc>
        <w:tc>
          <w:tcPr>
            <w:tcW w:w="1418" w:type="dxa"/>
          </w:tcPr>
          <w:p w:rsidR="00AD5E56" w:rsidRPr="00B06AC6" w:rsidRDefault="00AD5E56" w:rsidP="00AD5E56">
            <w:pPr>
              <w:pStyle w:val="ConsPlusNormal"/>
              <w:rPr>
                <w:szCs w:val="24"/>
              </w:rPr>
            </w:pPr>
            <w:r w:rsidRPr="00B06AC6">
              <w:rPr>
                <w:szCs w:val="24"/>
              </w:rPr>
              <w:t>2016 - 2024</w:t>
            </w:r>
          </w:p>
        </w:tc>
        <w:tc>
          <w:tcPr>
            <w:tcW w:w="1984"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t>әүләт исәбенә һәм саклауга куелган музейларның төп фонды предметлары санының ел башына нисбәте, %</w:t>
            </w:r>
          </w:p>
        </w:tc>
        <w:tc>
          <w:tcPr>
            <w:tcW w:w="709" w:type="dxa"/>
          </w:tcPr>
          <w:p w:rsidR="00AD5E56" w:rsidRPr="00B06AC6" w:rsidRDefault="00AD5E56" w:rsidP="00AD5E56">
            <w:pPr>
              <w:pStyle w:val="ConsPlusNormal"/>
              <w:jc w:val="center"/>
              <w:rPr>
                <w:szCs w:val="24"/>
              </w:rPr>
            </w:pPr>
            <w:r w:rsidRPr="00B06AC6">
              <w:rPr>
                <w:szCs w:val="24"/>
              </w:rPr>
              <w:t>90</w:t>
            </w:r>
          </w:p>
        </w:tc>
        <w:tc>
          <w:tcPr>
            <w:tcW w:w="544" w:type="dxa"/>
          </w:tcPr>
          <w:p w:rsidR="00AD5E56" w:rsidRPr="00B06AC6" w:rsidRDefault="00AD5E56" w:rsidP="00AD5E56">
            <w:pPr>
              <w:pStyle w:val="ConsPlusNormal"/>
              <w:rPr>
                <w:szCs w:val="24"/>
              </w:rPr>
            </w:pPr>
            <w:r w:rsidRPr="00B06AC6">
              <w:rPr>
                <w:szCs w:val="24"/>
              </w:rPr>
              <w:t>90</w:t>
            </w:r>
          </w:p>
        </w:tc>
        <w:tc>
          <w:tcPr>
            <w:tcW w:w="524" w:type="dxa"/>
          </w:tcPr>
          <w:p w:rsidR="00AD5E56" w:rsidRPr="00B06AC6" w:rsidRDefault="00AD5E56" w:rsidP="00AD5E56">
            <w:pPr>
              <w:pStyle w:val="ConsPlusNormal"/>
              <w:rPr>
                <w:szCs w:val="24"/>
              </w:rPr>
            </w:pPr>
            <w:r w:rsidRPr="00B06AC6">
              <w:rPr>
                <w:szCs w:val="24"/>
              </w:rPr>
              <w:t>90</w:t>
            </w:r>
          </w:p>
        </w:tc>
        <w:tc>
          <w:tcPr>
            <w:tcW w:w="544" w:type="dxa"/>
          </w:tcPr>
          <w:p w:rsidR="00AD5E56" w:rsidRPr="00B06AC6" w:rsidRDefault="00AD5E56" w:rsidP="00AD5E56">
            <w:pPr>
              <w:pStyle w:val="ConsPlusNormal"/>
              <w:rPr>
                <w:szCs w:val="24"/>
              </w:rPr>
            </w:pPr>
            <w:r w:rsidRPr="00B06AC6">
              <w:rPr>
                <w:szCs w:val="24"/>
              </w:rPr>
              <w:t>90</w:t>
            </w:r>
          </w:p>
        </w:tc>
        <w:tc>
          <w:tcPr>
            <w:tcW w:w="524" w:type="dxa"/>
          </w:tcPr>
          <w:p w:rsidR="00AD5E56" w:rsidRPr="00B06AC6" w:rsidRDefault="00AD5E56" w:rsidP="00AD5E56">
            <w:pPr>
              <w:pStyle w:val="ConsPlusNormal"/>
              <w:rPr>
                <w:szCs w:val="24"/>
              </w:rPr>
            </w:pPr>
            <w:r w:rsidRPr="00B06AC6">
              <w:rPr>
                <w:szCs w:val="24"/>
              </w:rPr>
              <w:t>92</w:t>
            </w:r>
          </w:p>
        </w:tc>
        <w:tc>
          <w:tcPr>
            <w:tcW w:w="524" w:type="dxa"/>
          </w:tcPr>
          <w:p w:rsidR="00AD5E56" w:rsidRPr="00B06AC6" w:rsidRDefault="00AD5E56" w:rsidP="00AD5E56">
            <w:pPr>
              <w:pStyle w:val="ConsPlusNormal"/>
              <w:rPr>
                <w:szCs w:val="24"/>
              </w:rPr>
            </w:pPr>
            <w:r w:rsidRPr="00B06AC6">
              <w:rPr>
                <w:szCs w:val="24"/>
              </w:rPr>
              <w:t>93</w:t>
            </w:r>
          </w:p>
        </w:tc>
        <w:tc>
          <w:tcPr>
            <w:tcW w:w="524" w:type="dxa"/>
          </w:tcPr>
          <w:p w:rsidR="00AD5E56" w:rsidRPr="00B06AC6" w:rsidRDefault="00AD5E56" w:rsidP="00AD5E56">
            <w:pPr>
              <w:pStyle w:val="ConsPlusNormal"/>
              <w:rPr>
                <w:szCs w:val="24"/>
              </w:rPr>
            </w:pPr>
            <w:r w:rsidRPr="00B06AC6">
              <w:rPr>
                <w:szCs w:val="24"/>
              </w:rPr>
              <w:t>93</w:t>
            </w:r>
          </w:p>
        </w:tc>
        <w:tc>
          <w:tcPr>
            <w:tcW w:w="524" w:type="dxa"/>
          </w:tcPr>
          <w:p w:rsidR="00AD5E56" w:rsidRPr="00B06AC6" w:rsidRDefault="00AD5E56" w:rsidP="00AD5E56">
            <w:pPr>
              <w:pStyle w:val="ConsPlusNormal"/>
              <w:rPr>
                <w:szCs w:val="24"/>
              </w:rPr>
            </w:pPr>
            <w:r w:rsidRPr="00B06AC6">
              <w:rPr>
                <w:szCs w:val="24"/>
              </w:rPr>
              <w:t>93</w:t>
            </w:r>
          </w:p>
        </w:tc>
        <w:tc>
          <w:tcPr>
            <w:tcW w:w="524" w:type="dxa"/>
            <w:gridSpan w:val="2"/>
          </w:tcPr>
          <w:p w:rsidR="00AD5E56" w:rsidRPr="00B06AC6" w:rsidRDefault="00AD5E56" w:rsidP="00AD5E56">
            <w:pPr>
              <w:pStyle w:val="ConsPlusNormal"/>
              <w:rPr>
                <w:szCs w:val="24"/>
              </w:rPr>
            </w:pPr>
            <w:r w:rsidRPr="00B06AC6">
              <w:rPr>
                <w:szCs w:val="24"/>
              </w:rPr>
              <w:t>93</w:t>
            </w:r>
          </w:p>
        </w:tc>
      </w:tr>
      <w:tr w:rsidR="00AD5E56" w:rsidRPr="00B06AC6" w:rsidTr="00B06AC6">
        <w:tc>
          <w:tcPr>
            <w:tcW w:w="1560"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t xml:space="preserve">Музейларны янгын </w:t>
            </w:r>
            <w:r w:rsidRPr="00B06AC6">
              <w:rPr>
                <w:rFonts w:ascii="Times New Roman" w:hAnsi="Times New Roman"/>
                <w:sz w:val="24"/>
                <w:szCs w:val="24"/>
              </w:rPr>
              <w:lastRenderedPageBreak/>
              <w:t>куркынычсызлыгы системалары белән тәэмин итү</w:t>
            </w:r>
          </w:p>
        </w:tc>
        <w:tc>
          <w:tcPr>
            <w:tcW w:w="1417" w:type="dxa"/>
          </w:tcPr>
          <w:p w:rsidR="00AD5E56" w:rsidRPr="00B06AC6" w:rsidRDefault="003E28A9" w:rsidP="00AD5E56">
            <w:pPr>
              <w:pStyle w:val="ConsPlusNormal"/>
              <w:rPr>
                <w:szCs w:val="24"/>
              </w:rPr>
            </w:pPr>
            <w:r w:rsidRPr="00B06AC6">
              <w:rPr>
                <w:szCs w:val="24"/>
              </w:rPr>
              <w:lastRenderedPageBreak/>
              <w:t>Музейлар</w:t>
            </w:r>
          </w:p>
        </w:tc>
        <w:tc>
          <w:tcPr>
            <w:tcW w:w="1418" w:type="dxa"/>
          </w:tcPr>
          <w:p w:rsidR="00AD5E56" w:rsidRPr="00B06AC6" w:rsidRDefault="00AD5E56" w:rsidP="00AD5E56">
            <w:pPr>
              <w:pStyle w:val="ConsPlusNormal"/>
              <w:rPr>
                <w:szCs w:val="24"/>
              </w:rPr>
            </w:pPr>
            <w:r w:rsidRPr="00B06AC6">
              <w:rPr>
                <w:szCs w:val="24"/>
              </w:rPr>
              <w:t>2016 - 2024</w:t>
            </w:r>
          </w:p>
        </w:tc>
        <w:tc>
          <w:tcPr>
            <w:tcW w:w="1984"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t>Саклау-янгын куркынычсызлыг</w:t>
            </w:r>
            <w:r w:rsidRPr="00B06AC6">
              <w:rPr>
                <w:rFonts w:ascii="Times New Roman" w:hAnsi="Times New Roman"/>
                <w:sz w:val="24"/>
                <w:szCs w:val="24"/>
              </w:rPr>
              <w:lastRenderedPageBreak/>
              <w:t>ы системалары белән җиһазландырылган Музейлар мәйданнары өлеше, %</w:t>
            </w:r>
          </w:p>
        </w:tc>
        <w:tc>
          <w:tcPr>
            <w:tcW w:w="709" w:type="dxa"/>
          </w:tcPr>
          <w:p w:rsidR="00AD5E56" w:rsidRPr="00B06AC6" w:rsidRDefault="00AD5E56" w:rsidP="00AD5E56">
            <w:pPr>
              <w:pStyle w:val="ConsPlusNormal"/>
              <w:jc w:val="center"/>
              <w:rPr>
                <w:szCs w:val="24"/>
              </w:rPr>
            </w:pPr>
            <w:r w:rsidRPr="00B06AC6">
              <w:rPr>
                <w:szCs w:val="24"/>
              </w:rPr>
              <w:lastRenderedPageBreak/>
              <w:t>75</w:t>
            </w:r>
          </w:p>
        </w:tc>
        <w:tc>
          <w:tcPr>
            <w:tcW w:w="544" w:type="dxa"/>
          </w:tcPr>
          <w:p w:rsidR="00AD5E56" w:rsidRPr="00B06AC6" w:rsidRDefault="00AD5E56" w:rsidP="00AD5E56">
            <w:pPr>
              <w:pStyle w:val="ConsPlusNormal"/>
              <w:jc w:val="both"/>
              <w:rPr>
                <w:szCs w:val="24"/>
              </w:rPr>
            </w:pPr>
            <w:r w:rsidRPr="00B06AC6">
              <w:rPr>
                <w:szCs w:val="24"/>
              </w:rPr>
              <w:t>77,5</w:t>
            </w:r>
          </w:p>
        </w:tc>
        <w:tc>
          <w:tcPr>
            <w:tcW w:w="524" w:type="dxa"/>
          </w:tcPr>
          <w:p w:rsidR="00AD5E56" w:rsidRPr="00B06AC6" w:rsidRDefault="00AD5E56" w:rsidP="00AD5E56">
            <w:pPr>
              <w:pStyle w:val="ConsPlusNormal"/>
              <w:jc w:val="center"/>
              <w:rPr>
                <w:szCs w:val="24"/>
              </w:rPr>
            </w:pPr>
            <w:r w:rsidRPr="00B06AC6">
              <w:rPr>
                <w:szCs w:val="24"/>
              </w:rPr>
              <w:t>8</w:t>
            </w:r>
          </w:p>
        </w:tc>
        <w:tc>
          <w:tcPr>
            <w:tcW w:w="544" w:type="dxa"/>
          </w:tcPr>
          <w:p w:rsidR="00AD5E56" w:rsidRPr="00B06AC6" w:rsidRDefault="00AD5E56" w:rsidP="00AD5E56">
            <w:pPr>
              <w:pStyle w:val="ConsPlusNormal"/>
              <w:jc w:val="both"/>
              <w:rPr>
                <w:szCs w:val="24"/>
              </w:rPr>
            </w:pPr>
            <w:r w:rsidRPr="00B06AC6">
              <w:rPr>
                <w:szCs w:val="24"/>
              </w:rPr>
              <w:t>82,5</w:t>
            </w:r>
          </w:p>
        </w:tc>
        <w:tc>
          <w:tcPr>
            <w:tcW w:w="524" w:type="dxa"/>
          </w:tcPr>
          <w:p w:rsidR="00AD5E56" w:rsidRPr="00B06AC6" w:rsidRDefault="00AD5E56" w:rsidP="00AD5E56">
            <w:pPr>
              <w:pStyle w:val="ConsPlusNormal"/>
              <w:jc w:val="center"/>
              <w:rPr>
                <w:szCs w:val="24"/>
              </w:rPr>
            </w:pPr>
            <w:r w:rsidRPr="00B06AC6">
              <w:rPr>
                <w:szCs w:val="24"/>
              </w:rPr>
              <w:t>85</w:t>
            </w:r>
          </w:p>
        </w:tc>
        <w:tc>
          <w:tcPr>
            <w:tcW w:w="524" w:type="dxa"/>
          </w:tcPr>
          <w:p w:rsidR="00AD5E56" w:rsidRPr="00B06AC6" w:rsidRDefault="00AD5E56" w:rsidP="00AD5E56">
            <w:pPr>
              <w:pStyle w:val="ConsPlusNormal"/>
              <w:jc w:val="center"/>
              <w:rPr>
                <w:szCs w:val="24"/>
              </w:rPr>
            </w:pPr>
            <w:r w:rsidRPr="00B06AC6">
              <w:rPr>
                <w:szCs w:val="24"/>
              </w:rPr>
              <w:t>90</w:t>
            </w:r>
          </w:p>
        </w:tc>
        <w:tc>
          <w:tcPr>
            <w:tcW w:w="524" w:type="dxa"/>
          </w:tcPr>
          <w:p w:rsidR="00AD5E56" w:rsidRPr="00B06AC6" w:rsidRDefault="00AD5E56" w:rsidP="00AD5E56">
            <w:pPr>
              <w:pStyle w:val="ConsPlusNormal"/>
              <w:jc w:val="center"/>
              <w:rPr>
                <w:szCs w:val="24"/>
              </w:rPr>
            </w:pPr>
            <w:r w:rsidRPr="00B06AC6">
              <w:rPr>
                <w:szCs w:val="24"/>
              </w:rPr>
              <w:t>92,5</w:t>
            </w:r>
          </w:p>
        </w:tc>
        <w:tc>
          <w:tcPr>
            <w:tcW w:w="524" w:type="dxa"/>
          </w:tcPr>
          <w:p w:rsidR="00AD5E56" w:rsidRPr="00B06AC6" w:rsidRDefault="00AD5E56" w:rsidP="00AD5E56">
            <w:pPr>
              <w:pStyle w:val="ConsPlusNormal"/>
              <w:jc w:val="center"/>
              <w:rPr>
                <w:szCs w:val="24"/>
              </w:rPr>
            </w:pPr>
            <w:r w:rsidRPr="00B06AC6">
              <w:rPr>
                <w:szCs w:val="24"/>
              </w:rPr>
              <w:t>92,5</w:t>
            </w:r>
          </w:p>
        </w:tc>
        <w:tc>
          <w:tcPr>
            <w:tcW w:w="524" w:type="dxa"/>
            <w:gridSpan w:val="2"/>
          </w:tcPr>
          <w:p w:rsidR="00AD5E56" w:rsidRPr="00B06AC6" w:rsidRDefault="00AD5E56" w:rsidP="00AD5E56">
            <w:pPr>
              <w:pStyle w:val="ConsPlusNormal"/>
              <w:jc w:val="center"/>
              <w:rPr>
                <w:szCs w:val="24"/>
              </w:rPr>
            </w:pPr>
            <w:r w:rsidRPr="00B06AC6">
              <w:rPr>
                <w:szCs w:val="24"/>
              </w:rPr>
              <w:t>92,5</w:t>
            </w:r>
          </w:p>
        </w:tc>
      </w:tr>
      <w:tr w:rsidR="00AD5E56" w:rsidRPr="00B06AC6" w:rsidTr="00B06AC6">
        <w:tc>
          <w:tcPr>
            <w:tcW w:w="1560"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lastRenderedPageBreak/>
              <w:t>Мәдәни-белем бирү, фәнни-агарту максатларында музей фондын куллануны активлаштыру</w:t>
            </w:r>
          </w:p>
        </w:tc>
        <w:tc>
          <w:tcPr>
            <w:tcW w:w="1417" w:type="dxa"/>
          </w:tcPr>
          <w:p w:rsidR="00AD5E56" w:rsidRPr="00B06AC6" w:rsidRDefault="00B643B6" w:rsidP="00AD5E56">
            <w:pPr>
              <w:pStyle w:val="ConsPlusNormal"/>
              <w:rPr>
                <w:szCs w:val="24"/>
              </w:rPr>
            </w:pPr>
            <w:r w:rsidRPr="00B06AC6">
              <w:rPr>
                <w:szCs w:val="24"/>
              </w:rPr>
              <w:t>Музейлар</w:t>
            </w:r>
          </w:p>
        </w:tc>
        <w:tc>
          <w:tcPr>
            <w:tcW w:w="1418" w:type="dxa"/>
          </w:tcPr>
          <w:p w:rsidR="00AD5E56" w:rsidRPr="00B06AC6" w:rsidRDefault="00AD5E56" w:rsidP="00AD5E56">
            <w:pPr>
              <w:pStyle w:val="ConsPlusNormal"/>
              <w:rPr>
                <w:szCs w:val="24"/>
              </w:rPr>
            </w:pPr>
            <w:r w:rsidRPr="00B06AC6">
              <w:rPr>
                <w:szCs w:val="24"/>
              </w:rPr>
              <w:t>2016 - 2024</w:t>
            </w:r>
          </w:p>
        </w:tc>
        <w:tc>
          <w:tcPr>
            <w:tcW w:w="1984"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t>Төп фонд предметларының гомуми санына карата музей предметларын актив күрсәтүгә җәлеп ителгән чагыштырма авырлыгы, %</w:t>
            </w:r>
          </w:p>
        </w:tc>
        <w:tc>
          <w:tcPr>
            <w:tcW w:w="709" w:type="dxa"/>
          </w:tcPr>
          <w:p w:rsidR="00AD5E56" w:rsidRPr="00B06AC6" w:rsidRDefault="00AD5E56" w:rsidP="00AD5E56">
            <w:pPr>
              <w:pStyle w:val="ConsPlusNormal"/>
              <w:jc w:val="center"/>
              <w:rPr>
                <w:szCs w:val="24"/>
              </w:rPr>
            </w:pPr>
            <w:r w:rsidRPr="00B06AC6">
              <w:rPr>
                <w:szCs w:val="24"/>
              </w:rPr>
              <w:t>96</w:t>
            </w:r>
          </w:p>
        </w:tc>
        <w:tc>
          <w:tcPr>
            <w:tcW w:w="544" w:type="dxa"/>
          </w:tcPr>
          <w:p w:rsidR="00AD5E56" w:rsidRPr="00B06AC6" w:rsidRDefault="00AD5E56" w:rsidP="00AD5E56">
            <w:pPr>
              <w:pStyle w:val="ConsPlusNormal"/>
              <w:rPr>
                <w:szCs w:val="24"/>
              </w:rPr>
            </w:pPr>
            <w:r w:rsidRPr="00B06AC6">
              <w:rPr>
                <w:szCs w:val="24"/>
              </w:rPr>
              <w:t>96</w:t>
            </w:r>
          </w:p>
        </w:tc>
        <w:tc>
          <w:tcPr>
            <w:tcW w:w="524" w:type="dxa"/>
          </w:tcPr>
          <w:p w:rsidR="00AD5E56" w:rsidRPr="00B06AC6" w:rsidRDefault="00AD5E56" w:rsidP="00AD5E56">
            <w:pPr>
              <w:pStyle w:val="ConsPlusNormal"/>
              <w:rPr>
                <w:szCs w:val="24"/>
              </w:rPr>
            </w:pPr>
            <w:r w:rsidRPr="00B06AC6">
              <w:rPr>
                <w:szCs w:val="24"/>
              </w:rPr>
              <w:t>97</w:t>
            </w:r>
          </w:p>
        </w:tc>
        <w:tc>
          <w:tcPr>
            <w:tcW w:w="544" w:type="dxa"/>
          </w:tcPr>
          <w:p w:rsidR="00AD5E56" w:rsidRPr="00B06AC6" w:rsidRDefault="00AD5E56" w:rsidP="00AD5E56">
            <w:pPr>
              <w:pStyle w:val="ConsPlusNormal"/>
              <w:rPr>
                <w:szCs w:val="24"/>
              </w:rPr>
            </w:pPr>
            <w:r w:rsidRPr="00B06AC6">
              <w:rPr>
                <w:szCs w:val="24"/>
              </w:rPr>
              <w:t>98</w:t>
            </w:r>
          </w:p>
        </w:tc>
        <w:tc>
          <w:tcPr>
            <w:tcW w:w="524" w:type="dxa"/>
          </w:tcPr>
          <w:p w:rsidR="00AD5E56" w:rsidRPr="00B06AC6" w:rsidRDefault="00AD5E56" w:rsidP="00AD5E56">
            <w:pPr>
              <w:pStyle w:val="ConsPlusNormal"/>
              <w:rPr>
                <w:szCs w:val="24"/>
              </w:rPr>
            </w:pPr>
            <w:r w:rsidRPr="00B06AC6">
              <w:rPr>
                <w:szCs w:val="24"/>
              </w:rPr>
              <w:t>99</w:t>
            </w:r>
          </w:p>
        </w:tc>
        <w:tc>
          <w:tcPr>
            <w:tcW w:w="524" w:type="dxa"/>
          </w:tcPr>
          <w:p w:rsidR="00AD5E56" w:rsidRPr="00B06AC6" w:rsidRDefault="00AD5E56" w:rsidP="00AD5E56">
            <w:pPr>
              <w:pStyle w:val="ConsPlusNormal"/>
              <w:rPr>
                <w:szCs w:val="24"/>
              </w:rPr>
            </w:pPr>
            <w:r w:rsidRPr="00B06AC6">
              <w:rPr>
                <w:szCs w:val="24"/>
              </w:rPr>
              <w:t>99</w:t>
            </w:r>
          </w:p>
        </w:tc>
        <w:tc>
          <w:tcPr>
            <w:tcW w:w="524" w:type="dxa"/>
          </w:tcPr>
          <w:p w:rsidR="00AD5E56" w:rsidRPr="00B06AC6" w:rsidRDefault="00AD5E56" w:rsidP="00AD5E56">
            <w:pPr>
              <w:pStyle w:val="ConsPlusNormal"/>
              <w:rPr>
                <w:szCs w:val="24"/>
              </w:rPr>
            </w:pPr>
            <w:r w:rsidRPr="00B06AC6">
              <w:rPr>
                <w:szCs w:val="24"/>
              </w:rPr>
              <w:t>99</w:t>
            </w:r>
          </w:p>
        </w:tc>
        <w:tc>
          <w:tcPr>
            <w:tcW w:w="524" w:type="dxa"/>
          </w:tcPr>
          <w:p w:rsidR="00AD5E56" w:rsidRPr="00B06AC6" w:rsidRDefault="00AD5E56" w:rsidP="00AD5E56">
            <w:pPr>
              <w:pStyle w:val="ConsPlusNormal"/>
              <w:rPr>
                <w:szCs w:val="24"/>
              </w:rPr>
            </w:pPr>
            <w:r w:rsidRPr="00B06AC6">
              <w:rPr>
                <w:szCs w:val="24"/>
              </w:rPr>
              <w:t>99</w:t>
            </w:r>
          </w:p>
        </w:tc>
        <w:tc>
          <w:tcPr>
            <w:tcW w:w="524" w:type="dxa"/>
            <w:gridSpan w:val="2"/>
          </w:tcPr>
          <w:p w:rsidR="00AD5E56" w:rsidRPr="00B06AC6" w:rsidRDefault="00AD5E56" w:rsidP="00AD5E56">
            <w:pPr>
              <w:pStyle w:val="ConsPlusNormal"/>
              <w:rPr>
                <w:szCs w:val="24"/>
              </w:rPr>
            </w:pPr>
            <w:r w:rsidRPr="00B06AC6">
              <w:rPr>
                <w:szCs w:val="24"/>
              </w:rPr>
              <w:t>99</w:t>
            </w:r>
          </w:p>
        </w:tc>
      </w:tr>
      <w:tr w:rsidR="00AD5E56" w:rsidRPr="00B06AC6" w:rsidTr="00B06AC6">
        <w:tc>
          <w:tcPr>
            <w:tcW w:w="1560"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t>Реклама һәм PR-эшчәнлекне активлаштыру</w:t>
            </w:r>
          </w:p>
        </w:tc>
        <w:tc>
          <w:tcPr>
            <w:tcW w:w="1417" w:type="dxa"/>
          </w:tcPr>
          <w:p w:rsidR="00AD5E56" w:rsidRPr="00B06AC6" w:rsidRDefault="00B643B6" w:rsidP="00AD5E56">
            <w:pPr>
              <w:pStyle w:val="ConsPlusNormal"/>
              <w:rPr>
                <w:szCs w:val="24"/>
              </w:rPr>
            </w:pPr>
            <w:r w:rsidRPr="00B06AC6">
              <w:rPr>
                <w:szCs w:val="24"/>
              </w:rPr>
              <w:t>Музейлар</w:t>
            </w:r>
          </w:p>
        </w:tc>
        <w:tc>
          <w:tcPr>
            <w:tcW w:w="1418" w:type="dxa"/>
          </w:tcPr>
          <w:p w:rsidR="00AD5E56" w:rsidRPr="00B06AC6" w:rsidRDefault="00AD5E56" w:rsidP="00AD5E56">
            <w:pPr>
              <w:pStyle w:val="ConsPlusNormal"/>
              <w:rPr>
                <w:szCs w:val="24"/>
              </w:rPr>
            </w:pPr>
            <w:r w:rsidRPr="00B06AC6">
              <w:rPr>
                <w:szCs w:val="24"/>
              </w:rPr>
              <w:t>2016 - 2024</w:t>
            </w:r>
          </w:p>
        </w:tc>
        <w:tc>
          <w:tcPr>
            <w:tcW w:w="1984"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t>Хисап чорында музейларга йөрүчеләрнең алдагы чорга мөнәсәбәте, %</w:t>
            </w:r>
          </w:p>
        </w:tc>
        <w:tc>
          <w:tcPr>
            <w:tcW w:w="709" w:type="dxa"/>
          </w:tcPr>
          <w:p w:rsidR="00AD5E56" w:rsidRPr="00B06AC6" w:rsidRDefault="00AD5E56" w:rsidP="00AD5E56">
            <w:pPr>
              <w:pStyle w:val="ConsPlusNormal"/>
              <w:jc w:val="center"/>
              <w:rPr>
                <w:szCs w:val="24"/>
              </w:rPr>
            </w:pPr>
            <w:r w:rsidRPr="00B06AC6">
              <w:rPr>
                <w:szCs w:val="24"/>
              </w:rPr>
              <w:t>80</w:t>
            </w:r>
          </w:p>
        </w:tc>
        <w:tc>
          <w:tcPr>
            <w:tcW w:w="544" w:type="dxa"/>
          </w:tcPr>
          <w:p w:rsidR="00AD5E56" w:rsidRPr="00B06AC6" w:rsidRDefault="00AD5E56" w:rsidP="00AD5E56">
            <w:pPr>
              <w:pStyle w:val="ConsPlusNormal"/>
              <w:rPr>
                <w:szCs w:val="24"/>
              </w:rPr>
            </w:pPr>
            <w:r w:rsidRPr="00B06AC6">
              <w:rPr>
                <w:szCs w:val="24"/>
              </w:rPr>
              <w:t>83</w:t>
            </w:r>
          </w:p>
        </w:tc>
        <w:tc>
          <w:tcPr>
            <w:tcW w:w="524" w:type="dxa"/>
          </w:tcPr>
          <w:p w:rsidR="00AD5E56" w:rsidRPr="00B06AC6" w:rsidRDefault="00AD5E56" w:rsidP="00AD5E56">
            <w:pPr>
              <w:pStyle w:val="ConsPlusNormal"/>
              <w:rPr>
                <w:szCs w:val="24"/>
              </w:rPr>
            </w:pPr>
            <w:r w:rsidRPr="00B06AC6">
              <w:rPr>
                <w:szCs w:val="24"/>
              </w:rPr>
              <w:t>88</w:t>
            </w:r>
          </w:p>
        </w:tc>
        <w:tc>
          <w:tcPr>
            <w:tcW w:w="544" w:type="dxa"/>
          </w:tcPr>
          <w:p w:rsidR="00AD5E56" w:rsidRPr="00B06AC6" w:rsidRDefault="00AD5E56" w:rsidP="00AD5E56">
            <w:pPr>
              <w:pStyle w:val="ConsPlusNormal"/>
              <w:rPr>
                <w:szCs w:val="24"/>
              </w:rPr>
            </w:pPr>
            <w:r w:rsidRPr="00B06AC6">
              <w:rPr>
                <w:szCs w:val="24"/>
              </w:rPr>
              <w:t>89</w:t>
            </w:r>
          </w:p>
        </w:tc>
        <w:tc>
          <w:tcPr>
            <w:tcW w:w="524" w:type="dxa"/>
          </w:tcPr>
          <w:p w:rsidR="00AD5E56" w:rsidRPr="00B06AC6" w:rsidRDefault="00AD5E56" w:rsidP="00AD5E56">
            <w:pPr>
              <w:pStyle w:val="ConsPlusNormal"/>
              <w:rPr>
                <w:szCs w:val="24"/>
              </w:rPr>
            </w:pPr>
            <w:r w:rsidRPr="00B06AC6">
              <w:rPr>
                <w:szCs w:val="24"/>
              </w:rPr>
              <w:t>90</w:t>
            </w:r>
          </w:p>
        </w:tc>
        <w:tc>
          <w:tcPr>
            <w:tcW w:w="524" w:type="dxa"/>
          </w:tcPr>
          <w:p w:rsidR="00AD5E56" w:rsidRPr="00B06AC6" w:rsidRDefault="00AD5E56" w:rsidP="00AD5E56">
            <w:pPr>
              <w:pStyle w:val="ConsPlusNormal"/>
              <w:rPr>
                <w:szCs w:val="24"/>
              </w:rPr>
            </w:pPr>
            <w:r w:rsidRPr="00B06AC6">
              <w:rPr>
                <w:szCs w:val="24"/>
              </w:rPr>
              <w:t>91</w:t>
            </w:r>
          </w:p>
        </w:tc>
        <w:tc>
          <w:tcPr>
            <w:tcW w:w="524" w:type="dxa"/>
          </w:tcPr>
          <w:p w:rsidR="00AD5E56" w:rsidRPr="00B06AC6" w:rsidRDefault="00AD5E56" w:rsidP="00AD5E56">
            <w:pPr>
              <w:pStyle w:val="ConsPlusNormal"/>
              <w:rPr>
                <w:szCs w:val="24"/>
              </w:rPr>
            </w:pPr>
            <w:r w:rsidRPr="00B06AC6">
              <w:rPr>
                <w:szCs w:val="24"/>
              </w:rPr>
              <w:t>92</w:t>
            </w:r>
          </w:p>
        </w:tc>
        <w:tc>
          <w:tcPr>
            <w:tcW w:w="524" w:type="dxa"/>
          </w:tcPr>
          <w:p w:rsidR="00AD5E56" w:rsidRPr="00B06AC6" w:rsidRDefault="00AD5E56" w:rsidP="00AD5E56">
            <w:pPr>
              <w:pStyle w:val="ConsPlusNormal"/>
              <w:rPr>
                <w:szCs w:val="24"/>
              </w:rPr>
            </w:pPr>
            <w:r w:rsidRPr="00B06AC6">
              <w:rPr>
                <w:szCs w:val="24"/>
              </w:rPr>
              <w:t>92</w:t>
            </w:r>
          </w:p>
        </w:tc>
        <w:tc>
          <w:tcPr>
            <w:tcW w:w="524" w:type="dxa"/>
            <w:gridSpan w:val="2"/>
          </w:tcPr>
          <w:p w:rsidR="00AD5E56" w:rsidRPr="00B06AC6" w:rsidRDefault="00AD5E56" w:rsidP="00AD5E56">
            <w:pPr>
              <w:pStyle w:val="ConsPlusNormal"/>
              <w:rPr>
                <w:szCs w:val="24"/>
              </w:rPr>
            </w:pPr>
            <w:r w:rsidRPr="00B06AC6">
              <w:rPr>
                <w:szCs w:val="24"/>
              </w:rPr>
              <w:t>92</w:t>
            </w:r>
          </w:p>
        </w:tc>
      </w:tr>
      <w:tr w:rsidR="00AD5E56" w:rsidRPr="00B06AC6" w:rsidTr="00B06AC6">
        <w:tc>
          <w:tcPr>
            <w:tcW w:w="1560"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t>Күргәзмә эшчәнлеген активлаштыру</w:t>
            </w:r>
          </w:p>
        </w:tc>
        <w:tc>
          <w:tcPr>
            <w:tcW w:w="1417" w:type="dxa"/>
          </w:tcPr>
          <w:p w:rsidR="00AD5E56" w:rsidRPr="00B06AC6" w:rsidRDefault="00B643B6" w:rsidP="00AD5E56">
            <w:pPr>
              <w:pStyle w:val="ConsPlusNormal"/>
              <w:rPr>
                <w:szCs w:val="24"/>
              </w:rPr>
            </w:pPr>
            <w:r w:rsidRPr="00B06AC6">
              <w:rPr>
                <w:szCs w:val="24"/>
              </w:rPr>
              <w:t>Музейлар</w:t>
            </w:r>
          </w:p>
        </w:tc>
        <w:tc>
          <w:tcPr>
            <w:tcW w:w="1418" w:type="dxa"/>
          </w:tcPr>
          <w:p w:rsidR="00AD5E56" w:rsidRPr="00B06AC6" w:rsidRDefault="00AD5E56" w:rsidP="00AD5E56">
            <w:pPr>
              <w:pStyle w:val="ConsPlusNormal"/>
              <w:rPr>
                <w:szCs w:val="24"/>
              </w:rPr>
            </w:pPr>
            <w:r w:rsidRPr="00B06AC6">
              <w:rPr>
                <w:szCs w:val="24"/>
              </w:rPr>
              <w:t>2016 - 2024</w:t>
            </w:r>
          </w:p>
        </w:tc>
        <w:tc>
          <w:tcPr>
            <w:tcW w:w="1984"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t>Хисап чорында ачылган үз фондларыннан күргәзмәләр санының алдагы чорга мөнәсәбәте, %</w:t>
            </w:r>
          </w:p>
        </w:tc>
        <w:tc>
          <w:tcPr>
            <w:tcW w:w="709" w:type="dxa"/>
          </w:tcPr>
          <w:p w:rsidR="00AD5E56" w:rsidRPr="00B06AC6" w:rsidRDefault="00AD5E56" w:rsidP="00AD5E56">
            <w:pPr>
              <w:pStyle w:val="ConsPlusNormal"/>
              <w:jc w:val="center"/>
              <w:rPr>
                <w:szCs w:val="24"/>
              </w:rPr>
            </w:pPr>
            <w:r w:rsidRPr="00B06AC6">
              <w:rPr>
                <w:szCs w:val="24"/>
              </w:rPr>
              <w:t>42</w:t>
            </w:r>
          </w:p>
        </w:tc>
        <w:tc>
          <w:tcPr>
            <w:tcW w:w="544" w:type="dxa"/>
          </w:tcPr>
          <w:p w:rsidR="00AD5E56" w:rsidRPr="00B06AC6" w:rsidRDefault="00AD5E56" w:rsidP="00AD5E56">
            <w:pPr>
              <w:pStyle w:val="ConsPlusNormal"/>
              <w:rPr>
                <w:szCs w:val="24"/>
              </w:rPr>
            </w:pPr>
            <w:r w:rsidRPr="00B06AC6">
              <w:rPr>
                <w:szCs w:val="24"/>
              </w:rPr>
              <w:t>45</w:t>
            </w:r>
          </w:p>
        </w:tc>
        <w:tc>
          <w:tcPr>
            <w:tcW w:w="524" w:type="dxa"/>
          </w:tcPr>
          <w:p w:rsidR="00AD5E56" w:rsidRPr="00B06AC6" w:rsidRDefault="00AD5E56" w:rsidP="00AD5E56">
            <w:pPr>
              <w:pStyle w:val="ConsPlusNormal"/>
              <w:rPr>
                <w:szCs w:val="24"/>
              </w:rPr>
            </w:pPr>
            <w:r w:rsidRPr="00B06AC6">
              <w:rPr>
                <w:szCs w:val="24"/>
              </w:rPr>
              <w:t>50</w:t>
            </w:r>
          </w:p>
        </w:tc>
        <w:tc>
          <w:tcPr>
            <w:tcW w:w="544" w:type="dxa"/>
          </w:tcPr>
          <w:p w:rsidR="00AD5E56" w:rsidRPr="00B06AC6" w:rsidRDefault="00AD5E56" w:rsidP="00AD5E56">
            <w:pPr>
              <w:pStyle w:val="ConsPlusNormal"/>
              <w:rPr>
                <w:szCs w:val="24"/>
              </w:rPr>
            </w:pPr>
            <w:r w:rsidRPr="00B06AC6">
              <w:rPr>
                <w:szCs w:val="24"/>
              </w:rPr>
              <w:t>55</w:t>
            </w:r>
          </w:p>
        </w:tc>
        <w:tc>
          <w:tcPr>
            <w:tcW w:w="524" w:type="dxa"/>
          </w:tcPr>
          <w:p w:rsidR="00AD5E56" w:rsidRPr="00B06AC6" w:rsidRDefault="00AD5E56" w:rsidP="00AD5E56">
            <w:pPr>
              <w:pStyle w:val="ConsPlusNormal"/>
              <w:rPr>
                <w:szCs w:val="24"/>
              </w:rPr>
            </w:pPr>
            <w:r w:rsidRPr="00B06AC6">
              <w:rPr>
                <w:szCs w:val="24"/>
              </w:rPr>
              <w:t>60</w:t>
            </w:r>
          </w:p>
        </w:tc>
        <w:tc>
          <w:tcPr>
            <w:tcW w:w="524" w:type="dxa"/>
          </w:tcPr>
          <w:p w:rsidR="00AD5E56" w:rsidRPr="00B06AC6" w:rsidRDefault="00AD5E56" w:rsidP="00AD5E56">
            <w:pPr>
              <w:pStyle w:val="ConsPlusNormal"/>
              <w:rPr>
                <w:szCs w:val="24"/>
              </w:rPr>
            </w:pPr>
            <w:r w:rsidRPr="00B06AC6">
              <w:rPr>
                <w:szCs w:val="24"/>
              </w:rPr>
              <w:t>75</w:t>
            </w:r>
          </w:p>
        </w:tc>
        <w:tc>
          <w:tcPr>
            <w:tcW w:w="524" w:type="dxa"/>
          </w:tcPr>
          <w:p w:rsidR="00AD5E56" w:rsidRPr="00B06AC6" w:rsidRDefault="00AD5E56" w:rsidP="00AD5E56">
            <w:pPr>
              <w:pStyle w:val="ConsPlusNormal"/>
              <w:rPr>
                <w:szCs w:val="24"/>
              </w:rPr>
            </w:pPr>
            <w:r w:rsidRPr="00B06AC6">
              <w:rPr>
                <w:szCs w:val="24"/>
              </w:rPr>
              <w:t>93</w:t>
            </w:r>
          </w:p>
        </w:tc>
        <w:tc>
          <w:tcPr>
            <w:tcW w:w="524" w:type="dxa"/>
          </w:tcPr>
          <w:p w:rsidR="00AD5E56" w:rsidRPr="00B06AC6" w:rsidRDefault="00AD5E56" w:rsidP="00AD5E56">
            <w:pPr>
              <w:pStyle w:val="ConsPlusNormal"/>
              <w:rPr>
                <w:szCs w:val="24"/>
              </w:rPr>
            </w:pPr>
            <w:r w:rsidRPr="00B06AC6">
              <w:rPr>
                <w:szCs w:val="24"/>
              </w:rPr>
              <w:t>93</w:t>
            </w:r>
          </w:p>
        </w:tc>
        <w:tc>
          <w:tcPr>
            <w:tcW w:w="524" w:type="dxa"/>
            <w:gridSpan w:val="2"/>
          </w:tcPr>
          <w:p w:rsidR="00AD5E56" w:rsidRPr="00B06AC6" w:rsidRDefault="00AD5E56" w:rsidP="00AD5E56">
            <w:pPr>
              <w:pStyle w:val="ConsPlusNormal"/>
              <w:rPr>
                <w:szCs w:val="24"/>
              </w:rPr>
            </w:pPr>
            <w:r w:rsidRPr="00B06AC6">
              <w:rPr>
                <w:szCs w:val="24"/>
              </w:rPr>
              <w:t>93</w:t>
            </w:r>
          </w:p>
        </w:tc>
      </w:tr>
      <w:tr w:rsidR="00AD5E56" w:rsidRPr="00B06AC6" w:rsidTr="00B06AC6">
        <w:tc>
          <w:tcPr>
            <w:tcW w:w="1560"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t xml:space="preserve">Социаль яктан якланмаган гражданнар төркемнәре, шулай ук мөмкинлекләре чикләнгән затлар тарафыннан музейларга </w:t>
            </w:r>
            <w:r w:rsidRPr="00B06AC6">
              <w:rPr>
                <w:rFonts w:ascii="Times New Roman" w:hAnsi="Times New Roman"/>
                <w:sz w:val="24"/>
                <w:szCs w:val="24"/>
              </w:rPr>
              <w:lastRenderedPageBreak/>
              <w:t>йөрүне оештыру</w:t>
            </w:r>
          </w:p>
        </w:tc>
        <w:tc>
          <w:tcPr>
            <w:tcW w:w="1417" w:type="dxa"/>
          </w:tcPr>
          <w:p w:rsidR="00AD5E56" w:rsidRPr="00B06AC6" w:rsidRDefault="00B643B6" w:rsidP="00AD5E56">
            <w:pPr>
              <w:pStyle w:val="ConsPlusNormal"/>
              <w:rPr>
                <w:szCs w:val="24"/>
              </w:rPr>
            </w:pPr>
            <w:r w:rsidRPr="00B06AC6">
              <w:rPr>
                <w:szCs w:val="24"/>
              </w:rPr>
              <w:lastRenderedPageBreak/>
              <w:t>Музейлар</w:t>
            </w:r>
          </w:p>
        </w:tc>
        <w:tc>
          <w:tcPr>
            <w:tcW w:w="1418" w:type="dxa"/>
          </w:tcPr>
          <w:p w:rsidR="00AD5E56" w:rsidRPr="00B06AC6" w:rsidRDefault="00AD5E56" w:rsidP="00AD5E56">
            <w:pPr>
              <w:pStyle w:val="ConsPlusNormal"/>
              <w:rPr>
                <w:szCs w:val="24"/>
              </w:rPr>
            </w:pPr>
            <w:r w:rsidRPr="00B06AC6">
              <w:rPr>
                <w:szCs w:val="24"/>
              </w:rPr>
              <w:t>2016 - 2024</w:t>
            </w:r>
          </w:p>
        </w:tc>
        <w:tc>
          <w:tcPr>
            <w:tcW w:w="1984"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t>Социаль яктан якланмаган гражданнар төркемнәре һәм физик мөмкинлекләре чикләнгән затлар тарафыннан музейларга бару санының алдагы чорга карата мөнәсәбәте, %</w:t>
            </w:r>
          </w:p>
        </w:tc>
        <w:tc>
          <w:tcPr>
            <w:tcW w:w="709" w:type="dxa"/>
          </w:tcPr>
          <w:p w:rsidR="00AD5E56" w:rsidRPr="00B06AC6" w:rsidRDefault="00AD5E56" w:rsidP="00AD5E56">
            <w:pPr>
              <w:pStyle w:val="ConsPlusNormal"/>
              <w:jc w:val="center"/>
              <w:rPr>
                <w:szCs w:val="24"/>
              </w:rPr>
            </w:pPr>
            <w:r w:rsidRPr="00B06AC6">
              <w:rPr>
                <w:szCs w:val="24"/>
              </w:rPr>
              <w:t>30</w:t>
            </w:r>
          </w:p>
        </w:tc>
        <w:tc>
          <w:tcPr>
            <w:tcW w:w="544" w:type="dxa"/>
          </w:tcPr>
          <w:p w:rsidR="00AD5E56" w:rsidRPr="00B06AC6" w:rsidRDefault="00AD5E56" w:rsidP="00AD5E56">
            <w:pPr>
              <w:pStyle w:val="ConsPlusNormal"/>
              <w:rPr>
                <w:szCs w:val="24"/>
              </w:rPr>
            </w:pPr>
            <w:r w:rsidRPr="00B06AC6">
              <w:rPr>
                <w:szCs w:val="24"/>
              </w:rPr>
              <w:t>35</w:t>
            </w:r>
          </w:p>
        </w:tc>
        <w:tc>
          <w:tcPr>
            <w:tcW w:w="524" w:type="dxa"/>
          </w:tcPr>
          <w:p w:rsidR="00AD5E56" w:rsidRPr="00B06AC6" w:rsidRDefault="00AD5E56" w:rsidP="00AD5E56">
            <w:pPr>
              <w:pStyle w:val="ConsPlusNormal"/>
              <w:rPr>
                <w:szCs w:val="24"/>
              </w:rPr>
            </w:pPr>
            <w:r w:rsidRPr="00B06AC6">
              <w:rPr>
                <w:szCs w:val="24"/>
              </w:rPr>
              <w:t>40</w:t>
            </w:r>
          </w:p>
        </w:tc>
        <w:tc>
          <w:tcPr>
            <w:tcW w:w="544" w:type="dxa"/>
          </w:tcPr>
          <w:p w:rsidR="00AD5E56" w:rsidRPr="00B06AC6" w:rsidRDefault="00AD5E56" w:rsidP="00AD5E56">
            <w:pPr>
              <w:pStyle w:val="ConsPlusNormal"/>
              <w:rPr>
                <w:szCs w:val="24"/>
              </w:rPr>
            </w:pPr>
            <w:r w:rsidRPr="00B06AC6">
              <w:rPr>
                <w:szCs w:val="24"/>
              </w:rPr>
              <w:t>45</w:t>
            </w:r>
          </w:p>
        </w:tc>
        <w:tc>
          <w:tcPr>
            <w:tcW w:w="524" w:type="dxa"/>
          </w:tcPr>
          <w:p w:rsidR="00AD5E56" w:rsidRPr="00B06AC6" w:rsidRDefault="00AD5E56" w:rsidP="00AD5E56">
            <w:pPr>
              <w:pStyle w:val="ConsPlusNormal"/>
              <w:rPr>
                <w:szCs w:val="24"/>
              </w:rPr>
            </w:pPr>
            <w:r w:rsidRPr="00B06AC6">
              <w:rPr>
                <w:szCs w:val="24"/>
              </w:rPr>
              <w:t>50</w:t>
            </w:r>
          </w:p>
        </w:tc>
        <w:tc>
          <w:tcPr>
            <w:tcW w:w="524" w:type="dxa"/>
          </w:tcPr>
          <w:p w:rsidR="00AD5E56" w:rsidRPr="00B06AC6" w:rsidRDefault="00AD5E56" w:rsidP="00AD5E56">
            <w:pPr>
              <w:pStyle w:val="ConsPlusNormal"/>
              <w:rPr>
                <w:szCs w:val="24"/>
              </w:rPr>
            </w:pPr>
            <w:r w:rsidRPr="00B06AC6">
              <w:rPr>
                <w:szCs w:val="24"/>
              </w:rPr>
              <w:t>55</w:t>
            </w:r>
          </w:p>
        </w:tc>
        <w:tc>
          <w:tcPr>
            <w:tcW w:w="524" w:type="dxa"/>
          </w:tcPr>
          <w:p w:rsidR="00AD5E56" w:rsidRPr="00B06AC6" w:rsidRDefault="00AD5E56" w:rsidP="00AD5E56">
            <w:pPr>
              <w:pStyle w:val="ConsPlusNormal"/>
              <w:rPr>
                <w:szCs w:val="24"/>
              </w:rPr>
            </w:pPr>
            <w:r w:rsidRPr="00B06AC6">
              <w:rPr>
                <w:szCs w:val="24"/>
              </w:rPr>
              <w:t>55</w:t>
            </w:r>
          </w:p>
        </w:tc>
        <w:tc>
          <w:tcPr>
            <w:tcW w:w="524" w:type="dxa"/>
          </w:tcPr>
          <w:p w:rsidR="00AD5E56" w:rsidRPr="00B06AC6" w:rsidRDefault="00AD5E56" w:rsidP="00AD5E56">
            <w:pPr>
              <w:pStyle w:val="ConsPlusNormal"/>
              <w:rPr>
                <w:szCs w:val="24"/>
              </w:rPr>
            </w:pPr>
            <w:r w:rsidRPr="00B06AC6">
              <w:rPr>
                <w:szCs w:val="24"/>
              </w:rPr>
              <w:t>55</w:t>
            </w:r>
          </w:p>
        </w:tc>
        <w:tc>
          <w:tcPr>
            <w:tcW w:w="524" w:type="dxa"/>
            <w:gridSpan w:val="2"/>
          </w:tcPr>
          <w:p w:rsidR="00AD5E56" w:rsidRPr="00B06AC6" w:rsidRDefault="00AD5E56" w:rsidP="00AD5E56">
            <w:pPr>
              <w:pStyle w:val="ConsPlusNormal"/>
              <w:rPr>
                <w:szCs w:val="24"/>
              </w:rPr>
            </w:pPr>
            <w:r w:rsidRPr="00B06AC6">
              <w:rPr>
                <w:szCs w:val="24"/>
              </w:rPr>
              <w:t>55</w:t>
            </w:r>
          </w:p>
        </w:tc>
      </w:tr>
      <w:tr w:rsidR="00AD5E56" w:rsidRPr="00B06AC6" w:rsidTr="00B06AC6">
        <w:tc>
          <w:tcPr>
            <w:tcW w:w="1560"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lastRenderedPageBreak/>
              <w:t>Музейларны компьютер техникасы белән җиһазлау</w:t>
            </w:r>
          </w:p>
        </w:tc>
        <w:tc>
          <w:tcPr>
            <w:tcW w:w="1417" w:type="dxa"/>
          </w:tcPr>
          <w:p w:rsidR="00AD5E56" w:rsidRPr="00B06AC6" w:rsidRDefault="00B643B6" w:rsidP="00AD5E56">
            <w:pPr>
              <w:pStyle w:val="ConsPlusNormal"/>
              <w:rPr>
                <w:szCs w:val="24"/>
              </w:rPr>
            </w:pPr>
            <w:r w:rsidRPr="00B06AC6">
              <w:rPr>
                <w:szCs w:val="24"/>
              </w:rPr>
              <w:t>Музейлар</w:t>
            </w:r>
          </w:p>
        </w:tc>
        <w:tc>
          <w:tcPr>
            <w:tcW w:w="1418" w:type="dxa"/>
          </w:tcPr>
          <w:p w:rsidR="00AD5E56" w:rsidRPr="00B06AC6" w:rsidRDefault="00AD5E56" w:rsidP="00AD5E56">
            <w:pPr>
              <w:pStyle w:val="ConsPlusNormal"/>
              <w:rPr>
                <w:szCs w:val="24"/>
              </w:rPr>
            </w:pPr>
            <w:r w:rsidRPr="00B06AC6">
              <w:rPr>
                <w:szCs w:val="24"/>
              </w:rPr>
              <w:t>2016 - 2024</w:t>
            </w:r>
          </w:p>
        </w:tc>
        <w:tc>
          <w:tcPr>
            <w:tcW w:w="1984" w:type="dxa"/>
          </w:tcPr>
          <w:p w:rsidR="00AD5E56" w:rsidRPr="00B06AC6" w:rsidRDefault="00AD5E56" w:rsidP="00AD5E56">
            <w:pPr>
              <w:rPr>
                <w:rFonts w:ascii="Times New Roman" w:hAnsi="Times New Roman"/>
                <w:sz w:val="24"/>
                <w:szCs w:val="24"/>
              </w:rPr>
            </w:pPr>
            <w:r w:rsidRPr="00B06AC6">
              <w:rPr>
                <w:rFonts w:ascii="Times New Roman" w:hAnsi="Times New Roman"/>
                <w:sz w:val="24"/>
                <w:szCs w:val="24"/>
              </w:rPr>
              <w:t>Мөнәсәбәт компьютеризированных эш урыннары саны гомуми саны хезмәткәрләре, %</w:t>
            </w:r>
          </w:p>
        </w:tc>
        <w:tc>
          <w:tcPr>
            <w:tcW w:w="709" w:type="dxa"/>
          </w:tcPr>
          <w:p w:rsidR="00AD5E56" w:rsidRPr="00B06AC6" w:rsidRDefault="00AD5E56" w:rsidP="00AD5E56">
            <w:pPr>
              <w:pStyle w:val="ConsPlusNormal"/>
              <w:jc w:val="center"/>
              <w:rPr>
                <w:szCs w:val="24"/>
              </w:rPr>
            </w:pPr>
            <w:r w:rsidRPr="00B06AC6">
              <w:rPr>
                <w:szCs w:val="24"/>
              </w:rPr>
              <w:t>100</w:t>
            </w:r>
          </w:p>
        </w:tc>
        <w:tc>
          <w:tcPr>
            <w:tcW w:w="544" w:type="dxa"/>
          </w:tcPr>
          <w:p w:rsidR="00AD5E56" w:rsidRPr="00B06AC6" w:rsidRDefault="00AD5E56" w:rsidP="00AD5E56">
            <w:pPr>
              <w:pStyle w:val="ConsPlusNormal"/>
              <w:jc w:val="center"/>
              <w:rPr>
                <w:szCs w:val="24"/>
              </w:rPr>
            </w:pPr>
            <w:r w:rsidRPr="00B06AC6">
              <w:rPr>
                <w:szCs w:val="24"/>
              </w:rPr>
              <w:t>100</w:t>
            </w:r>
          </w:p>
        </w:tc>
        <w:tc>
          <w:tcPr>
            <w:tcW w:w="524" w:type="dxa"/>
          </w:tcPr>
          <w:p w:rsidR="00AD5E56" w:rsidRPr="00B06AC6" w:rsidRDefault="00AD5E56" w:rsidP="00AD5E56">
            <w:pPr>
              <w:pStyle w:val="ConsPlusNormal"/>
              <w:jc w:val="center"/>
              <w:rPr>
                <w:szCs w:val="24"/>
              </w:rPr>
            </w:pPr>
            <w:r w:rsidRPr="00B06AC6">
              <w:rPr>
                <w:szCs w:val="24"/>
              </w:rPr>
              <w:t>100</w:t>
            </w:r>
          </w:p>
        </w:tc>
        <w:tc>
          <w:tcPr>
            <w:tcW w:w="544" w:type="dxa"/>
          </w:tcPr>
          <w:p w:rsidR="00AD5E56" w:rsidRPr="00B06AC6" w:rsidRDefault="00AD5E56" w:rsidP="00AD5E56">
            <w:pPr>
              <w:pStyle w:val="ConsPlusNormal"/>
              <w:jc w:val="center"/>
              <w:rPr>
                <w:szCs w:val="24"/>
              </w:rPr>
            </w:pPr>
            <w:r w:rsidRPr="00B06AC6">
              <w:rPr>
                <w:szCs w:val="24"/>
              </w:rPr>
              <w:t>100</w:t>
            </w:r>
          </w:p>
        </w:tc>
        <w:tc>
          <w:tcPr>
            <w:tcW w:w="524" w:type="dxa"/>
          </w:tcPr>
          <w:p w:rsidR="00AD5E56" w:rsidRPr="00B06AC6" w:rsidRDefault="00AD5E56" w:rsidP="00AD5E56">
            <w:pPr>
              <w:pStyle w:val="ConsPlusNormal"/>
              <w:jc w:val="center"/>
              <w:rPr>
                <w:szCs w:val="24"/>
              </w:rPr>
            </w:pPr>
            <w:r w:rsidRPr="00B06AC6">
              <w:rPr>
                <w:szCs w:val="24"/>
              </w:rPr>
              <w:t>100</w:t>
            </w:r>
          </w:p>
        </w:tc>
        <w:tc>
          <w:tcPr>
            <w:tcW w:w="524" w:type="dxa"/>
          </w:tcPr>
          <w:p w:rsidR="00AD5E56" w:rsidRPr="00B06AC6" w:rsidRDefault="00AD5E56" w:rsidP="00AD5E56">
            <w:pPr>
              <w:pStyle w:val="ConsPlusNormal"/>
              <w:jc w:val="center"/>
              <w:rPr>
                <w:szCs w:val="24"/>
              </w:rPr>
            </w:pPr>
            <w:r w:rsidRPr="00B06AC6">
              <w:rPr>
                <w:szCs w:val="24"/>
              </w:rPr>
              <w:t>100</w:t>
            </w:r>
          </w:p>
        </w:tc>
        <w:tc>
          <w:tcPr>
            <w:tcW w:w="524" w:type="dxa"/>
          </w:tcPr>
          <w:p w:rsidR="00AD5E56" w:rsidRPr="00B06AC6" w:rsidRDefault="00AD5E56" w:rsidP="00AD5E56">
            <w:pPr>
              <w:pStyle w:val="ConsPlusNormal"/>
              <w:jc w:val="center"/>
              <w:rPr>
                <w:szCs w:val="24"/>
              </w:rPr>
            </w:pPr>
            <w:r w:rsidRPr="00B06AC6">
              <w:rPr>
                <w:szCs w:val="24"/>
              </w:rPr>
              <w:t>100</w:t>
            </w:r>
          </w:p>
        </w:tc>
        <w:tc>
          <w:tcPr>
            <w:tcW w:w="543" w:type="dxa"/>
            <w:gridSpan w:val="2"/>
          </w:tcPr>
          <w:p w:rsidR="00AD5E56" w:rsidRPr="00B06AC6" w:rsidRDefault="00AD5E56" w:rsidP="00AD5E56">
            <w:pPr>
              <w:pStyle w:val="ConsPlusNormal"/>
              <w:jc w:val="center"/>
              <w:rPr>
                <w:szCs w:val="24"/>
              </w:rPr>
            </w:pPr>
            <w:r w:rsidRPr="00B06AC6">
              <w:rPr>
                <w:szCs w:val="24"/>
              </w:rPr>
              <w:t>100</w:t>
            </w:r>
          </w:p>
        </w:tc>
        <w:tc>
          <w:tcPr>
            <w:tcW w:w="505" w:type="dxa"/>
          </w:tcPr>
          <w:p w:rsidR="00AD5E56" w:rsidRPr="00B06AC6" w:rsidRDefault="00AD5E56" w:rsidP="00AD5E56">
            <w:pPr>
              <w:pStyle w:val="ConsPlusNormal"/>
              <w:jc w:val="center"/>
              <w:rPr>
                <w:szCs w:val="24"/>
              </w:rPr>
            </w:pPr>
            <w:r w:rsidRPr="00B06AC6">
              <w:rPr>
                <w:szCs w:val="24"/>
              </w:rPr>
              <w:t>100</w:t>
            </w:r>
          </w:p>
        </w:tc>
      </w:tr>
    </w:tbl>
    <w:p w:rsidR="00994CC1" w:rsidRPr="002735B9" w:rsidRDefault="00994CC1" w:rsidP="00994CC1">
      <w:pPr>
        <w:pStyle w:val="ConsPlusNormal"/>
        <w:jc w:val="both"/>
        <w:rPr>
          <w:sz w:val="28"/>
          <w:szCs w:val="28"/>
        </w:rPr>
      </w:pPr>
    </w:p>
    <w:p w:rsidR="00994CC1" w:rsidRPr="002735B9" w:rsidRDefault="00994CC1" w:rsidP="001A1FC4">
      <w:pPr>
        <w:pStyle w:val="ConsPlusNormal"/>
        <w:jc w:val="center"/>
        <w:rPr>
          <w:b/>
          <w:sz w:val="28"/>
          <w:szCs w:val="28"/>
        </w:rPr>
      </w:pPr>
      <w:r w:rsidRPr="002735B9">
        <w:rPr>
          <w:b/>
          <w:sz w:val="28"/>
          <w:szCs w:val="28"/>
        </w:rPr>
        <w:t xml:space="preserve">II. </w:t>
      </w:r>
      <w:r w:rsidR="001A1FC4" w:rsidRPr="002735B9">
        <w:rPr>
          <w:b/>
          <w:sz w:val="28"/>
          <w:szCs w:val="28"/>
        </w:rPr>
        <w:t>Ярдәмче программаның максаты, бурычлары, аны гамәлгә ашыруның ахыргы нәтиҗәләрен һәм срокларын тасвирлау.</w:t>
      </w:r>
    </w:p>
    <w:p w:rsidR="001A1FC4" w:rsidRPr="002735B9" w:rsidRDefault="001A1FC4" w:rsidP="001A1FC4">
      <w:pPr>
        <w:pStyle w:val="ConsPlusNormal"/>
        <w:jc w:val="center"/>
        <w:rPr>
          <w:sz w:val="28"/>
          <w:szCs w:val="28"/>
        </w:rPr>
      </w:pPr>
    </w:p>
    <w:p w:rsidR="001A1FC4" w:rsidRPr="002735B9" w:rsidRDefault="001A1FC4" w:rsidP="001A1FC4">
      <w:pPr>
        <w:pStyle w:val="ConsPlusNormal"/>
        <w:jc w:val="both"/>
        <w:rPr>
          <w:sz w:val="28"/>
          <w:szCs w:val="28"/>
        </w:rPr>
      </w:pPr>
      <w:r w:rsidRPr="002735B9">
        <w:rPr>
          <w:sz w:val="28"/>
          <w:szCs w:val="28"/>
        </w:rPr>
        <w:t>Ярдәмче программаның максаты-җәмгыять үсешенең мөһим ресурсы буларак, социомәдәни функцияләрне гамәлгә ашыру өчен музейларны комплекслы үстерү.</w:t>
      </w:r>
    </w:p>
    <w:p w:rsidR="001A1FC4" w:rsidRPr="002735B9" w:rsidRDefault="001A1FC4" w:rsidP="001A1FC4">
      <w:pPr>
        <w:pStyle w:val="ConsPlusNormal"/>
        <w:jc w:val="both"/>
        <w:rPr>
          <w:sz w:val="28"/>
          <w:szCs w:val="28"/>
        </w:rPr>
      </w:pPr>
      <w:r w:rsidRPr="002735B9">
        <w:rPr>
          <w:sz w:val="28"/>
          <w:szCs w:val="28"/>
        </w:rPr>
        <w:t>Әлеге максатны тормышка ашыру өчен түбәндәге бурычларны хәл итәргә кирәк:</w:t>
      </w:r>
    </w:p>
    <w:p w:rsidR="001A1FC4" w:rsidRPr="002735B9" w:rsidRDefault="001A1FC4" w:rsidP="001A1FC4">
      <w:pPr>
        <w:pStyle w:val="ConsPlusNormal"/>
        <w:jc w:val="both"/>
        <w:rPr>
          <w:sz w:val="28"/>
          <w:szCs w:val="28"/>
        </w:rPr>
      </w:pPr>
      <w:r w:rsidRPr="002735B9">
        <w:rPr>
          <w:sz w:val="28"/>
          <w:szCs w:val="28"/>
        </w:rPr>
        <w:t>1. Музей фондының дәүләт өлешен саклау, өйрәнү һәм комплектлау.</w:t>
      </w:r>
    </w:p>
    <w:p w:rsidR="001A1FC4" w:rsidRPr="002735B9" w:rsidRDefault="001A1FC4" w:rsidP="001A1FC4">
      <w:pPr>
        <w:pStyle w:val="ConsPlusNormal"/>
        <w:jc w:val="both"/>
        <w:rPr>
          <w:sz w:val="28"/>
          <w:szCs w:val="28"/>
        </w:rPr>
      </w:pPr>
      <w:r w:rsidRPr="002735B9">
        <w:rPr>
          <w:sz w:val="28"/>
          <w:szCs w:val="28"/>
        </w:rPr>
        <w:t>2. Музей фондының дәүләт өлешен популярлаштыру.</w:t>
      </w:r>
    </w:p>
    <w:p w:rsidR="001A1FC4" w:rsidRPr="002735B9" w:rsidRDefault="001A1FC4" w:rsidP="001A1FC4">
      <w:pPr>
        <w:pStyle w:val="ConsPlusNormal"/>
        <w:jc w:val="both"/>
        <w:rPr>
          <w:sz w:val="28"/>
          <w:szCs w:val="28"/>
        </w:rPr>
      </w:pPr>
      <w:r w:rsidRPr="002735B9">
        <w:rPr>
          <w:sz w:val="28"/>
          <w:szCs w:val="28"/>
        </w:rPr>
        <w:t>3. Музейларның мәдәни, фәнни-агарту, белем бирү эшчәнлеген гамәлгә ашыру.</w:t>
      </w:r>
    </w:p>
    <w:p w:rsidR="001A1FC4" w:rsidRPr="002735B9" w:rsidRDefault="001A1FC4" w:rsidP="001A1FC4">
      <w:pPr>
        <w:pStyle w:val="ConsPlusNormal"/>
        <w:jc w:val="both"/>
        <w:rPr>
          <w:sz w:val="28"/>
          <w:szCs w:val="28"/>
        </w:rPr>
      </w:pPr>
      <w:r w:rsidRPr="002735B9">
        <w:rPr>
          <w:sz w:val="28"/>
          <w:szCs w:val="28"/>
        </w:rPr>
        <w:t>4. Музейларны мәгълүматлаштыру.</w:t>
      </w:r>
    </w:p>
    <w:p w:rsidR="00994CC1" w:rsidRPr="002735B9" w:rsidRDefault="001A1FC4" w:rsidP="001A1FC4">
      <w:pPr>
        <w:pStyle w:val="ConsPlusNormal"/>
        <w:jc w:val="both"/>
        <w:rPr>
          <w:sz w:val="28"/>
          <w:szCs w:val="28"/>
        </w:rPr>
      </w:pPr>
      <w:r w:rsidRPr="002735B9">
        <w:rPr>
          <w:sz w:val="28"/>
          <w:szCs w:val="28"/>
        </w:rPr>
        <w:t>Ярдәмче программаны гамәлгә ашыру срогы-2016-2024 еллар.</w:t>
      </w:r>
    </w:p>
    <w:p w:rsidR="001A1FC4" w:rsidRPr="002735B9" w:rsidRDefault="001A1FC4" w:rsidP="001A1FC4">
      <w:pPr>
        <w:pStyle w:val="ConsPlusNormal"/>
        <w:jc w:val="both"/>
        <w:rPr>
          <w:sz w:val="28"/>
          <w:szCs w:val="28"/>
        </w:rPr>
      </w:pPr>
    </w:p>
    <w:p w:rsidR="00994CC1" w:rsidRDefault="00994CC1" w:rsidP="00994CC1">
      <w:pPr>
        <w:pStyle w:val="ConsPlusNormal"/>
        <w:jc w:val="center"/>
        <w:rPr>
          <w:b/>
          <w:sz w:val="28"/>
          <w:szCs w:val="28"/>
        </w:rPr>
      </w:pPr>
      <w:r w:rsidRPr="002735B9">
        <w:rPr>
          <w:b/>
          <w:sz w:val="28"/>
          <w:szCs w:val="28"/>
        </w:rPr>
        <w:t xml:space="preserve">III. </w:t>
      </w:r>
      <w:r w:rsidR="001A1FC4" w:rsidRPr="002735B9">
        <w:rPr>
          <w:b/>
          <w:sz w:val="28"/>
          <w:szCs w:val="28"/>
        </w:rPr>
        <w:t>Ярдәмче программаны ресурслар белән тәэмин итүне нигезләү</w:t>
      </w:r>
    </w:p>
    <w:p w:rsidR="00935936" w:rsidRPr="002735B9" w:rsidRDefault="00935936" w:rsidP="00994CC1">
      <w:pPr>
        <w:pStyle w:val="ConsPlusNormal"/>
        <w:jc w:val="center"/>
        <w:rPr>
          <w:b/>
          <w:sz w:val="28"/>
          <w:szCs w:val="28"/>
        </w:rPr>
      </w:pPr>
    </w:p>
    <w:p w:rsidR="008328F0" w:rsidRPr="002735B9" w:rsidRDefault="008328F0" w:rsidP="008328F0">
      <w:pPr>
        <w:pStyle w:val="ConsPlusNormal"/>
        <w:jc w:val="both"/>
        <w:rPr>
          <w:sz w:val="28"/>
          <w:szCs w:val="28"/>
        </w:rPr>
      </w:pPr>
      <w:r w:rsidRPr="002735B9">
        <w:rPr>
          <w:sz w:val="28"/>
          <w:szCs w:val="28"/>
        </w:rPr>
        <w:t>Ярдәмче программаны финанслауның гомуми күләме Аксубай районы бюджеты хисабына 9741 мең сум тәшкил итә, шул исәптән еллар буенча:</w:t>
      </w:r>
    </w:p>
    <w:p w:rsidR="008328F0" w:rsidRPr="002735B9" w:rsidRDefault="008328F0" w:rsidP="008328F0">
      <w:pPr>
        <w:pStyle w:val="ConsPlusNormal"/>
        <w:jc w:val="both"/>
        <w:rPr>
          <w:sz w:val="28"/>
          <w:szCs w:val="28"/>
        </w:rPr>
      </w:pPr>
      <w:r w:rsidRPr="002735B9">
        <w:rPr>
          <w:sz w:val="28"/>
          <w:szCs w:val="28"/>
        </w:rPr>
        <w:t>2016 ел-950 мең сум;</w:t>
      </w:r>
    </w:p>
    <w:p w:rsidR="008328F0" w:rsidRPr="002735B9" w:rsidRDefault="008328F0" w:rsidP="008328F0">
      <w:pPr>
        <w:pStyle w:val="ConsPlusNormal"/>
        <w:jc w:val="both"/>
        <w:rPr>
          <w:sz w:val="28"/>
          <w:szCs w:val="28"/>
        </w:rPr>
      </w:pPr>
      <w:r w:rsidRPr="002735B9">
        <w:rPr>
          <w:sz w:val="28"/>
          <w:szCs w:val="28"/>
        </w:rPr>
        <w:t>2017 ел-958 мең сум;</w:t>
      </w:r>
    </w:p>
    <w:p w:rsidR="008328F0" w:rsidRPr="002735B9" w:rsidRDefault="008328F0" w:rsidP="008328F0">
      <w:pPr>
        <w:pStyle w:val="ConsPlusNormal"/>
        <w:jc w:val="both"/>
        <w:rPr>
          <w:sz w:val="28"/>
          <w:szCs w:val="28"/>
        </w:rPr>
      </w:pPr>
      <w:r w:rsidRPr="002735B9">
        <w:rPr>
          <w:sz w:val="28"/>
          <w:szCs w:val="28"/>
        </w:rPr>
        <w:t>2018 ел-965 мең сум;</w:t>
      </w:r>
    </w:p>
    <w:p w:rsidR="008328F0" w:rsidRPr="002735B9" w:rsidRDefault="008328F0" w:rsidP="008328F0">
      <w:pPr>
        <w:pStyle w:val="ConsPlusNormal"/>
        <w:jc w:val="both"/>
        <w:rPr>
          <w:sz w:val="28"/>
          <w:szCs w:val="28"/>
        </w:rPr>
      </w:pPr>
      <w:r w:rsidRPr="002735B9">
        <w:rPr>
          <w:sz w:val="28"/>
          <w:szCs w:val="28"/>
        </w:rPr>
        <w:t>2019 ел-973 мең сум;</w:t>
      </w:r>
    </w:p>
    <w:p w:rsidR="008328F0" w:rsidRPr="002735B9" w:rsidRDefault="008328F0" w:rsidP="008328F0">
      <w:pPr>
        <w:pStyle w:val="ConsPlusNormal"/>
        <w:jc w:val="both"/>
        <w:rPr>
          <w:sz w:val="28"/>
          <w:szCs w:val="28"/>
        </w:rPr>
      </w:pPr>
      <w:r w:rsidRPr="002735B9">
        <w:rPr>
          <w:sz w:val="28"/>
          <w:szCs w:val="28"/>
        </w:rPr>
        <w:t>2020 ел-980 мең сум.</w:t>
      </w:r>
    </w:p>
    <w:p w:rsidR="008328F0" w:rsidRPr="002735B9" w:rsidRDefault="008328F0" w:rsidP="008328F0">
      <w:pPr>
        <w:pStyle w:val="ConsPlusNormal"/>
        <w:jc w:val="both"/>
        <w:rPr>
          <w:sz w:val="28"/>
          <w:szCs w:val="28"/>
        </w:rPr>
      </w:pPr>
      <w:r w:rsidRPr="002735B9">
        <w:rPr>
          <w:sz w:val="28"/>
          <w:szCs w:val="28"/>
        </w:rPr>
        <w:t>2021 ел-987 мең сум.</w:t>
      </w:r>
    </w:p>
    <w:p w:rsidR="008328F0" w:rsidRPr="002735B9" w:rsidRDefault="008328F0" w:rsidP="008328F0">
      <w:pPr>
        <w:pStyle w:val="ConsPlusNormal"/>
        <w:jc w:val="both"/>
        <w:rPr>
          <w:sz w:val="28"/>
          <w:szCs w:val="28"/>
        </w:rPr>
      </w:pPr>
      <w:r w:rsidRPr="002735B9">
        <w:rPr>
          <w:sz w:val="28"/>
          <w:szCs w:val="28"/>
        </w:rPr>
        <w:t>2022 ел-998 мең сум</w:t>
      </w:r>
    </w:p>
    <w:p w:rsidR="008328F0" w:rsidRPr="002735B9" w:rsidRDefault="008328F0" w:rsidP="008328F0">
      <w:pPr>
        <w:pStyle w:val="ConsPlusNormal"/>
        <w:jc w:val="both"/>
        <w:rPr>
          <w:sz w:val="28"/>
          <w:szCs w:val="28"/>
        </w:rPr>
      </w:pPr>
      <w:r w:rsidRPr="002735B9">
        <w:rPr>
          <w:sz w:val="28"/>
          <w:szCs w:val="28"/>
        </w:rPr>
        <w:t>2023 ел -1465 мең сум</w:t>
      </w:r>
    </w:p>
    <w:p w:rsidR="008328F0" w:rsidRPr="002735B9" w:rsidRDefault="008328F0" w:rsidP="008328F0">
      <w:pPr>
        <w:pStyle w:val="ConsPlusNormal"/>
        <w:jc w:val="both"/>
        <w:rPr>
          <w:sz w:val="28"/>
          <w:szCs w:val="28"/>
        </w:rPr>
      </w:pPr>
      <w:r w:rsidRPr="002735B9">
        <w:rPr>
          <w:sz w:val="28"/>
          <w:szCs w:val="28"/>
        </w:rPr>
        <w:t>2024 ел -1465 мең сум</w:t>
      </w:r>
    </w:p>
    <w:p w:rsidR="00994CC1" w:rsidRPr="002735B9" w:rsidRDefault="00994CC1" w:rsidP="00994CC1">
      <w:pPr>
        <w:pStyle w:val="ConsPlusNormal"/>
        <w:ind w:firstLine="540"/>
        <w:jc w:val="both"/>
        <w:rPr>
          <w:sz w:val="28"/>
          <w:szCs w:val="28"/>
        </w:rPr>
      </w:pPr>
    </w:p>
    <w:p w:rsidR="008328F0" w:rsidRDefault="008328F0" w:rsidP="008328F0">
      <w:pPr>
        <w:pStyle w:val="ConsPlusNormal"/>
        <w:jc w:val="both"/>
        <w:rPr>
          <w:sz w:val="28"/>
          <w:szCs w:val="28"/>
        </w:rPr>
      </w:pPr>
      <w:r w:rsidRPr="002735B9">
        <w:rPr>
          <w:sz w:val="28"/>
          <w:szCs w:val="28"/>
        </w:rPr>
        <w:t>Ярдәмче программаны финанслау күләмнәре фараз характерда була һәм тиешле финанс елына Аксубай муниципаль районы бюджеты проектын формалаштырганда ел саен тәгаенләнергә тиеш.</w:t>
      </w:r>
    </w:p>
    <w:p w:rsidR="00935936" w:rsidRPr="002735B9" w:rsidRDefault="00935936" w:rsidP="008328F0">
      <w:pPr>
        <w:pStyle w:val="ConsPlusNormal"/>
        <w:jc w:val="both"/>
        <w:rPr>
          <w:sz w:val="28"/>
          <w:szCs w:val="28"/>
        </w:rPr>
      </w:pPr>
    </w:p>
    <w:p w:rsidR="008328F0" w:rsidRPr="002735B9" w:rsidRDefault="008328F0" w:rsidP="008328F0">
      <w:pPr>
        <w:pStyle w:val="ConsPlusNormal"/>
        <w:jc w:val="both"/>
        <w:rPr>
          <w:sz w:val="28"/>
          <w:szCs w:val="28"/>
        </w:rPr>
      </w:pPr>
    </w:p>
    <w:p w:rsidR="00994CC1" w:rsidRPr="002735B9" w:rsidRDefault="00994CC1" w:rsidP="001A1FC4">
      <w:pPr>
        <w:pStyle w:val="ConsPlusNormal"/>
        <w:jc w:val="center"/>
        <w:rPr>
          <w:b/>
          <w:sz w:val="28"/>
          <w:szCs w:val="28"/>
        </w:rPr>
      </w:pPr>
      <w:r w:rsidRPr="002735B9">
        <w:rPr>
          <w:b/>
          <w:sz w:val="28"/>
          <w:szCs w:val="28"/>
        </w:rPr>
        <w:lastRenderedPageBreak/>
        <w:t xml:space="preserve">IV. </w:t>
      </w:r>
      <w:r w:rsidR="001230AF">
        <w:rPr>
          <w:b/>
          <w:sz w:val="28"/>
          <w:szCs w:val="28"/>
        </w:rPr>
        <w:t>Ярдәмче п</w:t>
      </w:r>
      <w:r w:rsidR="001A1FC4" w:rsidRPr="002735B9">
        <w:rPr>
          <w:b/>
          <w:sz w:val="28"/>
          <w:szCs w:val="28"/>
        </w:rPr>
        <w:t>рограмманың социаль-икътисадый нәтиҗәлелеген бәяләү</w:t>
      </w:r>
    </w:p>
    <w:p w:rsidR="00994CC1" w:rsidRPr="00092721" w:rsidRDefault="001A1FC4" w:rsidP="00092721">
      <w:pPr>
        <w:pStyle w:val="ConsPlusNormal"/>
        <w:jc w:val="both"/>
        <w:rPr>
          <w:sz w:val="28"/>
          <w:szCs w:val="28"/>
        </w:rPr>
      </w:pPr>
      <w:r w:rsidRPr="002735B9">
        <w:rPr>
          <w:sz w:val="28"/>
          <w:szCs w:val="28"/>
        </w:rPr>
        <w:t>Ярдәмче программаны гамәлгә ашыру районның музей өлкәсендә булган барлык ресурслар (мәдәни-тарихи, кадрлар, матди-техник) белән нәтиҗәле идарә итүгә ярдәм итәчәк, бу исә музейлар тарафыннан күрсәтелә торган хезмәтләрнең сыйфатын яхшыртырга мөмкинлек бирәчәк. Болар барысы да республиканың мәдәни мирасын популярлаштыру ярдәмендә Аксубай районының җәлеп итү образын формалаштыра.</w:t>
      </w:r>
    </w:p>
    <w:p w:rsidR="00994CC1" w:rsidRPr="002735B9" w:rsidRDefault="00994CC1" w:rsidP="00092721">
      <w:pPr>
        <w:widowControl w:val="0"/>
        <w:autoSpaceDE w:val="0"/>
        <w:autoSpaceDN w:val="0"/>
        <w:adjustRightInd w:val="0"/>
        <w:spacing w:after="0" w:line="240" w:lineRule="auto"/>
        <w:outlineLvl w:val="1"/>
        <w:rPr>
          <w:rFonts w:ascii="Times New Roman" w:hAnsi="Times New Roman"/>
          <w:b/>
          <w:bCs/>
          <w:sz w:val="28"/>
          <w:szCs w:val="28"/>
          <w:lang w:eastAsia="ru-RU"/>
        </w:rPr>
      </w:pPr>
    </w:p>
    <w:p w:rsidR="00E32270" w:rsidRPr="002735B9" w:rsidRDefault="00661D32" w:rsidP="00994CC1">
      <w:pPr>
        <w:widowControl w:val="0"/>
        <w:autoSpaceDE w:val="0"/>
        <w:autoSpaceDN w:val="0"/>
        <w:adjustRightInd w:val="0"/>
        <w:spacing w:after="0" w:line="240" w:lineRule="auto"/>
        <w:jc w:val="center"/>
        <w:outlineLvl w:val="2"/>
        <w:rPr>
          <w:rFonts w:ascii="Times New Roman" w:hAnsi="Times New Roman"/>
          <w:b/>
          <w:bCs/>
          <w:sz w:val="28"/>
          <w:szCs w:val="28"/>
          <w:lang w:eastAsia="ru-RU"/>
        </w:rPr>
      </w:pPr>
      <w:bookmarkStart w:id="1" w:name="Par1726"/>
      <w:bookmarkEnd w:id="1"/>
      <w:r w:rsidRPr="002735B9">
        <w:rPr>
          <w:rFonts w:ascii="Times New Roman" w:hAnsi="Times New Roman"/>
          <w:b/>
          <w:bCs/>
          <w:sz w:val="28"/>
          <w:szCs w:val="28"/>
          <w:lang w:eastAsia="ru-RU"/>
        </w:rPr>
        <w:t>«2016-2024 ЕЛЛАРГА КИТАПХАНӘ ЭШЕН ҮСТЕРҮ» ЯРДӘМЧЕ ПРОГРАММАСЫ</w:t>
      </w:r>
    </w:p>
    <w:p w:rsidR="00E32270" w:rsidRPr="002735B9" w:rsidRDefault="00E32270" w:rsidP="00994CC1">
      <w:pPr>
        <w:widowControl w:val="0"/>
        <w:autoSpaceDE w:val="0"/>
        <w:autoSpaceDN w:val="0"/>
        <w:adjustRightInd w:val="0"/>
        <w:spacing w:after="0" w:line="240" w:lineRule="auto"/>
        <w:jc w:val="center"/>
        <w:outlineLvl w:val="2"/>
        <w:rPr>
          <w:rFonts w:ascii="Times New Roman" w:hAnsi="Times New Roman"/>
          <w:b/>
          <w:bCs/>
          <w:sz w:val="28"/>
          <w:szCs w:val="28"/>
          <w:lang w:eastAsia="ru-RU"/>
        </w:rPr>
      </w:pPr>
    </w:p>
    <w:p w:rsidR="00E32270" w:rsidRPr="002735B9" w:rsidRDefault="00E32270" w:rsidP="00994CC1">
      <w:pPr>
        <w:widowControl w:val="0"/>
        <w:autoSpaceDE w:val="0"/>
        <w:autoSpaceDN w:val="0"/>
        <w:adjustRightInd w:val="0"/>
        <w:spacing w:after="0" w:line="240" w:lineRule="auto"/>
        <w:jc w:val="center"/>
        <w:outlineLvl w:val="2"/>
        <w:rPr>
          <w:rFonts w:ascii="Times New Roman" w:hAnsi="Times New Roman"/>
          <w:b/>
          <w:bCs/>
          <w:sz w:val="28"/>
          <w:szCs w:val="28"/>
          <w:lang w:eastAsia="ru-RU"/>
        </w:rPr>
      </w:pPr>
    </w:p>
    <w:p w:rsidR="00994CC1" w:rsidRPr="002735B9" w:rsidRDefault="00E32270" w:rsidP="00E32270">
      <w:pPr>
        <w:widowControl w:val="0"/>
        <w:autoSpaceDE w:val="0"/>
        <w:autoSpaceDN w:val="0"/>
        <w:adjustRightInd w:val="0"/>
        <w:spacing w:after="0" w:line="240" w:lineRule="auto"/>
        <w:jc w:val="center"/>
        <w:rPr>
          <w:rFonts w:ascii="Times New Roman" w:hAnsi="Times New Roman"/>
          <w:b/>
          <w:sz w:val="28"/>
          <w:szCs w:val="28"/>
          <w:lang w:eastAsia="ru-RU"/>
        </w:rPr>
      </w:pPr>
      <w:r w:rsidRPr="002735B9">
        <w:rPr>
          <w:rFonts w:ascii="Times New Roman" w:hAnsi="Times New Roman"/>
          <w:b/>
          <w:sz w:val="28"/>
          <w:szCs w:val="28"/>
          <w:lang w:eastAsia="ru-RU"/>
        </w:rPr>
        <w:t>Ярдәмче программа паспорты</w:t>
      </w:r>
    </w:p>
    <w:p w:rsidR="00E32270" w:rsidRPr="002735B9" w:rsidRDefault="00E32270" w:rsidP="00994CC1">
      <w:pPr>
        <w:widowControl w:val="0"/>
        <w:autoSpaceDE w:val="0"/>
        <w:autoSpaceDN w:val="0"/>
        <w:adjustRightInd w:val="0"/>
        <w:spacing w:after="0" w:line="240" w:lineRule="auto"/>
        <w:jc w:val="both"/>
        <w:rPr>
          <w:rFonts w:ascii="Times New Roman" w:hAnsi="Times New Roman"/>
          <w:sz w:val="28"/>
          <w:szCs w:val="28"/>
          <w:lang w:eastAsia="ru-RU"/>
        </w:rPr>
      </w:pPr>
    </w:p>
    <w:p w:rsidR="00E32270" w:rsidRPr="002735B9" w:rsidRDefault="00E32270" w:rsidP="00994CC1">
      <w:pPr>
        <w:widowControl w:val="0"/>
        <w:autoSpaceDE w:val="0"/>
        <w:autoSpaceDN w:val="0"/>
        <w:adjustRightInd w:val="0"/>
        <w:spacing w:after="0" w:line="240" w:lineRule="auto"/>
        <w:jc w:val="both"/>
        <w:rPr>
          <w:rFonts w:ascii="Times New Roman" w:hAnsi="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5"/>
        <w:gridCol w:w="6803"/>
      </w:tblGrid>
      <w:tr w:rsidR="00661D32" w:rsidRPr="002735B9" w:rsidTr="00A82E48">
        <w:trPr>
          <w:tblCellSpacing w:w="5" w:type="nil"/>
        </w:trPr>
        <w:tc>
          <w:tcPr>
            <w:tcW w:w="2835" w:type="dxa"/>
            <w:tcBorders>
              <w:top w:val="single" w:sz="4" w:space="0" w:color="auto"/>
              <w:left w:val="single" w:sz="4" w:space="0" w:color="auto"/>
              <w:bottom w:val="single" w:sz="4" w:space="0" w:color="auto"/>
              <w:right w:val="single" w:sz="4" w:space="0" w:color="auto"/>
            </w:tcBorders>
          </w:tcPr>
          <w:p w:rsidR="00661D32" w:rsidRPr="002735B9" w:rsidRDefault="00661D32" w:rsidP="00661D32">
            <w:pPr>
              <w:pStyle w:val="ConsPlusNormal"/>
              <w:rPr>
                <w:sz w:val="28"/>
                <w:szCs w:val="28"/>
              </w:rPr>
            </w:pPr>
            <w:r w:rsidRPr="002735B9">
              <w:rPr>
                <w:sz w:val="28"/>
                <w:szCs w:val="28"/>
              </w:rPr>
              <w:t>Ярдәмче программа исеме</w:t>
            </w:r>
          </w:p>
        </w:tc>
        <w:tc>
          <w:tcPr>
            <w:tcW w:w="6803" w:type="dxa"/>
            <w:tcBorders>
              <w:top w:val="single" w:sz="4" w:space="0" w:color="auto"/>
              <w:left w:val="single" w:sz="4" w:space="0" w:color="auto"/>
              <w:bottom w:val="single" w:sz="4" w:space="0" w:color="auto"/>
              <w:right w:val="single" w:sz="4" w:space="0" w:color="auto"/>
            </w:tcBorders>
          </w:tcPr>
          <w:p w:rsidR="00661D32" w:rsidRPr="002735B9" w:rsidRDefault="000C2AB7"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«2016-2024 елларга китапханә эшен үстерү» (алга таба – Ярдәмче программа)</w:t>
            </w:r>
          </w:p>
        </w:tc>
      </w:tr>
      <w:tr w:rsidR="000C2AB7" w:rsidRPr="002735B9" w:rsidTr="00A82E48">
        <w:trPr>
          <w:tblCellSpacing w:w="5" w:type="nil"/>
        </w:trPr>
        <w:tc>
          <w:tcPr>
            <w:tcW w:w="2835" w:type="dxa"/>
            <w:tcBorders>
              <w:top w:val="single" w:sz="4" w:space="0" w:color="auto"/>
              <w:left w:val="single" w:sz="4" w:space="0" w:color="auto"/>
              <w:bottom w:val="single" w:sz="4" w:space="0" w:color="auto"/>
              <w:right w:val="single" w:sz="4" w:space="0" w:color="auto"/>
            </w:tcBorders>
          </w:tcPr>
          <w:p w:rsidR="000C2AB7" w:rsidRPr="002735B9" w:rsidRDefault="000C2AB7" w:rsidP="000C2AB7">
            <w:pPr>
              <w:rPr>
                <w:rFonts w:ascii="Times New Roman" w:hAnsi="Times New Roman"/>
                <w:sz w:val="28"/>
                <w:szCs w:val="28"/>
              </w:rPr>
            </w:pPr>
            <w:r w:rsidRPr="002735B9">
              <w:rPr>
                <w:rFonts w:ascii="Times New Roman" w:hAnsi="Times New Roman"/>
                <w:sz w:val="28"/>
                <w:szCs w:val="28"/>
              </w:rPr>
              <w:t>Ярдәмче программа заказчысы</w:t>
            </w:r>
          </w:p>
        </w:tc>
        <w:tc>
          <w:tcPr>
            <w:tcW w:w="6803" w:type="dxa"/>
            <w:tcBorders>
              <w:top w:val="single" w:sz="4" w:space="0" w:color="auto"/>
              <w:left w:val="single" w:sz="4" w:space="0" w:color="auto"/>
              <w:bottom w:val="single" w:sz="4" w:space="0" w:color="auto"/>
              <w:right w:val="single" w:sz="4" w:space="0" w:color="auto"/>
            </w:tcBorders>
          </w:tcPr>
          <w:p w:rsidR="000C2AB7" w:rsidRPr="002735B9" w:rsidRDefault="000C2AB7" w:rsidP="000C2AB7">
            <w:pPr>
              <w:rPr>
                <w:rFonts w:ascii="Times New Roman" w:hAnsi="Times New Roman"/>
                <w:sz w:val="28"/>
                <w:szCs w:val="28"/>
              </w:rPr>
            </w:pPr>
            <w:r w:rsidRPr="002735B9">
              <w:rPr>
                <w:rFonts w:ascii="Times New Roman" w:hAnsi="Times New Roman"/>
                <w:sz w:val="28"/>
                <w:szCs w:val="28"/>
              </w:rPr>
              <w:t>ТР Аксубай муниципаль районы башкарма комитеты</w:t>
            </w:r>
          </w:p>
        </w:tc>
      </w:tr>
      <w:tr w:rsidR="000C2AB7" w:rsidRPr="002735B9" w:rsidTr="00A82E48">
        <w:trPr>
          <w:tblCellSpacing w:w="5" w:type="nil"/>
        </w:trPr>
        <w:tc>
          <w:tcPr>
            <w:tcW w:w="2835" w:type="dxa"/>
            <w:tcBorders>
              <w:top w:val="single" w:sz="4" w:space="0" w:color="auto"/>
              <w:left w:val="single" w:sz="4" w:space="0" w:color="auto"/>
              <w:bottom w:val="single" w:sz="4" w:space="0" w:color="auto"/>
              <w:right w:val="single" w:sz="4" w:space="0" w:color="auto"/>
            </w:tcBorders>
          </w:tcPr>
          <w:p w:rsidR="000C2AB7" w:rsidRPr="002735B9" w:rsidRDefault="000C2AB7" w:rsidP="000C2AB7">
            <w:pPr>
              <w:rPr>
                <w:rFonts w:ascii="Times New Roman" w:hAnsi="Times New Roman"/>
                <w:sz w:val="28"/>
                <w:szCs w:val="28"/>
              </w:rPr>
            </w:pPr>
            <w:r w:rsidRPr="002735B9">
              <w:rPr>
                <w:rFonts w:ascii="Times New Roman" w:hAnsi="Times New Roman"/>
                <w:sz w:val="28"/>
                <w:szCs w:val="28"/>
              </w:rPr>
              <w:t xml:space="preserve"> Ярдәмче программаның төп эшләүчесе</w:t>
            </w:r>
          </w:p>
        </w:tc>
        <w:tc>
          <w:tcPr>
            <w:tcW w:w="6803" w:type="dxa"/>
            <w:tcBorders>
              <w:top w:val="single" w:sz="4" w:space="0" w:color="auto"/>
              <w:left w:val="single" w:sz="4" w:space="0" w:color="auto"/>
              <w:bottom w:val="single" w:sz="4" w:space="0" w:color="auto"/>
              <w:right w:val="single" w:sz="4" w:space="0" w:color="auto"/>
            </w:tcBorders>
          </w:tcPr>
          <w:p w:rsidR="000C2AB7" w:rsidRPr="002735B9" w:rsidRDefault="000C2AB7" w:rsidP="000C2AB7">
            <w:pPr>
              <w:rPr>
                <w:rFonts w:ascii="Times New Roman" w:hAnsi="Times New Roman"/>
                <w:sz w:val="28"/>
                <w:szCs w:val="28"/>
              </w:rPr>
            </w:pPr>
            <w:r w:rsidRPr="002735B9">
              <w:rPr>
                <w:rFonts w:ascii="Times New Roman" w:hAnsi="Times New Roman"/>
                <w:sz w:val="28"/>
                <w:szCs w:val="28"/>
              </w:rPr>
              <w:t xml:space="preserve"> Аксубай муниципаль районының «ҮКС» МБУ</w:t>
            </w:r>
          </w:p>
        </w:tc>
      </w:tr>
      <w:tr w:rsidR="000C2AB7" w:rsidRPr="002735B9" w:rsidTr="00A82E48">
        <w:trPr>
          <w:tblCellSpacing w:w="5" w:type="nil"/>
        </w:trPr>
        <w:tc>
          <w:tcPr>
            <w:tcW w:w="2835" w:type="dxa"/>
            <w:tcBorders>
              <w:top w:val="single" w:sz="4" w:space="0" w:color="auto"/>
              <w:left w:val="single" w:sz="4" w:space="0" w:color="auto"/>
              <w:bottom w:val="single" w:sz="4" w:space="0" w:color="auto"/>
              <w:right w:val="single" w:sz="4" w:space="0" w:color="auto"/>
            </w:tcBorders>
          </w:tcPr>
          <w:p w:rsidR="000C2AB7" w:rsidRPr="002735B9" w:rsidRDefault="000C2AB7" w:rsidP="000C2AB7">
            <w:pPr>
              <w:rPr>
                <w:rFonts w:ascii="Times New Roman" w:hAnsi="Times New Roman"/>
                <w:sz w:val="28"/>
                <w:szCs w:val="28"/>
              </w:rPr>
            </w:pPr>
            <w:r w:rsidRPr="002735B9">
              <w:rPr>
                <w:rFonts w:ascii="Times New Roman" w:hAnsi="Times New Roman"/>
                <w:sz w:val="28"/>
                <w:szCs w:val="28"/>
              </w:rPr>
              <w:t>Ярдәмче программаның максаты</w:t>
            </w:r>
          </w:p>
        </w:tc>
        <w:tc>
          <w:tcPr>
            <w:tcW w:w="6803" w:type="dxa"/>
            <w:tcBorders>
              <w:top w:val="single" w:sz="4" w:space="0" w:color="auto"/>
              <w:left w:val="single" w:sz="4" w:space="0" w:color="auto"/>
              <w:bottom w:val="single" w:sz="4" w:space="0" w:color="auto"/>
              <w:right w:val="single" w:sz="4" w:space="0" w:color="auto"/>
            </w:tcBorders>
          </w:tcPr>
          <w:p w:rsidR="000C2AB7" w:rsidRPr="002735B9" w:rsidRDefault="000C2AB7" w:rsidP="000C2AB7">
            <w:pPr>
              <w:rPr>
                <w:rFonts w:ascii="Times New Roman" w:hAnsi="Times New Roman"/>
                <w:sz w:val="28"/>
                <w:szCs w:val="28"/>
              </w:rPr>
            </w:pPr>
            <w:r w:rsidRPr="002735B9">
              <w:rPr>
                <w:rFonts w:ascii="Times New Roman" w:hAnsi="Times New Roman"/>
                <w:sz w:val="28"/>
                <w:szCs w:val="28"/>
              </w:rPr>
              <w:t>Гражданнарга аларның конституциячел хокукларын тормышка ашыруны тәэмин итә торган Китапханә хезмәте системасын үстерү, шулай ук китапханәләрдә саклана торган милли мәдәни мирасны саклап калу</w:t>
            </w:r>
          </w:p>
        </w:tc>
      </w:tr>
      <w:tr w:rsidR="00661D32" w:rsidRPr="002735B9" w:rsidTr="00A82E48">
        <w:trPr>
          <w:tblCellSpacing w:w="5" w:type="nil"/>
        </w:trPr>
        <w:tc>
          <w:tcPr>
            <w:tcW w:w="2835" w:type="dxa"/>
            <w:tcBorders>
              <w:top w:val="single" w:sz="4" w:space="0" w:color="auto"/>
              <w:left w:val="single" w:sz="4" w:space="0" w:color="auto"/>
              <w:bottom w:val="single" w:sz="4" w:space="0" w:color="auto"/>
              <w:right w:val="single" w:sz="4" w:space="0" w:color="auto"/>
            </w:tcBorders>
          </w:tcPr>
          <w:p w:rsidR="00661D32" w:rsidRPr="002735B9" w:rsidRDefault="00661D32" w:rsidP="00661D32">
            <w:pPr>
              <w:rPr>
                <w:rFonts w:ascii="Times New Roman" w:hAnsi="Times New Roman"/>
                <w:sz w:val="28"/>
                <w:szCs w:val="28"/>
              </w:rPr>
            </w:pPr>
            <w:r w:rsidRPr="002735B9">
              <w:rPr>
                <w:rFonts w:ascii="Times New Roman" w:hAnsi="Times New Roman"/>
                <w:sz w:val="28"/>
                <w:szCs w:val="28"/>
              </w:rPr>
              <w:t>Ядәмче программаның бурычлары</w:t>
            </w:r>
          </w:p>
        </w:tc>
        <w:tc>
          <w:tcPr>
            <w:tcW w:w="6803" w:type="dxa"/>
            <w:tcBorders>
              <w:top w:val="single" w:sz="4" w:space="0" w:color="auto"/>
              <w:left w:val="single" w:sz="4" w:space="0" w:color="auto"/>
              <w:bottom w:val="single" w:sz="4" w:space="0" w:color="auto"/>
              <w:right w:val="single" w:sz="4" w:space="0" w:color="auto"/>
            </w:tcBorders>
          </w:tcPr>
          <w:p w:rsidR="000C2AB7" w:rsidRPr="002735B9" w:rsidRDefault="000C2AB7" w:rsidP="000C2AB7">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1. Китапханә хезмәте күрсәтүнең нәтиҗәле системасын тәэмин итү.</w:t>
            </w:r>
          </w:p>
          <w:p w:rsidR="000C2AB7" w:rsidRPr="002735B9" w:rsidRDefault="000C2AB7" w:rsidP="000C2AB7">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 Китапханә фондларының актуальлеген һәм сакланышын тәэмин итү.</w:t>
            </w:r>
          </w:p>
          <w:p w:rsidR="000C2AB7" w:rsidRPr="002735B9" w:rsidRDefault="000C2AB7" w:rsidP="000C2AB7">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3. Татарстан Республикасы Аксубай муниципаль районы китапханә челтәренең бердәм мәгълүмат системасын үстерү.</w:t>
            </w:r>
          </w:p>
          <w:p w:rsidR="000C2AB7" w:rsidRPr="002735B9" w:rsidRDefault="000C2AB7" w:rsidP="000C2AB7">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4. Һәркем өчен мөмкин булган китапханәләр эшчәнлеген модернизацияләү һәм һәркем өчен мөмкин булган китапханәләрнең матди-техник базасын ныгыту.</w:t>
            </w:r>
          </w:p>
          <w:p w:rsidR="000C2AB7" w:rsidRPr="002735B9" w:rsidRDefault="000C2AB7" w:rsidP="000C2AB7">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5. Китапханәләрнең мәдәни-агарту эшчәнлеген киңәйтү.</w:t>
            </w:r>
          </w:p>
          <w:p w:rsidR="00661D32" w:rsidRPr="002735B9" w:rsidRDefault="000C2AB7" w:rsidP="000C2AB7">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6. Өзлексез һөнәри белем бирү һәм квалификация күтәрү системасын үстерү</w:t>
            </w:r>
          </w:p>
        </w:tc>
      </w:tr>
      <w:tr w:rsidR="00661D32" w:rsidRPr="002735B9" w:rsidTr="00A82E48">
        <w:trPr>
          <w:tblCellSpacing w:w="5" w:type="nil"/>
        </w:trPr>
        <w:tc>
          <w:tcPr>
            <w:tcW w:w="2835" w:type="dxa"/>
            <w:tcBorders>
              <w:top w:val="single" w:sz="4" w:space="0" w:color="auto"/>
              <w:left w:val="single" w:sz="4" w:space="0" w:color="auto"/>
              <w:bottom w:val="single" w:sz="4" w:space="0" w:color="auto"/>
              <w:right w:val="single" w:sz="4" w:space="0" w:color="auto"/>
            </w:tcBorders>
          </w:tcPr>
          <w:p w:rsidR="00661D32" w:rsidRPr="002735B9" w:rsidRDefault="00661D32" w:rsidP="00661D32">
            <w:pPr>
              <w:rPr>
                <w:rFonts w:ascii="Times New Roman" w:hAnsi="Times New Roman"/>
                <w:sz w:val="28"/>
                <w:szCs w:val="28"/>
              </w:rPr>
            </w:pPr>
            <w:r w:rsidRPr="002735B9">
              <w:rPr>
                <w:rFonts w:ascii="Times New Roman" w:hAnsi="Times New Roman"/>
                <w:sz w:val="28"/>
                <w:szCs w:val="28"/>
              </w:rPr>
              <w:lastRenderedPageBreak/>
              <w:t>Ярдәмче программаны гамәлгә ашыру сроклары һәм этаплары</w:t>
            </w:r>
          </w:p>
        </w:tc>
        <w:tc>
          <w:tcPr>
            <w:tcW w:w="6803" w:type="dxa"/>
            <w:tcBorders>
              <w:top w:val="single" w:sz="4" w:space="0" w:color="auto"/>
              <w:left w:val="single" w:sz="4" w:space="0" w:color="auto"/>
              <w:bottom w:val="single" w:sz="4" w:space="0" w:color="auto"/>
              <w:right w:val="single" w:sz="4" w:space="0" w:color="auto"/>
            </w:tcBorders>
          </w:tcPr>
          <w:p w:rsidR="00661D32" w:rsidRPr="002735B9" w:rsidRDefault="00661D32" w:rsidP="00661D32">
            <w:pPr>
              <w:widowControl w:val="0"/>
              <w:autoSpaceDE w:val="0"/>
              <w:autoSpaceDN w:val="0"/>
              <w:adjustRightInd w:val="0"/>
              <w:spacing w:after="0" w:line="240" w:lineRule="auto"/>
              <w:rPr>
                <w:rFonts w:ascii="Times New Roman" w:hAnsi="Times New Roman"/>
                <w:sz w:val="28"/>
                <w:szCs w:val="28"/>
                <w:lang w:eastAsia="ru-RU"/>
              </w:rPr>
            </w:pPr>
            <w:r w:rsidRPr="002735B9">
              <w:rPr>
                <w:rFonts w:ascii="Times New Roman" w:hAnsi="Times New Roman"/>
                <w:sz w:val="28"/>
                <w:szCs w:val="28"/>
                <w:lang w:eastAsia="ru-RU"/>
              </w:rPr>
              <w:t>2016 - 2024</w:t>
            </w:r>
            <w:r w:rsidR="000C2AB7" w:rsidRPr="002735B9">
              <w:rPr>
                <w:rFonts w:ascii="Times New Roman" w:hAnsi="Times New Roman"/>
                <w:sz w:val="28"/>
                <w:szCs w:val="28"/>
                <w:lang w:eastAsia="ru-RU"/>
              </w:rPr>
              <w:t xml:space="preserve"> еллар</w:t>
            </w:r>
            <w:r w:rsidRPr="002735B9">
              <w:rPr>
                <w:rFonts w:ascii="Times New Roman" w:hAnsi="Times New Roman"/>
                <w:sz w:val="28"/>
                <w:szCs w:val="28"/>
                <w:lang w:eastAsia="ru-RU"/>
              </w:rPr>
              <w:t xml:space="preserve"> </w:t>
            </w:r>
          </w:p>
          <w:p w:rsidR="00661D32" w:rsidRPr="002735B9" w:rsidRDefault="00661D32" w:rsidP="00661D32">
            <w:pPr>
              <w:widowControl w:val="0"/>
              <w:autoSpaceDE w:val="0"/>
              <w:autoSpaceDN w:val="0"/>
              <w:adjustRightInd w:val="0"/>
              <w:spacing w:after="0" w:line="240" w:lineRule="auto"/>
              <w:rPr>
                <w:rFonts w:ascii="Times New Roman" w:hAnsi="Times New Roman"/>
                <w:sz w:val="28"/>
                <w:szCs w:val="28"/>
                <w:lang w:eastAsia="ru-RU"/>
              </w:rPr>
            </w:pPr>
          </w:p>
        </w:tc>
      </w:tr>
      <w:tr w:rsidR="00661D32" w:rsidRPr="002735B9" w:rsidTr="00A82E48">
        <w:trPr>
          <w:tblCellSpacing w:w="5" w:type="nil"/>
        </w:trPr>
        <w:tc>
          <w:tcPr>
            <w:tcW w:w="2835" w:type="dxa"/>
            <w:tcBorders>
              <w:top w:val="single" w:sz="4" w:space="0" w:color="auto"/>
              <w:left w:val="single" w:sz="4" w:space="0" w:color="auto"/>
              <w:bottom w:val="single" w:sz="4" w:space="0" w:color="auto"/>
              <w:right w:val="single" w:sz="4" w:space="0" w:color="auto"/>
            </w:tcBorders>
          </w:tcPr>
          <w:p w:rsidR="00661D32" w:rsidRPr="002735B9" w:rsidRDefault="00661D32" w:rsidP="00661D32">
            <w:pPr>
              <w:rPr>
                <w:rFonts w:ascii="Times New Roman" w:hAnsi="Times New Roman"/>
                <w:sz w:val="28"/>
                <w:szCs w:val="28"/>
              </w:rPr>
            </w:pPr>
            <w:r w:rsidRPr="002735B9">
              <w:rPr>
                <w:rFonts w:ascii="Times New Roman" w:hAnsi="Times New Roman"/>
                <w:sz w:val="28"/>
                <w:szCs w:val="28"/>
              </w:rPr>
              <w:t>Ярдәмче программаны финанслау күләмнәре еллар буенча бүленеп</w:t>
            </w:r>
          </w:p>
        </w:tc>
        <w:tc>
          <w:tcPr>
            <w:tcW w:w="6803" w:type="dxa"/>
            <w:tcBorders>
              <w:top w:val="single" w:sz="4" w:space="0" w:color="auto"/>
              <w:left w:val="single" w:sz="4" w:space="0" w:color="auto"/>
              <w:bottom w:val="single" w:sz="4" w:space="0" w:color="auto"/>
              <w:right w:val="single" w:sz="4" w:space="0" w:color="auto"/>
            </w:tcBorders>
          </w:tcPr>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Татарстан Республикасы Аксубай муниципаль районы бюджеты акчалары хисабына ярдәмче программаны финанслауның гомуми күләме 143398,1 мең сум тәшкил итә, шул исәптән еллар буенча:</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2016 ел-14281,1 мең сум;</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2017 ел-14395 мең сум;</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2018 ел-14510 мең сум;</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2019 ел -14626 мең сум;</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2020 ел-14744 мең сум.</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2021 ел-14862 сум;</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2022 ел-14 980 сум;</w:t>
            </w:r>
          </w:p>
          <w:p w:rsidR="00661D32" w:rsidRPr="002735B9" w:rsidRDefault="00661D32" w:rsidP="00661D32">
            <w:pPr>
              <w:widowControl w:val="0"/>
              <w:autoSpaceDE w:val="0"/>
              <w:autoSpaceDN w:val="0"/>
              <w:adjustRightInd w:val="0"/>
              <w:spacing w:after="0" w:line="240" w:lineRule="auto"/>
              <w:rPr>
                <w:rFonts w:ascii="Times New Roman" w:hAnsi="Times New Roman"/>
                <w:sz w:val="28"/>
                <w:szCs w:val="28"/>
                <w:lang w:eastAsia="ru-RU"/>
              </w:rPr>
            </w:pPr>
            <w:r w:rsidRPr="002735B9">
              <w:rPr>
                <w:rFonts w:ascii="Times New Roman" w:hAnsi="Times New Roman"/>
                <w:sz w:val="28"/>
                <w:szCs w:val="28"/>
                <w:lang w:eastAsia="ru-RU"/>
              </w:rPr>
              <w:t>2023 ел -20500 мең сум;</w:t>
            </w:r>
          </w:p>
          <w:p w:rsidR="00661D32" w:rsidRPr="002735B9" w:rsidRDefault="00661D32" w:rsidP="00661D32">
            <w:pPr>
              <w:widowControl w:val="0"/>
              <w:autoSpaceDE w:val="0"/>
              <w:autoSpaceDN w:val="0"/>
              <w:adjustRightInd w:val="0"/>
              <w:spacing w:after="0" w:line="240" w:lineRule="auto"/>
              <w:rPr>
                <w:rFonts w:ascii="Times New Roman" w:hAnsi="Times New Roman"/>
                <w:sz w:val="28"/>
                <w:szCs w:val="28"/>
                <w:lang w:eastAsia="ru-RU"/>
              </w:rPr>
            </w:pPr>
            <w:r w:rsidRPr="002735B9">
              <w:rPr>
                <w:rFonts w:ascii="Times New Roman" w:hAnsi="Times New Roman"/>
                <w:sz w:val="28"/>
                <w:szCs w:val="28"/>
                <w:lang w:eastAsia="ru-RU"/>
              </w:rPr>
              <w:t>2024 ел -20500 мең сум.</w:t>
            </w:r>
          </w:p>
          <w:p w:rsidR="00661D32" w:rsidRPr="002735B9" w:rsidRDefault="00661D32" w:rsidP="00661D32">
            <w:pPr>
              <w:widowControl w:val="0"/>
              <w:autoSpaceDE w:val="0"/>
              <w:autoSpaceDN w:val="0"/>
              <w:adjustRightInd w:val="0"/>
              <w:spacing w:after="0" w:line="240" w:lineRule="auto"/>
              <w:rPr>
                <w:rFonts w:ascii="Times New Roman" w:hAnsi="Times New Roman"/>
                <w:sz w:val="28"/>
                <w:szCs w:val="28"/>
                <w:lang w:eastAsia="ru-RU"/>
              </w:rPr>
            </w:pP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rPr>
              <w:t xml:space="preserve">Искәрмә: программаны финанслау күләмнәре фараз характерда була һәм </w:t>
            </w:r>
            <w:r w:rsidRPr="002735B9">
              <w:rPr>
                <w:rFonts w:ascii="Times New Roman" w:hAnsi="Times New Roman"/>
                <w:sz w:val="28"/>
                <w:szCs w:val="28"/>
                <w:lang w:eastAsia="ru-RU"/>
              </w:rPr>
              <w:t xml:space="preserve"> </w:t>
            </w:r>
            <w:r w:rsidRPr="002735B9">
              <w:rPr>
                <w:rFonts w:ascii="Times New Roman" w:hAnsi="Times New Roman"/>
                <w:sz w:val="28"/>
                <w:szCs w:val="28"/>
              </w:rPr>
              <w:t>тиешле финанс елына Аксубай муниципаль районы бюджеты проектын формалаштырганда ел саен тәгаенләнергә тиеш.</w:t>
            </w:r>
          </w:p>
        </w:tc>
      </w:tr>
      <w:tr w:rsidR="00661D32" w:rsidRPr="002735B9" w:rsidTr="00A82E48">
        <w:trPr>
          <w:tblCellSpacing w:w="5" w:type="nil"/>
        </w:trPr>
        <w:tc>
          <w:tcPr>
            <w:tcW w:w="2835" w:type="dxa"/>
            <w:tcBorders>
              <w:top w:val="single" w:sz="4" w:space="0" w:color="auto"/>
              <w:left w:val="single" w:sz="4" w:space="0" w:color="auto"/>
              <w:bottom w:val="single" w:sz="4" w:space="0" w:color="auto"/>
              <w:right w:val="single" w:sz="4" w:space="0" w:color="auto"/>
            </w:tcBorders>
          </w:tcPr>
          <w:p w:rsidR="00661D32" w:rsidRPr="002735B9" w:rsidRDefault="00661D32" w:rsidP="00661D32">
            <w:pPr>
              <w:rPr>
                <w:rFonts w:ascii="Times New Roman" w:hAnsi="Times New Roman"/>
                <w:sz w:val="28"/>
                <w:szCs w:val="28"/>
              </w:rPr>
            </w:pPr>
            <w:r w:rsidRPr="002735B9">
              <w:rPr>
                <w:rFonts w:ascii="Times New Roman" w:hAnsi="Times New Roman"/>
                <w:sz w:val="28"/>
                <w:szCs w:val="28"/>
              </w:rPr>
              <w:t>Ярдәмче программаның максатларын һәм бурычларын гамәлгә ашыруның көтелгән ахыргы нәтиҗәләре (нәтиҗәләрне бәяләү индикаторлары) һәм аның бюджет нәтиҗәлелеге күрсәткечләре</w:t>
            </w:r>
          </w:p>
        </w:tc>
        <w:tc>
          <w:tcPr>
            <w:tcW w:w="6803" w:type="dxa"/>
            <w:tcBorders>
              <w:top w:val="single" w:sz="4" w:space="0" w:color="auto"/>
              <w:left w:val="single" w:sz="4" w:space="0" w:color="auto"/>
              <w:bottom w:val="single" w:sz="4" w:space="0" w:color="auto"/>
              <w:right w:val="single" w:sz="4" w:space="0" w:color="auto"/>
            </w:tcBorders>
          </w:tcPr>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 чараларын гамәлгә ашыру 2024 елга кадәр җитәргә мөмкинлек бирәчәк:</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район халкының китапханә хезмәте белән тәэмин ителүен 85 процентка кадәр арттыру;</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һәркем өчен мөмкин булган китапханәләрнең гомуми фондында яңа керемнәр өлешен 3,6 процентка кадәр арттыру;</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узган ел белән чагыштырганда, цифрлы басмалар саны ел саен 20 процентка арткан;</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үзәкләштерелгән язылу атамаларының артуы 22 берәмлеккә кадәр;</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китапханәләрнең җыелма электрон каталогында библиографик язмалар санын 20 мең берәмлеккә кадәр арттыру;</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компьютер җиһазлары һәм Интернет челтәренә керү мөмкинлеге булган һәркем керә алырлык китапханәләрнең өлешен 100 процентка кадәр арттыру;</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база чоры белән чагыштырганда, виртуаль кулланышта электрон басмаларның саны 5 процентка кадәр арту;</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 xml:space="preserve">Заманча китапханә җиһазлары һәм мебель белән тәэмин ителгән китапханәләрнең өлешен 2 процентка кадәр </w:t>
            </w:r>
            <w:r w:rsidRPr="002735B9">
              <w:rPr>
                <w:rFonts w:ascii="Times New Roman" w:hAnsi="Times New Roman"/>
                <w:sz w:val="28"/>
                <w:szCs w:val="28"/>
                <w:lang w:eastAsia="ru-RU"/>
              </w:rPr>
              <w:lastRenderedPageBreak/>
              <w:t>арттыру;</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булдырылган модель китапханәләр саны 11 берәмлеккә кадәр арту;</w:t>
            </w:r>
          </w:p>
          <w:p w:rsidR="00661D32" w:rsidRPr="002735B9" w:rsidRDefault="000C2AB7"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ел саен үткәрелгән м</w:t>
            </w:r>
            <w:r w:rsidR="00661D32" w:rsidRPr="002735B9">
              <w:rPr>
                <w:rFonts w:ascii="Times New Roman" w:hAnsi="Times New Roman"/>
                <w:sz w:val="28"/>
                <w:szCs w:val="28"/>
                <w:lang w:eastAsia="ru-RU"/>
              </w:rPr>
              <w:t>униципаль китапханә чаралары саны 4 берәмлеккә кадәр арту;</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ел саен гамәлгә ашырылган китапханә проектлары саны 1 берәмлектән дә ким булмаган күләмдә арту;</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ел дәвамында квалификацияне күтәргән белгечләрнең гомуми саныннан 1 процентка кадәр арттыру</w:t>
            </w:r>
          </w:p>
        </w:tc>
      </w:tr>
    </w:tbl>
    <w:p w:rsidR="00994CC1" w:rsidRPr="002735B9" w:rsidRDefault="000C2AB7" w:rsidP="000C2AB7">
      <w:pPr>
        <w:pStyle w:val="a5"/>
        <w:widowControl w:val="0"/>
        <w:numPr>
          <w:ilvl w:val="0"/>
          <w:numId w:val="35"/>
        </w:numPr>
        <w:autoSpaceDE w:val="0"/>
        <w:autoSpaceDN w:val="0"/>
        <w:adjustRightInd w:val="0"/>
        <w:spacing w:after="0" w:line="240" w:lineRule="auto"/>
        <w:jc w:val="center"/>
        <w:outlineLvl w:val="2"/>
        <w:rPr>
          <w:rFonts w:ascii="Times New Roman" w:hAnsi="Times New Roman"/>
          <w:b/>
          <w:sz w:val="28"/>
          <w:szCs w:val="28"/>
          <w:lang w:eastAsia="ru-RU"/>
        </w:rPr>
      </w:pPr>
      <w:bookmarkStart w:id="2" w:name="Par1771"/>
      <w:bookmarkEnd w:id="2"/>
      <w:r w:rsidRPr="002735B9">
        <w:rPr>
          <w:rFonts w:ascii="Times New Roman" w:hAnsi="Times New Roman"/>
          <w:b/>
          <w:sz w:val="28"/>
          <w:szCs w:val="28"/>
          <w:lang w:eastAsia="ru-RU"/>
        </w:rPr>
        <w:lastRenderedPageBreak/>
        <w:t>Ярдәмче программаны гамәлгә ашыру өлкәсенең гомуми характеристикасы, шул исәптән ул хәл итүгә юнәлдерелгән проблемалар.</w:t>
      </w:r>
    </w:p>
    <w:p w:rsidR="000C2AB7" w:rsidRPr="002735B9" w:rsidRDefault="000C2AB7" w:rsidP="000C2AB7">
      <w:pPr>
        <w:pStyle w:val="a5"/>
        <w:widowControl w:val="0"/>
        <w:autoSpaceDE w:val="0"/>
        <w:autoSpaceDN w:val="0"/>
        <w:adjustRightInd w:val="0"/>
        <w:spacing w:after="0" w:line="240" w:lineRule="auto"/>
        <w:ind w:left="1080"/>
        <w:outlineLvl w:val="2"/>
        <w:rPr>
          <w:rFonts w:ascii="Times New Roman" w:hAnsi="Times New Roman"/>
          <w:b/>
          <w:sz w:val="28"/>
          <w:szCs w:val="28"/>
          <w:lang w:eastAsia="ru-RU"/>
        </w:rPr>
      </w:pPr>
    </w:p>
    <w:p w:rsidR="000C2AB7" w:rsidRPr="002735B9"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735B9">
        <w:rPr>
          <w:rFonts w:ascii="Times New Roman" w:hAnsi="Times New Roman"/>
          <w:sz w:val="28"/>
          <w:szCs w:val="28"/>
          <w:lang w:eastAsia="ru-RU"/>
        </w:rPr>
        <w:t>Һәркем өчен мөмкин булган китапханәләр бердәм мәгълүмати һәм мәдәни киңлек булдыруда һәм гражданнарның мәдәни кыйммәтләргә һәм мәгълүматка конституцион хокукларын тормышка ашыруда төп звено булып тора.</w:t>
      </w:r>
    </w:p>
    <w:p w:rsidR="000C2AB7" w:rsidRPr="002735B9"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735B9">
        <w:rPr>
          <w:rFonts w:ascii="Times New Roman" w:hAnsi="Times New Roman"/>
          <w:sz w:val="28"/>
          <w:szCs w:val="28"/>
          <w:lang w:eastAsia="ru-RU"/>
        </w:rPr>
        <w:t xml:space="preserve">Районда 40 китапханә эшли, шул исәптән 1 балалар китапханәсе. Һәркем өчен мөмкин булган китапханәләр фонды 300 меңнән артык саклау берәмлеген тәшкил итә. Теркәлгән </w:t>
      </w:r>
      <w:r w:rsidR="00092721">
        <w:rPr>
          <w:rFonts w:ascii="Times New Roman" w:hAnsi="Times New Roman"/>
          <w:sz w:val="28"/>
          <w:szCs w:val="28"/>
          <w:lang w:eastAsia="ru-RU"/>
        </w:rPr>
        <w:t>кулланучылар саны-26 мең кеше (</w:t>
      </w:r>
      <w:r w:rsidRPr="002735B9">
        <w:rPr>
          <w:rFonts w:ascii="Times New Roman" w:hAnsi="Times New Roman"/>
          <w:sz w:val="28"/>
          <w:szCs w:val="28"/>
          <w:lang w:eastAsia="ru-RU"/>
        </w:rPr>
        <w:t>район халкының 81 проценты, республика буенча уртача 39%), ел саен йөри торган кешеләр саны 343 мең кешедән артып китә.</w:t>
      </w:r>
    </w:p>
    <w:p w:rsidR="000C2AB7" w:rsidRPr="002735B9"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735B9">
        <w:rPr>
          <w:rFonts w:ascii="Times New Roman" w:hAnsi="Times New Roman"/>
          <w:sz w:val="28"/>
          <w:szCs w:val="28"/>
          <w:lang w:eastAsia="ru-RU"/>
        </w:rPr>
        <w:t>Россия Федерациясе Хөкүмәтенең 19.10.1999, № 1683-р күрсәтмәсе белән расланган Социаль инфраструктура объектларында Россия Федерациясе субъектларының норматив ихтыяҗларын билгеләү методикасы нигезендә, районның һәркем өчен мөмкин булган китапханәләре 100 процент тәшкил итә, бер китапханәгә 800 кеше туры килә (ТР буенча – 2,4 мең кеше).</w:t>
      </w:r>
    </w:p>
    <w:p w:rsidR="000C2AB7" w:rsidRPr="002735B9"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735B9">
        <w:rPr>
          <w:rFonts w:ascii="Times New Roman" w:hAnsi="Times New Roman"/>
          <w:sz w:val="28"/>
          <w:szCs w:val="28"/>
          <w:lang w:eastAsia="ru-RU"/>
        </w:rPr>
        <w:t>Китап белән тәэмин ителеш районның һәркем өчен мөмкин булган китапханәләрнең 1 укучысына 13,3 китап тәшкил итә (ТР буенча-15,7).</w:t>
      </w:r>
    </w:p>
    <w:p w:rsidR="000C2AB7" w:rsidRPr="002735B9"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735B9">
        <w:rPr>
          <w:rFonts w:ascii="Times New Roman" w:hAnsi="Times New Roman"/>
          <w:sz w:val="28"/>
          <w:szCs w:val="28"/>
          <w:lang w:eastAsia="ru-RU"/>
        </w:rPr>
        <w:t>Халыкка һәркем өчен мөмкин булган китапханәләр тарафыннан район халкына күрсәтелә торган хезмәтләр социаль-икътисадый сәясәтнең мөһим факторы булып тора, гражданнарның мәгарифенә һәм мәдәни үсешенә ярдәм итә, районның һәр кешесенә ирекле мәгълүмат бирү мөмкинлеген тәэмин итә.</w:t>
      </w:r>
    </w:p>
    <w:p w:rsidR="000C2AB7" w:rsidRPr="002735B9"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735B9">
        <w:rPr>
          <w:rFonts w:ascii="Times New Roman" w:hAnsi="Times New Roman"/>
          <w:sz w:val="28"/>
          <w:szCs w:val="28"/>
          <w:lang w:eastAsia="ru-RU"/>
        </w:rPr>
        <w:t>Хәзерге вакытта китапханә тармагында актуаль проблемалар булып тора:</w:t>
      </w:r>
    </w:p>
    <w:p w:rsidR="000C2AB7" w:rsidRPr="002735B9"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735B9">
        <w:rPr>
          <w:rFonts w:ascii="Times New Roman" w:hAnsi="Times New Roman"/>
          <w:sz w:val="28"/>
          <w:szCs w:val="28"/>
          <w:lang w:eastAsia="ru-RU"/>
        </w:rPr>
        <w:t>1. Китапханәләр фондларын сыйфатлы яңарту темплары акрын: актуаль тармак әдәбиятына, балалар әдәбиятына ихтыяҗ бар, фондларның яңартылышын арттыру зарур.</w:t>
      </w:r>
    </w:p>
    <w:p w:rsidR="000C2AB7" w:rsidRPr="002735B9"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735B9">
        <w:rPr>
          <w:rFonts w:ascii="Times New Roman" w:hAnsi="Times New Roman"/>
          <w:sz w:val="28"/>
          <w:szCs w:val="28"/>
          <w:lang w:eastAsia="ru-RU"/>
        </w:rPr>
        <w:t>2. Китап саклау урыннары өчен мәйданнар җитмәү</w:t>
      </w:r>
    </w:p>
    <w:p w:rsidR="000C2AB7" w:rsidRPr="002735B9"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735B9">
        <w:rPr>
          <w:rFonts w:ascii="Times New Roman" w:hAnsi="Times New Roman"/>
          <w:sz w:val="28"/>
          <w:szCs w:val="28"/>
          <w:lang w:eastAsia="ru-RU"/>
        </w:rPr>
        <w:t>3. Китапханәләрнең матди-техник базасы начар түгел.</w:t>
      </w:r>
    </w:p>
    <w:p w:rsidR="000C2AB7" w:rsidRPr="002735B9"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735B9">
        <w:rPr>
          <w:rFonts w:ascii="Times New Roman" w:hAnsi="Times New Roman"/>
          <w:sz w:val="28"/>
          <w:szCs w:val="28"/>
          <w:lang w:eastAsia="ru-RU"/>
        </w:rPr>
        <w:t>4. Электрон рәвештә күрсәтелә торган хезмәтләрнең күләмен һәм төрләрен арттыру таләп ителә</w:t>
      </w:r>
    </w:p>
    <w:p w:rsidR="00994CC1"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735B9">
        <w:rPr>
          <w:rFonts w:ascii="Times New Roman" w:hAnsi="Times New Roman"/>
          <w:sz w:val="28"/>
          <w:szCs w:val="28"/>
          <w:lang w:eastAsia="ru-RU"/>
        </w:rPr>
        <w:t>5. Китапханә кадрларына кытлык проблемасы саклана.</w:t>
      </w:r>
    </w:p>
    <w:p w:rsidR="00935936" w:rsidRPr="002735B9" w:rsidRDefault="00935936"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C2AB7" w:rsidRPr="002735B9"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0C2AB7" w:rsidRPr="002735B9" w:rsidRDefault="000C2AB7" w:rsidP="000C2AB7">
      <w:pPr>
        <w:widowControl w:val="0"/>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592"/>
        <w:gridCol w:w="5046"/>
      </w:tblGrid>
      <w:tr w:rsidR="000C2AB7" w:rsidRPr="002735B9" w:rsidTr="000C2AB7">
        <w:trPr>
          <w:tblCellSpacing w:w="5" w:type="nil"/>
        </w:trPr>
        <w:tc>
          <w:tcPr>
            <w:tcW w:w="4592" w:type="dxa"/>
            <w:tcBorders>
              <w:top w:val="single" w:sz="4" w:space="0" w:color="auto"/>
              <w:left w:val="single" w:sz="4" w:space="0" w:color="auto"/>
              <w:bottom w:val="single" w:sz="4" w:space="0" w:color="auto"/>
              <w:right w:val="single" w:sz="4" w:space="0" w:color="auto"/>
            </w:tcBorders>
          </w:tcPr>
          <w:p w:rsidR="000C2AB7" w:rsidRPr="002735B9" w:rsidRDefault="000C2AB7" w:rsidP="000C2AB7">
            <w:pPr>
              <w:rPr>
                <w:rFonts w:ascii="Times New Roman" w:hAnsi="Times New Roman"/>
                <w:sz w:val="28"/>
                <w:szCs w:val="28"/>
              </w:rPr>
            </w:pPr>
            <w:r w:rsidRPr="002735B9">
              <w:rPr>
                <w:rFonts w:ascii="Times New Roman" w:hAnsi="Times New Roman"/>
                <w:sz w:val="28"/>
                <w:szCs w:val="28"/>
              </w:rPr>
              <w:lastRenderedPageBreak/>
              <w:t>Көчле яклар</w:t>
            </w:r>
          </w:p>
        </w:tc>
        <w:tc>
          <w:tcPr>
            <w:tcW w:w="5046" w:type="dxa"/>
            <w:tcBorders>
              <w:top w:val="single" w:sz="4" w:space="0" w:color="auto"/>
              <w:left w:val="single" w:sz="4" w:space="0" w:color="auto"/>
              <w:bottom w:val="single" w:sz="4" w:space="0" w:color="auto"/>
              <w:right w:val="single" w:sz="4" w:space="0" w:color="auto"/>
            </w:tcBorders>
          </w:tcPr>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Көчсез яклар</w:t>
            </w:r>
          </w:p>
          <w:p w:rsidR="000C2AB7" w:rsidRPr="002735B9" w:rsidRDefault="000C2AB7" w:rsidP="000C2AB7">
            <w:pPr>
              <w:widowControl w:val="0"/>
              <w:autoSpaceDE w:val="0"/>
              <w:autoSpaceDN w:val="0"/>
              <w:adjustRightInd w:val="0"/>
              <w:spacing w:after="0" w:line="240" w:lineRule="auto"/>
              <w:jc w:val="center"/>
              <w:rPr>
                <w:rFonts w:ascii="Times New Roman" w:hAnsi="Times New Roman"/>
                <w:sz w:val="28"/>
                <w:szCs w:val="28"/>
                <w:lang w:eastAsia="ru-RU"/>
              </w:rPr>
            </w:pPr>
          </w:p>
        </w:tc>
      </w:tr>
      <w:tr w:rsidR="000C2AB7" w:rsidRPr="002735B9" w:rsidTr="000C2AB7">
        <w:trPr>
          <w:tblCellSpacing w:w="5" w:type="nil"/>
        </w:trPr>
        <w:tc>
          <w:tcPr>
            <w:tcW w:w="4592" w:type="dxa"/>
            <w:tcBorders>
              <w:top w:val="single" w:sz="4" w:space="0" w:color="auto"/>
              <w:left w:val="single" w:sz="4" w:space="0" w:color="auto"/>
              <w:bottom w:val="single" w:sz="4" w:space="0" w:color="auto"/>
              <w:right w:val="single" w:sz="4" w:space="0" w:color="auto"/>
            </w:tcBorders>
          </w:tcPr>
          <w:p w:rsidR="000C2AB7" w:rsidRPr="002735B9" w:rsidRDefault="000C2AB7" w:rsidP="000C2AB7">
            <w:pPr>
              <w:rPr>
                <w:rFonts w:ascii="Times New Roman" w:hAnsi="Times New Roman"/>
                <w:sz w:val="28"/>
                <w:szCs w:val="28"/>
              </w:rPr>
            </w:pPr>
            <w:r w:rsidRPr="002735B9">
              <w:rPr>
                <w:rFonts w:ascii="Times New Roman" w:hAnsi="Times New Roman"/>
                <w:sz w:val="28"/>
                <w:szCs w:val="28"/>
              </w:rPr>
              <w:t>Үзәкләштерелгән китапханәләр системаларының үсеш системасы;</w:t>
            </w:r>
          </w:p>
        </w:tc>
        <w:tc>
          <w:tcPr>
            <w:tcW w:w="5046" w:type="dxa"/>
            <w:tcBorders>
              <w:top w:val="single" w:sz="4" w:space="0" w:color="auto"/>
              <w:left w:val="single" w:sz="4" w:space="0" w:color="auto"/>
              <w:bottom w:val="single" w:sz="4" w:space="0" w:color="auto"/>
              <w:right w:val="single" w:sz="4" w:space="0" w:color="auto"/>
            </w:tcBorders>
          </w:tcPr>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Тармакны финанслау;</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кадрлар потенциалын киметү;</w:t>
            </w:r>
          </w:p>
          <w:p w:rsidR="000C2AB7"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җиһазларның шактый тузган булуы, китапханә биналарының заманча дизайн һәм уңайлы мохит таләпләренә туры килмәве</w:t>
            </w:r>
          </w:p>
        </w:tc>
      </w:tr>
      <w:tr w:rsidR="00994CC1" w:rsidRPr="002735B9" w:rsidTr="000C2AB7">
        <w:trPr>
          <w:tblCellSpacing w:w="5" w:type="nil"/>
        </w:trPr>
        <w:tc>
          <w:tcPr>
            <w:tcW w:w="4592" w:type="dxa"/>
            <w:tcBorders>
              <w:top w:val="single" w:sz="4" w:space="0" w:color="auto"/>
              <w:left w:val="single" w:sz="4" w:space="0" w:color="auto"/>
              <w:bottom w:val="single" w:sz="4" w:space="0" w:color="auto"/>
              <w:right w:val="single" w:sz="4" w:space="0" w:color="auto"/>
            </w:tcBorders>
          </w:tcPr>
          <w:p w:rsidR="00994CC1" w:rsidRPr="002735B9" w:rsidRDefault="000C2AB7" w:rsidP="00491420">
            <w:pPr>
              <w:widowControl w:val="0"/>
              <w:autoSpaceDE w:val="0"/>
              <w:autoSpaceDN w:val="0"/>
              <w:adjustRightInd w:val="0"/>
              <w:spacing w:after="0" w:line="240" w:lineRule="auto"/>
              <w:jc w:val="center"/>
              <w:rPr>
                <w:rFonts w:ascii="Times New Roman" w:hAnsi="Times New Roman"/>
                <w:sz w:val="28"/>
                <w:szCs w:val="28"/>
                <w:lang w:eastAsia="ru-RU"/>
              </w:rPr>
            </w:pPr>
            <w:r w:rsidRPr="002735B9">
              <w:rPr>
                <w:rFonts w:ascii="Times New Roman" w:hAnsi="Times New Roman"/>
                <w:sz w:val="28"/>
                <w:szCs w:val="28"/>
                <w:lang w:eastAsia="ru-RU"/>
              </w:rPr>
              <w:t>Мөмкинлек</w:t>
            </w:r>
          </w:p>
        </w:tc>
        <w:tc>
          <w:tcPr>
            <w:tcW w:w="5046" w:type="dxa"/>
            <w:tcBorders>
              <w:top w:val="single" w:sz="4" w:space="0" w:color="auto"/>
              <w:left w:val="single" w:sz="4" w:space="0" w:color="auto"/>
              <w:bottom w:val="single" w:sz="4" w:space="0" w:color="auto"/>
              <w:right w:val="single" w:sz="4" w:space="0" w:color="auto"/>
            </w:tcBorders>
          </w:tcPr>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Янау</w:t>
            </w:r>
          </w:p>
          <w:p w:rsidR="00994CC1" w:rsidRPr="002735B9" w:rsidRDefault="00994CC1" w:rsidP="00491420">
            <w:pPr>
              <w:widowControl w:val="0"/>
              <w:autoSpaceDE w:val="0"/>
              <w:autoSpaceDN w:val="0"/>
              <w:adjustRightInd w:val="0"/>
              <w:spacing w:after="0" w:line="240" w:lineRule="auto"/>
              <w:jc w:val="center"/>
              <w:rPr>
                <w:rFonts w:ascii="Times New Roman" w:hAnsi="Times New Roman"/>
                <w:sz w:val="28"/>
                <w:szCs w:val="28"/>
                <w:lang w:eastAsia="ru-RU"/>
              </w:rPr>
            </w:pPr>
          </w:p>
        </w:tc>
      </w:tr>
      <w:tr w:rsidR="00994CC1" w:rsidRPr="002735B9" w:rsidTr="000C2AB7">
        <w:trPr>
          <w:tblCellSpacing w:w="5" w:type="nil"/>
        </w:trPr>
        <w:tc>
          <w:tcPr>
            <w:tcW w:w="4592" w:type="dxa"/>
            <w:tcBorders>
              <w:top w:val="single" w:sz="4" w:space="0" w:color="auto"/>
              <w:left w:val="single" w:sz="4" w:space="0" w:color="auto"/>
              <w:bottom w:val="single" w:sz="4" w:space="0" w:color="auto"/>
              <w:right w:val="single" w:sz="4" w:space="0" w:color="auto"/>
            </w:tcBorders>
          </w:tcPr>
          <w:p w:rsidR="000C2AB7" w:rsidRPr="002735B9" w:rsidRDefault="000C2AB7" w:rsidP="000C2AB7">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Мәгълүмати технологияләрне үстерү нәтиҗәсендә китапханә ресурсларыннан һәм хезмәт күрсәтүләрдән файдалану мөмкинлеген арттыру;</w:t>
            </w:r>
          </w:p>
          <w:p w:rsidR="000C2AB7" w:rsidRPr="002735B9" w:rsidRDefault="000C2AB7" w:rsidP="000C2AB7">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Менеджмент камилләштерү;</w:t>
            </w:r>
          </w:p>
          <w:p w:rsidR="000C2AB7" w:rsidRPr="002735B9" w:rsidRDefault="000C2AB7" w:rsidP="000C2AB7">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китапханә хезмәт күрсәтүнең яңа формаларын ачыклау һәм гамәлгә кертү, шул исәптән сервис мөмкинлекләрен киңәйтү;</w:t>
            </w:r>
          </w:p>
          <w:p w:rsidR="000C2AB7" w:rsidRPr="002735B9" w:rsidRDefault="000C2AB7" w:rsidP="000C2AB7">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китапханәнең үсеше аралашу һәм иҗат өчен урын буларак;</w:t>
            </w:r>
          </w:p>
          <w:p w:rsidR="00994CC1" w:rsidRPr="002735B9" w:rsidRDefault="000C2AB7" w:rsidP="000C2AB7">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проект эшчәнлеген үстерү, китапханәләрнең грантларда, конкурсларда, проектларда катнашуы</w:t>
            </w:r>
          </w:p>
        </w:tc>
        <w:tc>
          <w:tcPr>
            <w:tcW w:w="5046" w:type="dxa"/>
            <w:tcBorders>
              <w:top w:val="single" w:sz="4" w:space="0" w:color="auto"/>
              <w:left w:val="single" w:sz="4" w:space="0" w:color="auto"/>
              <w:bottom w:val="single" w:sz="4" w:space="0" w:color="auto"/>
              <w:right w:val="single" w:sz="4" w:space="0" w:color="auto"/>
            </w:tcBorders>
          </w:tcPr>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Халыкның өстенлеген үзгәртү: укучылар санын киметү;</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кадрлар потенциалын киметү, квалификацияле белгечләр китү;</w:t>
            </w:r>
          </w:p>
          <w:p w:rsidR="00994CC1"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фондларның сакланышын киметү</w:t>
            </w:r>
          </w:p>
        </w:tc>
      </w:tr>
    </w:tbl>
    <w:p w:rsidR="00994CC1" w:rsidRPr="002735B9" w:rsidRDefault="00994CC1" w:rsidP="00994CC1">
      <w:pPr>
        <w:widowControl w:val="0"/>
        <w:autoSpaceDE w:val="0"/>
        <w:autoSpaceDN w:val="0"/>
        <w:adjustRightInd w:val="0"/>
        <w:spacing w:after="0" w:line="240" w:lineRule="auto"/>
        <w:jc w:val="both"/>
        <w:rPr>
          <w:rFonts w:ascii="Times New Roman" w:hAnsi="Times New Roman"/>
          <w:sz w:val="28"/>
          <w:szCs w:val="28"/>
          <w:lang w:eastAsia="ru-RU"/>
        </w:rPr>
      </w:pPr>
    </w:p>
    <w:p w:rsidR="00994CC1" w:rsidRPr="002735B9" w:rsidRDefault="00994CC1" w:rsidP="00994CC1">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3" w:name="Par1823"/>
      <w:bookmarkEnd w:id="3"/>
    </w:p>
    <w:p w:rsidR="00E32270" w:rsidRPr="002735B9" w:rsidRDefault="00E32270" w:rsidP="00E32270">
      <w:pPr>
        <w:pStyle w:val="a5"/>
        <w:widowControl w:val="0"/>
        <w:numPr>
          <w:ilvl w:val="0"/>
          <w:numId w:val="35"/>
        </w:numPr>
        <w:autoSpaceDE w:val="0"/>
        <w:autoSpaceDN w:val="0"/>
        <w:adjustRightInd w:val="0"/>
        <w:spacing w:after="0" w:line="240" w:lineRule="auto"/>
        <w:jc w:val="center"/>
        <w:outlineLvl w:val="2"/>
        <w:rPr>
          <w:rFonts w:ascii="Times New Roman" w:hAnsi="Times New Roman"/>
          <w:b/>
          <w:sz w:val="28"/>
          <w:szCs w:val="28"/>
          <w:lang w:eastAsia="ru-RU"/>
        </w:rPr>
      </w:pPr>
      <w:r w:rsidRPr="002735B9">
        <w:rPr>
          <w:rFonts w:ascii="Times New Roman" w:hAnsi="Times New Roman"/>
          <w:b/>
          <w:sz w:val="28"/>
          <w:szCs w:val="28"/>
          <w:lang w:eastAsia="ru-RU"/>
        </w:rPr>
        <w:t>Ярдәмче программаның максатлары, бурычлары, аны гамәлгә ашыруның ахыргы нәтиҗәләрен һәм срокларын тасвирлау</w:t>
      </w:r>
    </w:p>
    <w:p w:rsidR="00E32270" w:rsidRPr="002735B9" w:rsidRDefault="00E32270" w:rsidP="00E32270">
      <w:pPr>
        <w:pStyle w:val="a5"/>
        <w:widowControl w:val="0"/>
        <w:autoSpaceDE w:val="0"/>
        <w:autoSpaceDN w:val="0"/>
        <w:adjustRightInd w:val="0"/>
        <w:spacing w:after="0" w:line="240" w:lineRule="auto"/>
        <w:ind w:left="1080"/>
        <w:outlineLvl w:val="2"/>
        <w:rPr>
          <w:rFonts w:ascii="Times New Roman" w:hAnsi="Times New Roman"/>
          <w:sz w:val="28"/>
          <w:szCs w:val="28"/>
          <w:lang w:eastAsia="ru-RU"/>
        </w:rPr>
      </w:pP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программаның максаты-гражданнарга аларның конституцион хокукларын тормышка ашыруны, мәгълүматка һәм белемнәргә ирекле үтеп керүне тәэмин итә ала торган китапханә хезмәте күрсәтү системасын үстерү, китапханәләрдә саклана торган милли мәдәни мирасны саклап калу.</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Куелган максатларга ирешү өчен түбәндәге бурычларны хәл итү күздә тотыла:</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1. Китапханә хезмәте күрсәтүнең нәтиҗәле системасын тәэмин итү;</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 Китапханә фондларының актуальлеген һәм сакланышын тәэмин итү;</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3. Район китапханә челтәренең бердәм мәгълүмат системасын үстерү;</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4. Һәркем өчен мөмкин булган китапханәләр эшчәнлеген модернизацияләү һәм һәркем өчен мөмкин булган китапханәләрнең матди-техник базасын ныгыту;</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5. Китапханәләрнең мәдәни-агарту эшчәнлеген киңәйтү;</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6. Өзлексез һөнәри белем бирү һәм квалификация күтәрү системасын үстерү.</w:t>
      </w:r>
    </w:p>
    <w:p w:rsidR="00994CC1"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программаны гамәлгә ашыру срогы-2016-2024 еллар.</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p>
    <w:p w:rsidR="00994CC1" w:rsidRPr="002735B9" w:rsidRDefault="00994CC1" w:rsidP="00E3227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1838"/>
      <w:bookmarkEnd w:id="4"/>
      <w:r w:rsidRPr="002735B9">
        <w:rPr>
          <w:rFonts w:ascii="Times New Roman" w:hAnsi="Times New Roman"/>
          <w:b/>
          <w:sz w:val="28"/>
          <w:szCs w:val="28"/>
          <w:lang w:eastAsia="ru-RU"/>
        </w:rPr>
        <w:t xml:space="preserve">III. </w:t>
      </w:r>
      <w:r w:rsidR="00E32270" w:rsidRPr="002735B9">
        <w:rPr>
          <w:rFonts w:ascii="Times New Roman" w:hAnsi="Times New Roman"/>
          <w:b/>
          <w:sz w:val="28"/>
          <w:szCs w:val="28"/>
          <w:lang w:eastAsia="ru-RU"/>
        </w:rPr>
        <w:t>Ярдәмче программаны ресурслар белән тәэмин итү.</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bookmarkStart w:id="5" w:name="Par1850"/>
      <w:bookmarkEnd w:id="5"/>
      <w:r w:rsidRPr="002735B9">
        <w:rPr>
          <w:rFonts w:ascii="Times New Roman" w:hAnsi="Times New Roman"/>
          <w:sz w:val="28"/>
          <w:szCs w:val="28"/>
          <w:lang w:eastAsia="ru-RU"/>
        </w:rPr>
        <w:t>Татарстан Республикасы Аксубай муниципаль районы бюджеты акчалары хисабына ярдәмче программаны финанслауның гомуми күләме 143398,1 мең сум тәшкил итә, шул исәптән еллар буенча:</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2016 ел-14281,1 мең сум;</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2017 ел-14395 мең сум;</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2018 ел-14510 мең сум;</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2019 ел -14626 мең сум;</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2020 ел-14744 мең сум.</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2021 ел-14862 сум;</w:t>
      </w:r>
    </w:p>
    <w:p w:rsidR="00661D32" w:rsidRPr="002735B9" w:rsidRDefault="00661D32" w:rsidP="00661D32">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2022 ел-14 980 сум;</w:t>
      </w:r>
    </w:p>
    <w:p w:rsidR="00661D32" w:rsidRPr="002735B9" w:rsidRDefault="00661D32" w:rsidP="00661D32">
      <w:pPr>
        <w:widowControl w:val="0"/>
        <w:autoSpaceDE w:val="0"/>
        <w:autoSpaceDN w:val="0"/>
        <w:adjustRightInd w:val="0"/>
        <w:spacing w:after="0" w:line="240" w:lineRule="auto"/>
        <w:rPr>
          <w:rFonts w:ascii="Times New Roman" w:hAnsi="Times New Roman"/>
          <w:sz w:val="28"/>
          <w:szCs w:val="28"/>
          <w:lang w:eastAsia="ru-RU"/>
        </w:rPr>
      </w:pPr>
      <w:r w:rsidRPr="002735B9">
        <w:rPr>
          <w:rFonts w:ascii="Times New Roman" w:hAnsi="Times New Roman"/>
          <w:sz w:val="28"/>
          <w:szCs w:val="28"/>
          <w:lang w:eastAsia="ru-RU"/>
        </w:rPr>
        <w:t>2023 ел -20500 мең сум;</w:t>
      </w:r>
    </w:p>
    <w:p w:rsidR="00661D32" w:rsidRPr="002735B9" w:rsidRDefault="00661D32" w:rsidP="00661D32">
      <w:pPr>
        <w:widowControl w:val="0"/>
        <w:autoSpaceDE w:val="0"/>
        <w:autoSpaceDN w:val="0"/>
        <w:adjustRightInd w:val="0"/>
        <w:spacing w:after="0" w:line="240" w:lineRule="auto"/>
        <w:rPr>
          <w:rFonts w:ascii="Times New Roman" w:hAnsi="Times New Roman"/>
          <w:sz w:val="28"/>
          <w:szCs w:val="28"/>
          <w:lang w:eastAsia="ru-RU"/>
        </w:rPr>
      </w:pPr>
      <w:r w:rsidRPr="002735B9">
        <w:rPr>
          <w:rFonts w:ascii="Times New Roman" w:hAnsi="Times New Roman"/>
          <w:sz w:val="28"/>
          <w:szCs w:val="28"/>
          <w:lang w:eastAsia="ru-RU"/>
        </w:rPr>
        <w:t>2024 ел -20500 мең сум.</w:t>
      </w:r>
    </w:p>
    <w:p w:rsidR="00661D32" w:rsidRPr="002735B9" w:rsidRDefault="00661D32" w:rsidP="00661D32">
      <w:pPr>
        <w:widowControl w:val="0"/>
        <w:autoSpaceDE w:val="0"/>
        <w:autoSpaceDN w:val="0"/>
        <w:adjustRightInd w:val="0"/>
        <w:spacing w:after="0" w:line="240" w:lineRule="auto"/>
        <w:rPr>
          <w:rFonts w:ascii="Times New Roman" w:hAnsi="Times New Roman"/>
          <w:sz w:val="28"/>
          <w:szCs w:val="28"/>
          <w:lang w:eastAsia="ru-RU"/>
        </w:rPr>
      </w:pPr>
    </w:p>
    <w:p w:rsidR="00661D32" w:rsidRPr="002735B9" w:rsidRDefault="00D732F4" w:rsidP="00661D32">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Ярдәмче </w:t>
      </w:r>
      <w:r w:rsidR="00661D32" w:rsidRPr="002735B9">
        <w:rPr>
          <w:rFonts w:ascii="Times New Roman" w:hAnsi="Times New Roman"/>
          <w:sz w:val="28"/>
          <w:szCs w:val="28"/>
        </w:rPr>
        <w:t>программаны финанслау күләмнәре фараз характерда була һәм тиешле финанс елына Аксубай муниципаль районы бюджеты проектын формалаштырганда ел саен тәгаенләнергә тиеш.</w:t>
      </w:r>
    </w:p>
    <w:p w:rsidR="00661D32" w:rsidRPr="002735B9" w:rsidRDefault="00661D32" w:rsidP="00661D32">
      <w:pPr>
        <w:widowControl w:val="0"/>
        <w:autoSpaceDE w:val="0"/>
        <w:autoSpaceDN w:val="0"/>
        <w:adjustRightInd w:val="0"/>
        <w:spacing w:after="0" w:line="240" w:lineRule="auto"/>
        <w:outlineLvl w:val="2"/>
        <w:rPr>
          <w:rFonts w:ascii="Times New Roman" w:hAnsi="Times New Roman"/>
          <w:sz w:val="28"/>
          <w:szCs w:val="28"/>
        </w:rPr>
      </w:pPr>
    </w:p>
    <w:p w:rsidR="00661D32" w:rsidRPr="002735B9" w:rsidRDefault="00661D32" w:rsidP="00661D32">
      <w:pPr>
        <w:widowControl w:val="0"/>
        <w:autoSpaceDE w:val="0"/>
        <w:autoSpaceDN w:val="0"/>
        <w:adjustRightInd w:val="0"/>
        <w:spacing w:after="0" w:line="240" w:lineRule="auto"/>
        <w:jc w:val="center"/>
        <w:outlineLvl w:val="2"/>
        <w:rPr>
          <w:rFonts w:ascii="Times New Roman" w:hAnsi="Times New Roman"/>
          <w:sz w:val="28"/>
          <w:szCs w:val="28"/>
        </w:rPr>
      </w:pPr>
    </w:p>
    <w:p w:rsidR="00994CC1" w:rsidRPr="002735B9" w:rsidRDefault="00E32270" w:rsidP="00E32270">
      <w:pPr>
        <w:pStyle w:val="a5"/>
        <w:widowControl w:val="0"/>
        <w:numPr>
          <w:ilvl w:val="0"/>
          <w:numId w:val="35"/>
        </w:numPr>
        <w:autoSpaceDE w:val="0"/>
        <w:autoSpaceDN w:val="0"/>
        <w:adjustRightInd w:val="0"/>
        <w:spacing w:after="0" w:line="240" w:lineRule="auto"/>
        <w:jc w:val="center"/>
        <w:outlineLvl w:val="2"/>
        <w:rPr>
          <w:rFonts w:ascii="Times New Roman" w:hAnsi="Times New Roman"/>
          <w:b/>
          <w:sz w:val="28"/>
          <w:szCs w:val="28"/>
          <w:lang w:eastAsia="ru-RU"/>
        </w:rPr>
      </w:pPr>
      <w:r w:rsidRPr="002735B9">
        <w:rPr>
          <w:rFonts w:ascii="Times New Roman" w:hAnsi="Times New Roman"/>
          <w:b/>
          <w:sz w:val="28"/>
          <w:szCs w:val="28"/>
          <w:lang w:eastAsia="ru-RU"/>
        </w:rPr>
        <w:t>Ярдәмче программаның икътисадый һәм социаль нәтиҗәлелеген бәяләү.</w:t>
      </w:r>
    </w:p>
    <w:p w:rsidR="00E32270" w:rsidRPr="002735B9" w:rsidRDefault="00E32270" w:rsidP="00E32270">
      <w:pPr>
        <w:widowControl w:val="0"/>
        <w:autoSpaceDE w:val="0"/>
        <w:autoSpaceDN w:val="0"/>
        <w:adjustRightInd w:val="0"/>
        <w:spacing w:after="0" w:line="240" w:lineRule="auto"/>
        <w:outlineLvl w:val="2"/>
        <w:rPr>
          <w:rFonts w:ascii="Times New Roman" w:hAnsi="Times New Roman"/>
          <w:sz w:val="28"/>
          <w:szCs w:val="28"/>
          <w:lang w:eastAsia="ru-RU"/>
        </w:rPr>
      </w:pP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программаны тормышка ашыруның төп нәтиҗәләре:</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һәркем өчен мөмкин булган китапханәләр фондларын төрле мәгълүмат чыганакларында документлар белән туплауны тәэмин итү аша китапханә фондының оптималь моделен булдыру һәм фондларның сыйфат характеристикасын яхшырту; китапханәләр фондларының яңартылышын арттыру;</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район китапханәләренең җыелма электрон каталогы күләмен арттыру;</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район китапханәләренең компьютер җиһазлары һәм Интернет челтәренә керү мөмкинлеге белән җиһазландырылган өлешен арттыру;</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китапханәләрнең мәгълүмати һәм белем бирү эшчәнлеген активлаштыру, укучыларга хезмәт күрсәтү юнәлешләрен һәм формаларын киңәйтү;</w:t>
      </w:r>
    </w:p>
    <w:p w:rsidR="00E32270"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халыкка мәгълүмати һәм китапханә хезмәте күрсәтүне яхшырту, Интернет челтәренә керү мөмкинлекләрен киңәйтү.</w:t>
      </w:r>
    </w:p>
    <w:p w:rsidR="001A5B62" w:rsidRPr="002735B9" w:rsidRDefault="00E32270" w:rsidP="00E322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программаны тормышка ашыруның төп социаль нәтиҗәсе - китапханәләрнең халыкның барлык социаль төркемнәре өчен үтемлелеген тәэмин итү, китапханәләрнең заманча үсешенә ярдәм итү, китапханәчеләрнең эше өчен уңайлы шартлар тудыру һәм китапханәләрдән файдаланучыларга хезмәт күрсәтүнең сыйфатын күтәрү, китапханәләрнең җәмгыятьтә тоткан урынын һәм абруен күтәрү, Китапханәләрнең китап укуларын һәм китапларны алга этәрү буенча мәдәни-агарту эшчәнлеген киңәйтү, китапханәләрнең халыкның барлык категорияләрен китап укуга тарту эшен камилләштерү, китапханә эше өлкәсендә бюджет акчаларын куллануны оптимальләштерү.</w:t>
      </w:r>
    </w:p>
    <w:p w:rsidR="00E32270" w:rsidRPr="002735B9" w:rsidRDefault="00E32270" w:rsidP="00C333FD">
      <w:pPr>
        <w:spacing w:before="100" w:beforeAutospacing="1" w:after="100" w:afterAutospacing="1" w:line="240" w:lineRule="auto"/>
        <w:jc w:val="center"/>
        <w:rPr>
          <w:rFonts w:ascii="Times New Roman" w:hAnsi="Times New Roman"/>
          <w:b/>
          <w:sz w:val="28"/>
          <w:szCs w:val="28"/>
          <w:lang w:eastAsia="ru-RU"/>
        </w:rPr>
      </w:pPr>
      <w:bookmarkStart w:id="6" w:name="Par1862"/>
      <w:bookmarkStart w:id="7" w:name="_GoBack"/>
      <w:bookmarkEnd w:id="6"/>
      <w:bookmarkEnd w:id="7"/>
      <w:r w:rsidRPr="002735B9">
        <w:rPr>
          <w:rFonts w:ascii="Times New Roman" w:hAnsi="Times New Roman"/>
          <w:b/>
          <w:sz w:val="28"/>
          <w:szCs w:val="28"/>
          <w:lang w:eastAsia="ru-RU"/>
        </w:rPr>
        <w:lastRenderedPageBreak/>
        <w:t>«2016-2024 елларга клуб концерт оешмаларын һәм башкару сәнгатен үстерү» ярдәмче программасы</w:t>
      </w:r>
    </w:p>
    <w:p w:rsidR="00E32270" w:rsidRPr="002735B9" w:rsidRDefault="00E32270" w:rsidP="00E32270">
      <w:pPr>
        <w:widowControl w:val="0"/>
        <w:autoSpaceDE w:val="0"/>
        <w:autoSpaceDN w:val="0"/>
        <w:adjustRightInd w:val="0"/>
        <w:spacing w:after="0" w:line="240" w:lineRule="auto"/>
        <w:jc w:val="center"/>
        <w:rPr>
          <w:rFonts w:ascii="Times New Roman" w:hAnsi="Times New Roman"/>
          <w:b/>
          <w:sz w:val="28"/>
          <w:szCs w:val="28"/>
          <w:lang w:eastAsia="ru-RU"/>
        </w:rPr>
      </w:pPr>
      <w:r w:rsidRPr="002735B9">
        <w:rPr>
          <w:rFonts w:ascii="Times New Roman" w:hAnsi="Times New Roman"/>
          <w:b/>
          <w:sz w:val="28"/>
          <w:szCs w:val="28"/>
          <w:lang w:eastAsia="ru-RU"/>
        </w:rPr>
        <w:t>Ярдәмче программа паспорты</w:t>
      </w:r>
    </w:p>
    <w:tbl>
      <w:tblPr>
        <w:tblW w:w="486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64"/>
        <w:gridCol w:w="859"/>
        <w:gridCol w:w="748"/>
        <w:gridCol w:w="747"/>
        <w:gridCol w:w="582"/>
        <w:gridCol w:w="747"/>
        <w:gridCol w:w="747"/>
        <w:gridCol w:w="747"/>
        <w:gridCol w:w="747"/>
        <w:gridCol w:w="747"/>
        <w:gridCol w:w="747"/>
      </w:tblGrid>
      <w:tr w:rsidR="002735B9" w:rsidRPr="002735B9" w:rsidTr="00A82E48">
        <w:trPr>
          <w:tblCellSpacing w:w="0" w:type="dxa"/>
          <w:jc w:val="center"/>
        </w:trPr>
        <w:tc>
          <w:tcPr>
            <w:tcW w:w="4126" w:type="dxa"/>
            <w:tcBorders>
              <w:top w:val="outset" w:sz="6" w:space="0" w:color="auto"/>
              <w:bottom w:val="outset" w:sz="6" w:space="0" w:color="auto"/>
              <w:right w:val="outset" w:sz="6" w:space="0" w:color="auto"/>
            </w:tcBorders>
          </w:tcPr>
          <w:p w:rsidR="00A82E48" w:rsidRPr="002735B9" w:rsidRDefault="00A82E48" w:rsidP="00A82E48">
            <w:pPr>
              <w:rPr>
                <w:rFonts w:ascii="Times New Roman" w:hAnsi="Times New Roman"/>
                <w:sz w:val="28"/>
                <w:szCs w:val="28"/>
              </w:rPr>
            </w:pPr>
            <w:r w:rsidRPr="002735B9">
              <w:rPr>
                <w:rFonts w:ascii="Times New Roman" w:hAnsi="Times New Roman"/>
                <w:sz w:val="28"/>
                <w:szCs w:val="28"/>
              </w:rPr>
              <w:t>Муниципаль ярдәмче программаның исеме</w:t>
            </w:r>
          </w:p>
        </w:tc>
        <w:tc>
          <w:tcPr>
            <w:tcW w:w="11542" w:type="dxa"/>
            <w:gridSpan w:val="10"/>
            <w:tcBorders>
              <w:top w:val="outset" w:sz="6" w:space="0" w:color="auto"/>
              <w:left w:val="outset" w:sz="6" w:space="0" w:color="auto"/>
              <w:bottom w:val="outset" w:sz="6" w:space="0" w:color="auto"/>
            </w:tcBorders>
          </w:tcPr>
          <w:p w:rsidR="00A82E48" w:rsidRPr="002735B9" w:rsidRDefault="00A82E48" w:rsidP="00A82E48">
            <w:pPr>
              <w:spacing w:before="100" w:beforeAutospacing="1" w:after="100" w:afterAutospacing="1" w:line="240" w:lineRule="auto"/>
              <w:jc w:val="center"/>
              <w:rPr>
                <w:rFonts w:ascii="Times New Roman" w:hAnsi="Times New Roman"/>
                <w:sz w:val="28"/>
                <w:szCs w:val="28"/>
                <w:lang w:eastAsia="ru-RU"/>
              </w:rPr>
            </w:pPr>
            <w:r w:rsidRPr="002735B9">
              <w:rPr>
                <w:rFonts w:ascii="Times New Roman" w:hAnsi="Times New Roman"/>
                <w:sz w:val="28"/>
                <w:szCs w:val="28"/>
                <w:lang w:eastAsia="ru-RU"/>
              </w:rPr>
              <w:t>«2016-2024 елларга клуб концерт оешмалары һәм башкару сәнгатен үстерү»</w:t>
            </w:r>
          </w:p>
        </w:tc>
      </w:tr>
      <w:tr w:rsidR="002735B9" w:rsidRPr="002735B9" w:rsidTr="00A82E48">
        <w:trPr>
          <w:tblCellSpacing w:w="0" w:type="dxa"/>
          <w:jc w:val="center"/>
        </w:trPr>
        <w:tc>
          <w:tcPr>
            <w:tcW w:w="4126" w:type="dxa"/>
            <w:tcBorders>
              <w:top w:val="outset" w:sz="6" w:space="0" w:color="auto"/>
              <w:bottom w:val="outset" w:sz="6" w:space="0" w:color="auto"/>
              <w:right w:val="outset" w:sz="6" w:space="0" w:color="auto"/>
            </w:tcBorders>
          </w:tcPr>
          <w:p w:rsidR="00A82E48" w:rsidRPr="002735B9" w:rsidRDefault="00A82E48" w:rsidP="00A82E48">
            <w:pPr>
              <w:rPr>
                <w:rFonts w:ascii="Times New Roman" w:hAnsi="Times New Roman"/>
                <w:sz w:val="28"/>
                <w:szCs w:val="28"/>
              </w:rPr>
            </w:pPr>
            <w:r w:rsidRPr="002735B9">
              <w:rPr>
                <w:rFonts w:ascii="Times New Roman" w:hAnsi="Times New Roman"/>
                <w:sz w:val="28"/>
                <w:szCs w:val="28"/>
              </w:rPr>
              <w:t>Муниципаль ярдәмче программаның максаты</w:t>
            </w:r>
          </w:p>
        </w:tc>
        <w:tc>
          <w:tcPr>
            <w:tcW w:w="11542" w:type="dxa"/>
            <w:gridSpan w:val="10"/>
            <w:tcBorders>
              <w:top w:val="outset" w:sz="6" w:space="0" w:color="auto"/>
              <w:left w:val="outset" w:sz="6" w:space="0" w:color="auto"/>
              <w:bottom w:val="outset" w:sz="6" w:space="0" w:color="auto"/>
            </w:tcBorders>
          </w:tcPr>
          <w:p w:rsidR="00A82E48" w:rsidRPr="002735B9" w:rsidRDefault="00A82E48" w:rsidP="00A82E48">
            <w:pPr>
              <w:spacing w:before="100" w:beforeAutospacing="1" w:after="100" w:afterAutospacing="1" w:line="240" w:lineRule="auto"/>
              <w:rPr>
                <w:rFonts w:ascii="Times New Roman" w:hAnsi="Times New Roman"/>
                <w:sz w:val="28"/>
                <w:szCs w:val="28"/>
                <w:lang w:eastAsia="ru-RU"/>
              </w:rPr>
            </w:pPr>
            <w:r w:rsidRPr="002735B9">
              <w:rPr>
                <w:rFonts w:ascii="Times New Roman" w:hAnsi="Times New Roman"/>
                <w:sz w:val="28"/>
                <w:szCs w:val="28"/>
                <w:lang w:eastAsia="ru-RU"/>
              </w:rPr>
              <w:t>Аксубай районы территориясендә бердәм мәдәни киңлекне булдыру һәм саклау;</w:t>
            </w:r>
          </w:p>
          <w:p w:rsidR="00A82E48" w:rsidRPr="002735B9" w:rsidRDefault="00A82E48" w:rsidP="00A82E48">
            <w:pPr>
              <w:spacing w:before="100" w:beforeAutospacing="1" w:after="100" w:afterAutospacing="1" w:line="240" w:lineRule="auto"/>
              <w:rPr>
                <w:rFonts w:ascii="Times New Roman" w:hAnsi="Times New Roman"/>
                <w:sz w:val="28"/>
                <w:szCs w:val="28"/>
                <w:lang w:eastAsia="ru-RU"/>
              </w:rPr>
            </w:pPr>
            <w:r w:rsidRPr="002735B9">
              <w:rPr>
                <w:rFonts w:ascii="Times New Roman" w:hAnsi="Times New Roman"/>
                <w:sz w:val="28"/>
                <w:szCs w:val="28"/>
                <w:lang w:eastAsia="ru-RU"/>
              </w:rPr>
              <w:t>- мәдәният учреждениеләренең муниципаль берәмлекләрнең җирле үзидарә органнары, иҗтимагый берләшмәләр һәм оешмалар, мәгариф системасы учреждениеләре, массакүләм мәгълүмат чаралары, иҗади һәм дини оешмалар белән ведомствоара хезмәттәшлеген үстерү;</w:t>
            </w:r>
          </w:p>
          <w:p w:rsidR="00A82E48" w:rsidRPr="002735B9" w:rsidRDefault="00A82E48" w:rsidP="00A82E48">
            <w:pPr>
              <w:spacing w:before="100" w:beforeAutospacing="1" w:after="100" w:afterAutospacing="1" w:line="240" w:lineRule="auto"/>
              <w:rPr>
                <w:rFonts w:ascii="Times New Roman" w:hAnsi="Times New Roman"/>
                <w:sz w:val="28"/>
                <w:szCs w:val="28"/>
                <w:lang w:eastAsia="ru-RU"/>
              </w:rPr>
            </w:pPr>
            <w:r w:rsidRPr="002735B9">
              <w:rPr>
                <w:rFonts w:ascii="Times New Roman" w:hAnsi="Times New Roman"/>
                <w:sz w:val="28"/>
                <w:szCs w:val="28"/>
                <w:lang w:eastAsia="ru-RU"/>
              </w:rPr>
              <w:t>-халыкның гражданлык тәңгәллеген, әхлакый-әхлакый һәм толерант карашын формалаштыру буенча эшчәнлекне тормышка ашыру.</w:t>
            </w:r>
          </w:p>
          <w:p w:rsidR="00A82E48" w:rsidRPr="002735B9" w:rsidRDefault="00A82E48" w:rsidP="00A82E48">
            <w:pPr>
              <w:spacing w:before="100" w:beforeAutospacing="1" w:after="100" w:afterAutospacing="1" w:line="240" w:lineRule="auto"/>
              <w:rPr>
                <w:rFonts w:ascii="Times New Roman" w:hAnsi="Times New Roman"/>
                <w:sz w:val="28"/>
                <w:szCs w:val="28"/>
                <w:lang w:eastAsia="ru-RU"/>
              </w:rPr>
            </w:pPr>
            <w:r w:rsidRPr="002735B9">
              <w:rPr>
                <w:rFonts w:ascii="Times New Roman" w:hAnsi="Times New Roman"/>
                <w:sz w:val="28"/>
                <w:szCs w:val="28"/>
                <w:lang w:eastAsia="ru-RU"/>
              </w:rPr>
              <w:t>- эш юнәлешләрен һәм формаларын камилләштерү;</w:t>
            </w:r>
          </w:p>
          <w:p w:rsidR="00A82E48" w:rsidRPr="002735B9" w:rsidRDefault="00A82E48" w:rsidP="00A82E48">
            <w:pPr>
              <w:spacing w:before="100" w:beforeAutospacing="1" w:after="100" w:afterAutospacing="1" w:line="240" w:lineRule="auto"/>
              <w:rPr>
                <w:rFonts w:ascii="Times New Roman" w:hAnsi="Times New Roman"/>
                <w:sz w:val="28"/>
                <w:szCs w:val="28"/>
                <w:lang w:eastAsia="ru-RU"/>
              </w:rPr>
            </w:pPr>
            <w:r w:rsidRPr="002735B9">
              <w:rPr>
                <w:rFonts w:ascii="Times New Roman" w:hAnsi="Times New Roman"/>
                <w:sz w:val="28"/>
                <w:szCs w:val="28"/>
                <w:lang w:eastAsia="ru-RU"/>
              </w:rPr>
              <w:t>- мәдәни-ял итү учреждениеләрендә чараларның сыйфатын күтәрү</w:t>
            </w:r>
          </w:p>
          <w:p w:rsidR="00A82E48" w:rsidRPr="002735B9" w:rsidRDefault="00CB7EB8" w:rsidP="00A82E48">
            <w:pPr>
              <w:rPr>
                <w:rFonts w:ascii="Times New Roman" w:hAnsi="Times New Roman"/>
                <w:sz w:val="28"/>
                <w:szCs w:val="28"/>
                <w:lang w:eastAsia="ru-RU"/>
              </w:rPr>
            </w:pPr>
            <w:r w:rsidRPr="002735B9">
              <w:rPr>
                <w:rFonts w:ascii="Times New Roman" w:hAnsi="Times New Roman"/>
                <w:sz w:val="28"/>
                <w:szCs w:val="28"/>
                <w:lang w:eastAsia="ru-RU"/>
              </w:rPr>
              <w:t>- МЯУ</w:t>
            </w:r>
            <w:r w:rsidR="00A82E48" w:rsidRPr="002735B9">
              <w:rPr>
                <w:rFonts w:ascii="Times New Roman" w:hAnsi="Times New Roman"/>
                <w:sz w:val="28"/>
                <w:szCs w:val="28"/>
                <w:lang w:eastAsia="ru-RU"/>
              </w:rPr>
              <w:t xml:space="preserve"> учреждениеләрен методик һәм мәгълүмати тәэмин итү.</w:t>
            </w:r>
          </w:p>
        </w:tc>
      </w:tr>
      <w:tr w:rsidR="002735B9" w:rsidRPr="002735B9" w:rsidTr="00A82E48">
        <w:trPr>
          <w:tblCellSpacing w:w="0" w:type="dxa"/>
          <w:jc w:val="center"/>
        </w:trPr>
        <w:tc>
          <w:tcPr>
            <w:tcW w:w="4126" w:type="dxa"/>
            <w:tcBorders>
              <w:top w:val="outset" w:sz="6" w:space="0" w:color="auto"/>
              <w:bottom w:val="outset" w:sz="6" w:space="0" w:color="auto"/>
              <w:right w:val="outset" w:sz="6" w:space="0" w:color="auto"/>
            </w:tcBorders>
          </w:tcPr>
          <w:p w:rsidR="00A82E48" w:rsidRPr="002735B9" w:rsidRDefault="00A82E48" w:rsidP="00A82E48">
            <w:pPr>
              <w:rPr>
                <w:rFonts w:ascii="Times New Roman" w:hAnsi="Times New Roman"/>
                <w:sz w:val="28"/>
                <w:szCs w:val="28"/>
              </w:rPr>
            </w:pPr>
            <w:r w:rsidRPr="002735B9">
              <w:rPr>
                <w:rFonts w:ascii="Times New Roman" w:hAnsi="Times New Roman"/>
                <w:sz w:val="28"/>
                <w:szCs w:val="28"/>
              </w:rPr>
              <w:t>Муниципаль ярдәмче программаның бурычлары</w:t>
            </w:r>
          </w:p>
        </w:tc>
        <w:tc>
          <w:tcPr>
            <w:tcW w:w="11542" w:type="dxa"/>
            <w:gridSpan w:val="10"/>
            <w:tcBorders>
              <w:top w:val="outset" w:sz="6" w:space="0" w:color="auto"/>
              <w:left w:val="outset" w:sz="6" w:space="0" w:color="auto"/>
              <w:bottom w:val="outset" w:sz="6" w:space="0" w:color="auto"/>
            </w:tcBorders>
          </w:tcPr>
          <w:p w:rsidR="00A82E48" w:rsidRPr="002735B9" w:rsidRDefault="00A82E48" w:rsidP="00A82E48">
            <w:pPr>
              <w:spacing w:before="100" w:beforeAutospacing="1" w:after="100" w:afterAutospacing="1" w:line="240" w:lineRule="auto"/>
              <w:rPr>
                <w:rFonts w:ascii="Times New Roman" w:hAnsi="Times New Roman"/>
                <w:sz w:val="28"/>
                <w:szCs w:val="28"/>
                <w:lang w:eastAsia="ru-RU"/>
              </w:rPr>
            </w:pPr>
            <w:r w:rsidRPr="002735B9">
              <w:rPr>
                <w:rFonts w:ascii="Times New Roman" w:hAnsi="Times New Roman"/>
                <w:sz w:val="28"/>
                <w:szCs w:val="28"/>
                <w:lang w:eastAsia="ru-RU"/>
              </w:rPr>
              <w:t xml:space="preserve"> Мәдәният, сәнгатьне үстерү, җирлекнең тарихи-мәдәни мирасын саклау һәм популярлаштыру өчен шартлар тудыру.</w:t>
            </w:r>
          </w:p>
          <w:p w:rsidR="00A82E48" w:rsidRPr="002735B9" w:rsidRDefault="00A82E48" w:rsidP="00A82E48">
            <w:pPr>
              <w:spacing w:before="100" w:beforeAutospacing="1" w:after="100" w:afterAutospacing="1" w:line="240" w:lineRule="auto"/>
              <w:rPr>
                <w:rFonts w:ascii="Times New Roman" w:hAnsi="Times New Roman"/>
                <w:sz w:val="28"/>
                <w:szCs w:val="28"/>
                <w:lang w:eastAsia="ru-RU"/>
              </w:rPr>
            </w:pPr>
            <w:r w:rsidRPr="002735B9">
              <w:rPr>
                <w:rFonts w:ascii="Times New Roman" w:hAnsi="Times New Roman"/>
                <w:sz w:val="28"/>
                <w:szCs w:val="28"/>
                <w:lang w:eastAsia="ru-RU"/>
              </w:rPr>
              <w:t>План нигезендә массакүләм һәм бәйрәм чаралары үткәрү.</w:t>
            </w:r>
          </w:p>
          <w:p w:rsidR="00A82E48" w:rsidRPr="002735B9" w:rsidRDefault="00A82E48" w:rsidP="00A82E48">
            <w:pPr>
              <w:spacing w:before="100" w:beforeAutospacing="1" w:after="100" w:afterAutospacing="1" w:line="240" w:lineRule="auto"/>
              <w:rPr>
                <w:rFonts w:ascii="Times New Roman" w:hAnsi="Times New Roman"/>
                <w:sz w:val="28"/>
                <w:szCs w:val="28"/>
                <w:lang w:eastAsia="ru-RU"/>
              </w:rPr>
            </w:pPr>
            <w:r w:rsidRPr="002735B9">
              <w:rPr>
                <w:rFonts w:ascii="Times New Roman" w:hAnsi="Times New Roman"/>
                <w:sz w:val="28"/>
                <w:szCs w:val="28"/>
                <w:lang w:eastAsia="ru-RU"/>
              </w:rPr>
              <w:t>Мәдәни-ял чараларында катнашучылар санын арттыру.</w:t>
            </w:r>
          </w:p>
          <w:p w:rsidR="00A82E48" w:rsidRPr="002735B9" w:rsidRDefault="00A82E48" w:rsidP="00A82E48">
            <w:pPr>
              <w:spacing w:before="100" w:beforeAutospacing="1" w:after="100" w:afterAutospacing="1" w:line="240" w:lineRule="auto"/>
              <w:rPr>
                <w:rFonts w:ascii="Times New Roman" w:hAnsi="Times New Roman"/>
                <w:sz w:val="28"/>
                <w:szCs w:val="28"/>
                <w:lang w:eastAsia="ru-RU"/>
              </w:rPr>
            </w:pPr>
            <w:r w:rsidRPr="002735B9">
              <w:rPr>
                <w:rFonts w:ascii="Times New Roman" w:hAnsi="Times New Roman"/>
                <w:sz w:val="28"/>
                <w:szCs w:val="28"/>
                <w:lang w:eastAsia="ru-RU"/>
              </w:rPr>
              <w:t>«Мәдәният» өлкәсендә халык арасында гражданлык тәңгәллеген формалаштыруны, иҗади потенциалны ачуны, толерантлыкны, этникара һәм конфессияара мөнәсәбәтләр культурасын тәрбияләүне тәэмин итә торган системаны үстерү һәм модернизацияләү</w:t>
            </w:r>
          </w:p>
        </w:tc>
      </w:tr>
      <w:tr w:rsidR="002735B9" w:rsidRPr="002735B9" w:rsidTr="00A82E48">
        <w:trPr>
          <w:tblCellSpacing w:w="0" w:type="dxa"/>
          <w:jc w:val="center"/>
        </w:trPr>
        <w:tc>
          <w:tcPr>
            <w:tcW w:w="4126" w:type="dxa"/>
            <w:tcBorders>
              <w:top w:val="outset" w:sz="6" w:space="0" w:color="auto"/>
              <w:bottom w:val="outset" w:sz="6" w:space="0" w:color="auto"/>
              <w:right w:val="outset" w:sz="6" w:space="0" w:color="auto"/>
            </w:tcBorders>
          </w:tcPr>
          <w:p w:rsidR="00A82E48" w:rsidRPr="002735B9" w:rsidRDefault="00A82E48" w:rsidP="00A82E48">
            <w:pPr>
              <w:rPr>
                <w:rFonts w:ascii="Times New Roman" w:hAnsi="Times New Roman"/>
                <w:sz w:val="28"/>
                <w:szCs w:val="28"/>
              </w:rPr>
            </w:pPr>
            <w:r w:rsidRPr="002735B9">
              <w:rPr>
                <w:rFonts w:ascii="Times New Roman" w:hAnsi="Times New Roman"/>
                <w:sz w:val="28"/>
                <w:szCs w:val="28"/>
              </w:rPr>
              <w:t xml:space="preserve">Муниципаль ярдәмче программаның </w:t>
            </w:r>
            <w:r w:rsidRPr="002735B9">
              <w:rPr>
                <w:rFonts w:ascii="Times New Roman" w:hAnsi="Times New Roman"/>
                <w:sz w:val="28"/>
                <w:szCs w:val="28"/>
              </w:rPr>
              <w:lastRenderedPageBreak/>
              <w:t>муниципаль заказчысы</w:t>
            </w:r>
          </w:p>
        </w:tc>
        <w:tc>
          <w:tcPr>
            <w:tcW w:w="11542" w:type="dxa"/>
            <w:gridSpan w:val="10"/>
            <w:tcBorders>
              <w:top w:val="outset" w:sz="6" w:space="0" w:color="auto"/>
              <w:left w:val="outset" w:sz="6" w:space="0" w:color="auto"/>
              <w:bottom w:val="outset" w:sz="6" w:space="0" w:color="auto"/>
            </w:tcBorders>
          </w:tcPr>
          <w:p w:rsidR="00A82E48" w:rsidRPr="002735B9" w:rsidRDefault="00A82E48" w:rsidP="00A82E48">
            <w:pPr>
              <w:spacing w:before="100" w:beforeAutospacing="1" w:after="100" w:afterAutospacing="1" w:line="240" w:lineRule="auto"/>
              <w:rPr>
                <w:rFonts w:ascii="Times New Roman" w:hAnsi="Times New Roman"/>
                <w:sz w:val="28"/>
                <w:szCs w:val="28"/>
                <w:lang w:eastAsia="ru-RU"/>
              </w:rPr>
            </w:pPr>
            <w:r w:rsidRPr="002735B9">
              <w:rPr>
                <w:rFonts w:ascii="Times New Roman" w:hAnsi="Times New Roman"/>
                <w:sz w:val="28"/>
                <w:szCs w:val="28"/>
                <w:lang w:eastAsia="ru-RU"/>
              </w:rPr>
              <w:lastRenderedPageBreak/>
              <w:t>ТР Аксубай МР Башкарма комитеты</w:t>
            </w:r>
          </w:p>
        </w:tc>
      </w:tr>
      <w:tr w:rsidR="002735B9" w:rsidRPr="002735B9" w:rsidTr="00A82E48">
        <w:trPr>
          <w:tblCellSpacing w:w="0" w:type="dxa"/>
          <w:jc w:val="center"/>
        </w:trPr>
        <w:tc>
          <w:tcPr>
            <w:tcW w:w="4126" w:type="dxa"/>
            <w:tcBorders>
              <w:top w:val="outset" w:sz="6" w:space="0" w:color="auto"/>
              <w:bottom w:val="outset" w:sz="6" w:space="0" w:color="auto"/>
              <w:right w:val="outset" w:sz="6" w:space="0" w:color="auto"/>
            </w:tcBorders>
          </w:tcPr>
          <w:p w:rsidR="00A82E48" w:rsidRPr="002735B9" w:rsidRDefault="00A82E48" w:rsidP="00A82E48">
            <w:pPr>
              <w:rPr>
                <w:rFonts w:ascii="Times New Roman" w:hAnsi="Times New Roman"/>
                <w:sz w:val="28"/>
                <w:szCs w:val="28"/>
              </w:rPr>
            </w:pPr>
            <w:r w:rsidRPr="002735B9">
              <w:rPr>
                <w:rFonts w:ascii="Times New Roman" w:hAnsi="Times New Roman"/>
                <w:sz w:val="28"/>
                <w:szCs w:val="28"/>
              </w:rPr>
              <w:lastRenderedPageBreak/>
              <w:t>Муниципаль ярдәмче программаны эшләүче</w:t>
            </w:r>
          </w:p>
        </w:tc>
        <w:tc>
          <w:tcPr>
            <w:tcW w:w="11542" w:type="dxa"/>
            <w:gridSpan w:val="10"/>
            <w:tcBorders>
              <w:top w:val="outset" w:sz="6" w:space="0" w:color="auto"/>
              <w:left w:val="outset" w:sz="6" w:space="0" w:color="auto"/>
              <w:bottom w:val="outset" w:sz="6" w:space="0" w:color="auto"/>
            </w:tcBorders>
          </w:tcPr>
          <w:p w:rsidR="00A82E48" w:rsidRPr="002735B9" w:rsidRDefault="00A82E48" w:rsidP="00A82E48">
            <w:pPr>
              <w:spacing w:before="100" w:beforeAutospacing="1" w:after="100" w:afterAutospacing="1" w:line="240" w:lineRule="auto"/>
              <w:rPr>
                <w:rFonts w:ascii="Times New Roman" w:hAnsi="Times New Roman"/>
                <w:sz w:val="28"/>
                <w:szCs w:val="28"/>
                <w:lang w:eastAsia="ru-RU"/>
              </w:rPr>
            </w:pPr>
            <w:r w:rsidRPr="002735B9">
              <w:rPr>
                <w:rFonts w:ascii="Times New Roman" w:hAnsi="Times New Roman"/>
                <w:sz w:val="28"/>
                <w:szCs w:val="28"/>
                <w:lang w:eastAsia="ru-RU"/>
              </w:rPr>
              <w:t>ТР Аксубай МР «КСҮ»МБМУ(РМЙ)</w:t>
            </w:r>
          </w:p>
        </w:tc>
      </w:tr>
      <w:tr w:rsidR="002735B9" w:rsidRPr="002735B9" w:rsidTr="00A82E48">
        <w:trPr>
          <w:tblCellSpacing w:w="0" w:type="dxa"/>
          <w:jc w:val="center"/>
        </w:trPr>
        <w:tc>
          <w:tcPr>
            <w:tcW w:w="4126" w:type="dxa"/>
            <w:tcBorders>
              <w:top w:val="outset" w:sz="6" w:space="0" w:color="auto"/>
              <w:bottom w:val="outset" w:sz="6" w:space="0" w:color="auto"/>
              <w:right w:val="outset" w:sz="6" w:space="0" w:color="auto"/>
            </w:tcBorders>
          </w:tcPr>
          <w:p w:rsidR="00A82E48" w:rsidRPr="002735B9" w:rsidRDefault="00A82E48" w:rsidP="00A82E48">
            <w:pPr>
              <w:rPr>
                <w:rFonts w:ascii="Times New Roman" w:hAnsi="Times New Roman"/>
                <w:sz w:val="28"/>
                <w:szCs w:val="28"/>
              </w:rPr>
            </w:pPr>
            <w:r w:rsidRPr="002735B9">
              <w:rPr>
                <w:rFonts w:ascii="Times New Roman" w:hAnsi="Times New Roman"/>
                <w:sz w:val="28"/>
                <w:szCs w:val="28"/>
              </w:rPr>
              <w:t>Муниципаль ярдәмче программаны гамәлгә ашыру сроклары</w:t>
            </w:r>
          </w:p>
        </w:tc>
        <w:tc>
          <w:tcPr>
            <w:tcW w:w="11542" w:type="dxa"/>
            <w:gridSpan w:val="10"/>
            <w:tcBorders>
              <w:top w:val="outset" w:sz="6" w:space="0" w:color="auto"/>
              <w:left w:val="outset" w:sz="6" w:space="0" w:color="auto"/>
              <w:bottom w:val="outset" w:sz="6" w:space="0" w:color="auto"/>
            </w:tcBorders>
          </w:tcPr>
          <w:p w:rsidR="00A82E48" w:rsidRPr="002735B9" w:rsidRDefault="00A82E48" w:rsidP="00A82E48">
            <w:pPr>
              <w:spacing w:before="100" w:beforeAutospacing="1" w:after="100" w:afterAutospacing="1" w:line="240" w:lineRule="auto"/>
              <w:rPr>
                <w:rFonts w:ascii="Times New Roman" w:hAnsi="Times New Roman"/>
                <w:sz w:val="28"/>
                <w:szCs w:val="28"/>
                <w:lang w:eastAsia="ru-RU"/>
              </w:rPr>
            </w:pPr>
            <w:r w:rsidRPr="002735B9">
              <w:rPr>
                <w:rFonts w:ascii="Times New Roman" w:hAnsi="Times New Roman"/>
                <w:sz w:val="28"/>
                <w:szCs w:val="28"/>
                <w:lang w:eastAsia="ru-RU"/>
              </w:rPr>
              <w:t>2016-2024</w:t>
            </w:r>
            <w:r w:rsidR="00C333FD">
              <w:rPr>
                <w:rFonts w:ascii="Times New Roman" w:hAnsi="Times New Roman"/>
                <w:sz w:val="28"/>
                <w:szCs w:val="28"/>
                <w:lang w:eastAsia="ru-RU"/>
              </w:rPr>
              <w:t xml:space="preserve"> </w:t>
            </w:r>
            <w:r w:rsidRPr="002735B9">
              <w:rPr>
                <w:rFonts w:ascii="Times New Roman" w:hAnsi="Times New Roman"/>
                <w:sz w:val="28"/>
                <w:szCs w:val="28"/>
                <w:lang w:eastAsia="ru-RU"/>
              </w:rPr>
              <w:t>еллар</w:t>
            </w:r>
          </w:p>
        </w:tc>
      </w:tr>
      <w:tr w:rsidR="002735B9" w:rsidRPr="002735B9" w:rsidTr="00A82E48">
        <w:trPr>
          <w:tblCellSpacing w:w="0" w:type="dxa"/>
          <w:jc w:val="center"/>
        </w:trPr>
        <w:tc>
          <w:tcPr>
            <w:tcW w:w="4126" w:type="dxa"/>
            <w:vMerge w:val="restart"/>
            <w:tcBorders>
              <w:top w:val="outset" w:sz="6" w:space="0" w:color="auto"/>
              <w:bottom w:val="outset" w:sz="6" w:space="0" w:color="auto"/>
              <w:right w:val="outset" w:sz="6" w:space="0" w:color="auto"/>
            </w:tcBorders>
          </w:tcPr>
          <w:p w:rsidR="00A82E48" w:rsidRPr="002735B9" w:rsidRDefault="00A82E48" w:rsidP="00A82E48">
            <w:pPr>
              <w:rPr>
                <w:rFonts w:ascii="Times New Roman" w:hAnsi="Times New Roman"/>
                <w:sz w:val="28"/>
                <w:szCs w:val="28"/>
              </w:rPr>
            </w:pPr>
            <w:r w:rsidRPr="002735B9">
              <w:rPr>
                <w:rFonts w:ascii="Times New Roman" w:hAnsi="Times New Roman"/>
                <w:sz w:val="28"/>
                <w:szCs w:val="28"/>
              </w:rPr>
              <w:t>Ярдәмче программаны финанслау чыганаклары, шул исәптән еллар буенча.</w:t>
            </w:r>
          </w:p>
          <w:p w:rsidR="00A82E48" w:rsidRPr="002735B9" w:rsidRDefault="00A82E48" w:rsidP="00A82E48">
            <w:pPr>
              <w:rPr>
                <w:rFonts w:ascii="Times New Roman" w:hAnsi="Times New Roman"/>
                <w:sz w:val="28"/>
                <w:szCs w:val="28"/>
              </w:rPr>
            </w:pPr>
          </w:p>
        </w:tc>
        <w:tc>
          <w:tcPr>
            <w:tcW w:w="11542" w:type="dxa"/>
            <w:gridSpan w:val="10"/>
            <w:tcBorders>
              <w:top w:val="outset" w:sz="6" w:space="0" w:color="auto"/>
              <w:left w:val="outset" w:sz="6" w:space="0" w:color="auto"/>
              <w:bottom w:val="outset" w:sz="6" w:space="0" w:color="auto"/>
            </w:tcBorders>
          </w:tcPr>
          <w:p w:rsidR="00A82E48" w:rsidRPr="002735B9" w:rsidRDefault="00A82E48" w:rsidP="00A82E48">
            <w:pPr>
              <w:rPr>
                <w:rFonts w:ascii="Times New Roman" w:hAnsi="Times New Roman"/>
                <w:sz w:val="28"/>
                <w:szCs w:val="28"/>
              </w:rPr>
            </w:pPr>
            <w:r w:rsidRPr="002735B9">
              <w:rPr>
                <w:rFonts w:ascii="Times New Roman" w:hAnsi="Times New Roman"/>
                <w:sz w:val="28"/>
                <w:szCs w:val="28"/>
              </w:rPr>
              <w:t xml:space="preserve">Финанслау чыганаклары-Аксубай МР бюджеты акчалары </w:t>
            </w:r>
          </w:p>
        </w:tc>
      </w:tr>
      <w:tr w:rsidR="002735B9" w:rsidRPr="002735B9" w:rsidTr="00A82E48">
        <w:trPr>
          <w:tblCellSpacing w:w="0" w:type="dxa"/>
          <w:jc w:val="center"/>
        </w:trPr>
        <w:tc>
          <w:tcPr>
            <w:tcW w:w="0" w:type="auto"/>
            <w:vMerge/>
            <w:tcBorders>
              <w:top w:val="outset" w:sz="6" w:space="0" w:color="auto"/>
              <w:bottom w:val="outset" w:sz="6" w:space="0" w:color="auto"/>
              <w:right w:val="outset" w:sz="6" w:space="0" w:color="auto"/>
            </w:tcBorders>
          </w:tcPr>
          <w:p w:rsidR="00A82E48" w:rsidRPr="002735B9" w:rsidRDefault="00A82E48" w:rsidP="00A82E48">
            <w:pPr>
              <w:spacing w:after="0" w:line="240" w:lineRule="auto"/>
              <w:rPr>
                <w:rFonts w:ascii="Times New Roman" w:hAnsi="Times New Roman"/>
                <w:sz w:val="28"/>
                <w:szCs w:val="28"/>
                <w:lang w:eastAsia="ru-RU"/>
              </w:rPr>
            </w:pPr>
          </w:p>
        </w:tc>
        <w:tc>
          <w:tcPr>
            <w:tcW w:w="11542" w:type="dxa"/>
            <w:gridSpan w:val="10"/>
            <w:tcBorders>
              <w:top w:val="outset" w:sz="6" w:space="0" w:color="auto"/>
              <w:left w:val="outset" w:sz="6" w:space="0" w:color="auto"/>
              <w:bottom w:val="outset" w:sz="6" w:space="0" w:color="auto"/>
            </w:tcBorders>
          </w:tcPr>
          <w:p w:rsidR="00A82E48" w:rsidRPr="002735B9" w:rsidRDefault="00A82E48" w:rsidP="00A82E48">
            <w:pPr>
              <w:rPr>
                <w:rFonts w:ascii="Times New Roman" w:hAnsi="Times New Roman"/>
                <w:sz w:val="28"/>
                <w:szCs w:val="28"/>
              </w:rPr>
            </w:pPr>
            <w:r w:rsidRPr="002735B9">
              <w:rPr>
                <w:rFonts w:ascii="Times New Roman" w:hAnsi="Times New Roman"/>
                <w:sz w:val="28"/>
                <w:szCs w:val="28"/>
              </w:rPr>
              <w:t>Чыгымнар (мең сум).</w:t>
            </w:r>
          </w:p>
        </w:tc>
      </w:tr>
      <w:tr w:rsidR="002735B9" w:rsidRPr="002735B9" w:rsidTr="00A82E48">
        <w:trPr>
          <w:tblCellSpacing w:w="0" w:type="dxa"/>
          <w:jc w:val="center"/>
        </w:trPr>
        <w:tc>
          <w:tcPr>
            <w:tcW w:w="0" w:type="auto"/>
            <w:vMerge/>
            <w:tcBorders>
              <w:top w:val="outset" w:sz="6" w:space="0" w:color="auto"/>
              <w:bottom w:val="outset" w:sz="6" w:space="0" w:color="auto"/>
              <w:right w:val="outset" w:sz="6" w:space="0" w:color="auto"/>
            </w:tcBorders>
          </w:tcPr>
          <w:p w:rsidR="00A82E48" w:rsidRPr="002735B9" w:rsidRDefault="00A82E48" w:rsidP="00A82E48">
            <w:pPr>
              <w:spacing w:after="0" w:line="240" w:lineRule="auto"/>
              <w:rPr>
                <w:rFonts w:ascii="Times New Roman" w:hAnsi="Times New Roman"/>
                <w:sz w:val="28"/>
                <w:szCs w:val="28"/>
                <w:lang w:eastAsia="ru-RU"/>
              </w:rPr>
            </w:pPr>
          </w:p>
        </w:tc>
        <w:tc>
          <w:tcPr>
            <w:tcW w:w="1836" w:type="dxa"/>
            <w:tcBorders>
              <w:top w:val="outset" w:sz="6" w:space="0" w:color="auto"/>
              <w:left w:val="outset" w:sz="6" w:space="0" w:color="auto"/>
              <w:bottom w:val="outset" w:sz="6" w:space="0" w:color="auto"/>
              <w:right w:val="outset" w:sz="6" w:space="0" w:color="auto"/>
            </w:tcBorders>
          </w:tcPr>
          <w:p w:rsidR="00A82E48" w:rsidRPr="00B06AC6" w:rsidRDefault="00A82E48" w:rsidP="00A82E48">
            <w:pPr>
              <w:spacing w:before="100" w:beforeAutospacing="1" w:after="100" w:afterAutospacing="1" w:line="240" w:lineRule="auto"/>
              <w:rPr>
                <w:rFonts w:ascii="Times New Roman" w:hAnsi="Times New Roman"/>
                <w:sz w:val="24"/>
                <w:szCs w:val="24"/>
                <w:lang w:eastAsia="ru-RU"/>
              </w:rPr>
            </w:pPr>
            <w:r w:rsidRPr="00B06AC6">
              <w:rPr>
                <w:rFonts w:ascii="Times New Roman" w:hAnsi="Times New Roman"/>
                <w:sz w:val="24"/>
                <w:szCs w:val="24"/>
                <w:lang w:eastAsia="ru-RU"/>
              </w:rPr>
              <w:t>барлыгы</w:t>
            </w:r>
          </w:p>
        </w:tc>
        <w:tc>
          <w:tcPr>
            <w:tcW w:w="1155" w:type="dxa"/>
            <w:tcBorders>
              <w:top w:val="outset" w:sz="6" w:space="0" w:color="auto"/>
              <w:left w:val="outset" w:sz="6" w:space="0" w:color="auto"/>
              <w:bottom w:val="outset" w:sz="6" w:space="0" w:color="auto"/>
              <w:right w:val="outset" w:sz="6" w:space="0" w:color="auto"/>
            </w:tcBorders>
          </w:tcPr>
          <w:p w:rsidR="00A82E48" w:rsidRPr="00B06AC6" w:rsidRDefault="00A82E48" w:rsidP="00A82E48">
            <w:pPr>
              <w:spacing w:before="100" w:beforeAutospacing="1" w:after="100" w:afterAutospacing="1" w:line="240" w:lineRule="auto"/>
              <w:rPr>
                <w:rFonts w:ascii="Times New Roman" w:hAnsi="Times New Roman"/>
                <w:sz w:val="24"/>
                <w:szCs w:val="24"/>
                <w:lang w:eastAsia="ru-RU"/>
              </w:rPr>
            </w:pPr>
            <w:r w:rsidRPr="00B06AC6">
              <w:rPr>
                <w:rFonts w:ascii="Times New Roman" w:hAnsi="Times New Roman"/>
                <w:sz w:val="24"/>
                <w:szCs w:val="24"/>
                <w:lang w:eastAsia="ru-RU"/>
              </w:rPr>
              <w:t>2016</w:t>
            </w:r>
          </w:p>
        </w:tc>
        <w:tc>
          <w:tcPr>
            <w:tcW w:w="1155" w:type="dxa"/>
            <w:tcBorders>
              <w:top w:val="outset" w:sz="6" w:space="0" w:color="auto"/>
              <w:left w:val="outset" w:sz="6" w:space="0" w:color="auto"/>
              <w:bottom w:val="outset" w:sz="6" w:space="0" w:color="auto"/>
              <w:right w:val="outset" w:sz="6" w:space="0" w:color="auto"/>
            </w:tcBorders>
          </w:tcPr>
          <w:p w:rsidR="00A82E48" w:rsidRPr="00B06AC6" w:rsidRDefault="00A82E48" w:rsidP="00A82E48">
            <w:pPr>
              <w:spacing w:before="100" w:beforeAutospacing="1" w:after="100" w:afterAutospacing="1" w:line="240" w:lineRule="auto"/>
              <w:rPr>
                <w:rFonts w:ascii="Times New Roman" w:hAnsi="Times New Roman"/>
                <w:sz w:val="24"/>
                <w:szCs w:val="24"/>
                <w:lang w:eastAsia="ru-RU"/>
              </w:rPr>
            </w:pPr>
            <w:r w:rsidRPr="00B06AC6">
              <w:rPr>
                <w:rFonts w:ascii="Times New Roman" w:hAnsi="Times New Roman"/>
                <w:sz w:val="24"/>
                <w:szCs w:val="24"/>
                <w:lang w:eastAsia="ru-RU"/>
              </w:rPr>
              <w:t>2017</w:t>
            </w:r>
          </w:p>
        </w:tc>
        <w:tc>
          <w:tcPr>
            <w:tcW w:w="900" w:type="dxa"/>
            <w:tcBorders>
              <w:top w:val="outset" w:sz="6" w:space="0" w:color="auto"/>
              <w:left w:val="outset" w:sz="6" w:space="0" w:color="auto"/>
              <w:bottom w:val="outset" w:sz="6" w:space="0" w:color="auto"/>
              <w:right w:val="outset" w:sz="6" w:space="0" w:color="auto"/>
            </w:tcBorders>
          </w:tcPr>
          <w:p w:rsidR="00A82E48" w:rsidRPr="00B06AC6" w:rsidRDefault="00A82E48" w:rsidP="00A82E48">
            <w:pPr>
              <w:spacing w:before="100" w:beforeAutospacing="1" w:after="100" w:afterAutospacing="1" w:line="240" w:lineRule="auto"/>
              <w:rPr>
                <w:rFonts w:ascii="Times New Roman" w:hAnsi="Times New Roman"/>
                <w:sz w:val="24"/>
                <w:szCs w:val="24"/>
                <w:lang w:eastAsia="ru-RU"/>
              </w:rPr>
            </w:pPr>
            <w:r w:rsidRPr="00B06AC6">
              <w:rPr>
                <w:rFonts w:ascii="Times New Roman" w:hAnsi="Times New Roman"/>
                <w:sz w:val="24"/>
                <w:szCs w:val="24"/>
                <w:lang w:eastAsia="ru-RU"/>
              </w:rPr>
              <w:t>2018</w:t>
            </w:r>
          </w:p>
        </w:tc>
        <w:tc>
          <w:tcPr>
            <w:tcW w:w="934" w:type="dxa"/>
            <w:tcBorders>
              <w:top w:val="outset" w:sz="6" w:space="0" w:color="auto"/>
              <w:left w:val="outset" w:sz="6" w:space="0" w:color="auto"/>
              <w:bottom w:val="outset" w:sz="6" w:space="0" w:color="auto"/>
              <w:right w:val="outset" w:sz="6" w:space="0" w:color="auto"/>
            </w:tcBorders>
          </w:tcPr>
          <w:p w:rsidR="00A82E48" w:rsidRPr="00B06AC6" w:rsidRDefault="00A82E48" w:rsidP="00A82E48">
            <w:pPr>
              <w:spacing w:before="100" w:beforeAutospacing="1" w:after="100" w:afterAutospacing="1" w:line="240" w:lineRule="auto"/>
              <w:rPr>
                <w:rFonts w:ascii="Times New Roman" w:hAnsi="Times New Roman"/>
                <w:sz w:val="24"/>
                <w:szCs w:val="24"/>
                <w:lang w:eastAsia="ru-RU"/>
              </w:rPr>
            </w:pPr>
            <w:r w:rsidRPr="00B06AC6">
              <w:rPr>
                <w:rFonts w:ascii="Times New Roman" w:hAnsi="Times New Roman"/>
                <w:sz w:val="24"/>
                <w:szCs w:val="24"/>
                <w:lang w:eastAsia="ru-RU"/>
              </w:rPr>
              <w:t> 2019</w:t>
            </w:r>
          </w:p>
        </w:tc>
        <w:tc>
          <w:tcPr>
            <w:tcW w:w="960" w:type="dxa"/>
            <w:tcBorders>
              <w:top w:val="outset" w:sz="6" w:space="0" w:color="auto"/>
              <w:left w:val="outset" w:sz="6" w:space="0" w:color="auto"/>
              <w:bottom w:val="outset" w:sz="6" w:space="0" w:color="auto"/>
              <w:right w:val="outset" w:sz="6" w:space="0" w:color="auto"/>
            </w:tcBorders>
          </w:tcPr>
          <w:p w:rsidR="00A82E48" w:rsidRPr="00B06AC6" w:rsidRDefault="00A82E48" w:rsidP="00A82E48">
            <w:pPr>
              <w:spacing w:before="100" w:beforeAutospacing="1" w:after="100" w:afterAutospacing="1" w:line="240" w:lineRule="auto"/>
              <w:rPr>
                <w:rFonts w:ascii="Times New Roman" w:hAnsi="Times New Roman"/>
                <w:sz w:val="24"/>
                <w:szCs w:val="24"/>
                <w:lang w:eastAsia="ru-RU"/>
              </w:rPr>
            </w:pPr>
            <w:r w:rsidRPr="00B06AC6">
              <w:rPr>
                <w:rFonts w:ascii="Times New Roman" w:hAnsi="Times New Roman"/>
                <w:sz w:val="24"/>
                <w:szCs w:val="24"/>
                <w:lang w:eastAsia="ru-RU"/>
              </w:rPr>
              <w:t>2020</w:t>
            </w:r>
          </w:p>
        </w:tc>
        <w:tc>
          <w:tcPr>
            <w:tcW w:w="963" w:type="dxa"/>
            <w:tcBorders>
              <w:top w:val="outset" w:sz="6" w:space="0" w:color="auto"/>
              <w:left w:val="outset" w:sz="6" w:space="0" w:color="auto"/>
              <w:bottom w:val="outset" w:sz="6" w:space="0" w:color="auto"/>
              <w:right w:val="outset" w:sz="6" w:space="0" w:color="auto"/>
            </w:tcBorders>
          </w:tcPr>
          <w:p w:rsidR="00A82E48" w:rsidRPr="00B06AC6" w:rsidRDefault="00A82E48" w:rsidP="00A82E48">
            <w:pPr>
              <w:spacing w:before="100" w:beforeAutospacing="1" w:after="100" w:afterAutospacing="1" w:line="240" w:lineRule="auto"/>
              <w:rPr>
                <w:rFonts w:ascii="Times New Roman" w:hAnsi="Times New Roman"/>
                <w:sz w:val="24"/>
                <w:szCs w:val="24"/>
                <w:lang w:eastAsia="ru-RU"/>
              </w:rPr>
            </w:pPr>
            <w:r w:rsidRPr="00B06AC6">
              <w:rPr>
                <w:rFonts w:ascii="Times New Roman" w:hAnsi="Times New Roman"/>
                <w:sz w:val="24"/>
                <w:szCs w:val="24"/>
                <w:lang w:eastAsia="ru-RU"/>
              </w:rPr>
              <w:t>2021</w:t>
            </w:r>
          </w:p>
        </w:tc>
        <w:tc>
          <w:tcPr>
            <w:tcW w:w="963" w:type="dxa"/>
            <w:tcBorders>
              <w:top w:val="outset" w:sz="6" w:space="0" w:color="auto"/>
              <w:left w:val="outset" w:sz="6" w:space="0" w:color="auto"/>
              <w:bottom w:val="outset" w:sz="6" w:space="0" w:color="auto"/>
              <w:right w:val="outset" w:sz="6" w:space="0" w:color="auto"/>
            </w:tcBorders>
          </w:tcPr>
          <w:p w:rsidR="00A82E48" w:rsidRPr="00B06AC6" w:rsidRDefault="00A82E48" w:rsidP="00A82E48">
            <w:pPr>
              <w:spacing w:before="100" w:beforeAutospacing="1" w:after="100" w:afterAutospacing="1" w:line="240" w:lineRule="auto"/>
              <w:rPr>
                <w:rFonts w:ascii="Times New Roman" w:hAnsi="Times New Roman"/>
                <w:sz w:val="24"/>
                <w:szCs w:val="24"/>
                <w:lang w:eastAsia="ru-RU"/>
              </w:rPr>
            </w:pPr>
            <w:r w:rsidRPr="00B06AC6">
              <w:rPr>
                <w:rFonts w:ascii="Times New Roman" w:hAnsi="Times New Roman"/>
                <w:sz w:val="24"/>
                <w:szCs w:val="24"/>
                <w:lang w:eastAsia="ru-RU"/>
              </w:rPr>
              <w:t>2022</w:t>
            </w:r>
          </w:p>
        </w:tc>
        <w:tc>
          <w:tcPr>
            <w:tcW w:w="1205" w:type="dxa"/>
            <w:tcBorders>
              <w:top w:val="outset" w:sz="6" w:space="0" w:color="auto"/>
              <w:left w:val="outset" w:sz="6" w:space="0" w:color="auto"/>
              <w:bottom w:val="outset" w:sz="6" w:space="0" w:color="auto"/>
              <w:right w:val="outset" w:sz="6" w:space="0" w:color="auto"/>
            </w:tcBorders>
          </w:tcPr>
          <w:p w:rsidR="00A82E48" w:rsidRPr="00B06AC6" w:rsidRDefault="00A82E48" w:rsidP="00A82E48">
            <w:pPr>
              <w:spacing w:before="100" w:beforeAutospacing="1" w:after="100" w:afterAutospacing="1" w:line="240" w:lineRule="auto"/>
              <w:rPr>
                <w:rFonts w:ascii="Times New Roman" w:hAnsi="Times New Roman"/>
                <w:sz w:val="24"/>
                <w:szCs w:val="24"/>
                <w:lang w:eastAsia="ru-RU"/>
              </w:rPr>
            </w:pPr>
            <w:r w:rsidRPr="00B06AC6">
              <w:rPr>
                <w:rFonts w:ascii="Times New Roman" w:hAnsi="Times New Roman"/>
                <w:sz w:val="24"/>
                <w:szCs w:val="24"/>
                <w:lang w:eastAsia="ru-RU"/>
              </w:rPr>
              <w:t>2023</w:t>
            </w:r>
          </w:p>
        </w:tc>
        <w:tc>
          <w:tcPr>
            <w:tcW w:w="1471" w:type="dxa"/>
            <w:tcBorders>
              <w:top w:val="outset" w:sz="6" w:space="0" w:color="auto"/>
              <w:left w:val="outset" w:sz="6" w:space="0" w:color="auto"/>
              <w:bottom w:val="outset" w:sz="6" w:space="0" w:color="auto"/>
              <w:right w:val="outset" w:sz="6" w:space="0" w:color="808080"/>
            </w:tcBorders>
          </w:tcPr>
          <w:p w:rsidR="00A82E48" w:rsidRPr="00B06AC6" w:rsidRDefault="00A82E48" w:rsidP="00A82E48">
            <w:pPr>
              <w:spacing w:before="100" w:beforeAutospacing="1" w:after="100" w:afterAutospacing="1" w:line="240" w:lineRule="auto"/>
              <w:rPr>
                <w:rFonts w:ascii="Times New Roman" w:hAnsi="Times New Roman"/>
                <w:sz w:val="24"/>
                <w:szCs w:val="24"/>
                <w:lang w:eastAsia="ru-RU"/>
              </w:rPr>
            </w:pPr>
            <w:r w:rsidRPr="00B06AC6">
              <w:rPr>
                <w:rFonts w:ascii="Times New Roman" w:hAnsi="Times New Roman"/>
                <w:sz w:val="24"/>
                <w:szCs w:val="24"/>
                <w:lang w:eastAsia="ru-RU"/>
              </w:rPr>
              <w:t>2024</w:t>
            </w:r>
          </w:p>
        </w:tc>
      </w:tr>
      <w:tr w:rsidR="002735B9" w:rsidRPr="002735B9" w:rsidTr="00A82E48">
        <w:trPr>
          <w:tblCellSpacing w:w="0" w:type="dxa"/>
          <w:jc w:val="center"/>
        </w:trPr>
        <w:tc>
          <w:tcPr>
            <w:tcW w:w="4126" w:type="dxa"/>
            <w:tcBorders>
              <w:top w:val="outset" w:sz="6" w:space="0" w:color="auto"/>
              <w:bottom w:val="outset" w:sz="6" w:space="0" w:color="auto"/>
              <w:right w:val="outset" w:sz="6" w:space="0" w:color="auto"/>
            </w:tcBorders>
          </w:tcPr>
          <w:p w:rsidR="00A82E48" w:rsidRPr="002735B9" w:rsidRDefault="00A82E48" w:rsidP="00A82E48">
            <w:pPr>
              <w:rPr>
                <w:rFonts w:ascii="Times New Roman" w:hAnsi="Times New Roman"/>
                <w:sz w:val="28"/>
                <w:szCs w:val="28"/>
              </w:rPr>
            </w:pPr>
            <w:r w:rsidRPr="002735B9">
              <w:rPr>
                <w:rFonts w:ascii="Times New Roman" w:hAnsi="Times New Roman"/>
                <w:sz w:val="28"/>
                <w:szCs w:val="28"/>
              </w:rPr>
              <w:t>Җирле бюджет акчалары.</w:t>
            </w:r>
          </w:p>
        </w:tc>
        <w:tc>
          <w:tcPr>
            <w:tcW w:w="1836" w:type="dxa"/>
            <w:tcBorders>
              <w:top w:val="outset" w:sz="6" w:space="0" w:color="auto"/>
              <w:left w:val="outset" w:sz="6" w:space="0" w:color="auto"/>
              <w:bottom w:val="outset" w:sz="6" w:space="0" w:color="auto"/>
              <w:right w:val="outset" w:sz="6" w:space="0" w:color="auto"/>
            </w:tcBorders>
          </w:tcPr>
          <w:p w:rsidR="00A82E48" w:rsidRPr="00B06AC6" w:rsidRDefault="00A82E48" w:rsidP="00A82E48">
            <w:pPr>
              <w:spacing w:before="100" w:beforeAutospacing="1" w:after="100" w:afterAutospacing="1" w:line="240" w:lineRule="auto"/>
              <w:rPr>
                <w:rFonts w:ascii="Times New Roman" w:hAnsi="Times New Roman"/>
                <w:sz w:val="24"/>
                <w:szCs w:val="24"/>
                <w:lang w:eastAsia="ru-RU"/>
              </w:rPr>
            </w:pPr>
            <w:r w:rsidRPr="00B06AC6">
              <w:rPr>
                <w:rFonts w:ascii="Times New Roman" w:hAnsi="Times New Roman"/>
                <w:sz w:val="24"/>
                <w:szCs w:val="24"/>
                <w:lang w:eastAsia="ru-RU"/>
              </w:rPr>
              <w:t>251455,8</w:t>
            </w:r>
          </w:p>
        </w:tc>
        <w:tc>
          <w:tcPr>
            <w:tcW w:w="1155" w:type="dxa"/>
            <w:tcBorders>
              <w:top w:val="outset" w:sz="6" w:space="0" w:color="auto"/>
              <w:left w:val="outset" w:sz="6" w:space="0" w:color="auto"/>
              <w:bottom w:val="outset" w:sz="6" w:space="0" w:color="auto"/>
              <w:right w:val="outset" w:sz="6" w:space="0" w:color="auto"/>
            </w:tcBorders>
            <w:vAlign w:val="center"/>
          </w:tcPr>
          <w:p w:rsidR="00A82E48" w:rsidRPr="00B06AC6" w:rsidRDefault="00A82E48" w:rsidP="00A82E48">
            <w:pPr>
              <w:spacing w:before="100" w:beforeAutospacing="1" w:after="100" w:afterAutospacing="1" w:line="240" w:lineRule="auto"/>
              <w:jc w:val="center"/>
              <w:rPr>
                <w:rFonts w:ascii="Times New Roman" w:hAnsi="Times New Roman"/>
                <w:sz w:val="24"/>
                <w:szCs w:val="24"/>
                <w:lang w:eastAsia="ru-RU"/>
              </w:rPr>
            </w:pPr>
            <w:r w:rsidRPr="00B06AC6">
              <w:rPr>
                <w:rFonts w:ascii="Times New Roman" w:hAnsi="Times New Roman"/>
                <w:sz w:val="24"/>
                <w:szCs w:val="24"/>
                <w:lang w:eastAsia="ru-RU"/>
              </w:rPr>
              <w:t>23032,8</w:t>
            </w:r>
          </w:p>
        </w:tc>
        <w:tc>
          <w:tcPr>
            <w:tcW w:w="1155" w:type="dxa"/>
            <w:tcBorders>
              <w:top w:val="outset" w:sz="6" w:space="0" w:color="auto"/>
              <w:left w:val="outset" w:sz="6" w:space="0" w:color="auto"/>
              <w:bottom w:val="outset" w:sz="6" w:space="0" w:color="auto"/>
              <w:right w:val="outset" w:sz="6" w:space="0" w:color="auto"/>
            </w:tcBorders>
            <w:vAlign w:val="center"/>
          </w:tcPr>
          <w:p w:rsidR="00A82E48" w:rsidRPr="00B06AC6" w:rsidRDefault="00A82E48" w:rsidP="00A82E48">
            <w:pPr>
              <w:spacing w:before="100" w:beforeAutospacing="1" w:after="100" w:afterAutospacing="1" w:line="240" w:lineRule="auto"/>
              <w:jc w:val="center"/>
              <w:rPr>
                <w:rFonts w:ascii="Times New Roman" w:hAnsi="Times New Roman"/>
                <w:sz w:val="24"/>
                <w:szCs w:val="24"/>
                <w:lang w:eastAsia="ru-RU"/>
              </w:rPr>
            </w:pPr>
            <w:r w:rsidRPr="00B06AC6">
              <w:rPr>
                <w:rFonts w:ascii="Times New Roman" w:hAnsi="Times New Roman"/>
                <w:sz w:val="24"/>
                <w:szCs w:val="24"/>
                <w:lang w:eastAsia="ru-RU"/>
              </w:rPr>
              <w:t>20249,6</w:t>
            </w:r>
          </w:p>
        </w:tc>
        <w:tc>
          <w:tcPr>
            <w:tcW w:w="900" w:type="dxa"/>
            <w:tcBorders>
              <w:top w:val="outset" w:sz="6" w:space="0" w:color="auto"/>
              <w:left w:val="outset" w:sz="6" w:space="0" w:color="auto"/>
              <w:bottom w:val="outset" w:sz="6" w:space="0" w:color="auto"/>
              <w:right w:val="outset" w:sz="6" w:space="0" w:color="auto"/>
            </w:tcBorders>
            <w:vAlign w:val="center"/>
          </w:tcPr>
          <w:p w:rsidR="00A82E48" w:rsidRPr="00B06AC6" w:rsidRDefault="00A82E48" w:rsidP="00A82E48">
            <w:pPr>
              <w:spacing w:before="100" w:beforeAutospacing="1" w:after="100" w:afterAutospacing="1" w:line="240" w:lineRule="auto"/>
              <w:jc w:val="center"/>
              <w:rPr>
                <w:rFonts w:ascii="Times New Roman" w:hAnsi="Times New Roman"/>
                <w:sz w:val="24"/>
                <w:szCs w:val="24"/>
                <w:lang w:eastAsia="ru-RU"/>
              </w:rPr>
            </w:pPr>
            <w:r w:rsidRPr="00B06AC6">
              <w:rPr>
                <w:rFonts w:ascii="Times New Roman" w:hAnsi="Times New Roman"/>
                <w:sz w:val="24"/>
                <w:szCs w:val="24"/>
                <w:lang w:eastAsia="ru-RU"/>
              </w:rPr>
              <w:t>20417</w:t>
            </w:r>
          </w:p>
        </w:tc>
        <w:tc>
          <w:tcPr>
            <w:tcW w:w="934" w:type="dxa"/>
            <w:tcBorders>
              <w:top w:val="outset" w:sz="6" w:space="0" w:color="auto"/>
              <w:left w:val="outset" w:sz="6" w:space="0" w:color="auto"/>
              <w:bottom w:val="outset" w:sz="6" w:space="0" w:color="auto"/>
              <w:right w:val="outset" w:sz="6" w:space="0" w:color="auto"/>
            </w:tcBorders>
            <w:vAlign w:val="center"/>
          </w:tcPr>
          <w:p w:rsidR="00A82E48" w:rsidRPr="00B06AC6" w:rsidRDefault="00A82E48" w:rsidP="00A82E48">
            <w:pPr>
              <w:spacing w:before="100" w:beforeAutospacing="1" w:after="100" w:afterAutospacing="1" w:line="240" w:lineRule="auto"/>
              <w:rPr>
                <w:rFonts w:ascii="Times New Roman" w:hAnsi="Times New Roman"/>
                <w:sz w:val="24"/>
                <w:szCs w:val="24"/>
                <w:lang w:eastAsia="ru-RU"/>
              </w:rPr>
            </w:pPr>
            <w:r w:rsidRPr="00B06AC6">
              <w:rPr>
                <w:rFonts w:ascii="Times New Roman" w:hAnsi="Times New Roman"/>
                <w:sz w:val="24"/>
                <w:szCs w:val="24"/>
                <w:lang w:eastAsia="ru-RU"/>
              </w:rPr>
              <w:t>20581,1</w:t>
            </w:r>
          </w:p>
        </w:tc>
        <w:tc>
          <w:tcPr>
            <w:tcW w:w="960" w:type="dxa"/>
            <w:tcBorders>
              <w:top w:val="outset" w:sz="6" w:space="0" w:color="auto"/>
              <w:left w:val="outset" w:sz="6" w:space="0" w:color="auto"/>
              <w:bottom w:val="outset" w:sz="6" w:space="0" w:color="auto"/>
              <w:right w:val="outset" w:sz="6" w:space="0" w:color="auto"/>
            </w:tcBorders>
            <w:vAlign w:val="center"/>
          </w:tcPr>
          <w:p w:rsidR="00A82E48" w:rsidRPr="00B06AC6" w:rsidRDefault="00A82E48" w:rsidP="00A82E48">
            <w:pPr>
              <w:spacing w:after="0" w:line="240" w:lineRule="auto"/>
              <w:rPr>
                <w:rFonts w:ascii="Times New Roman" w:hAnsi="Times New Roman"/>
                <w:sz w:val="24"/>
                <w:szCs w:val="24"/>
                <w:lang w:eastAsia="ru-RU"/>
              </w:rPr>
            </w:pPr>
            <w:r w:rsidRPr="00B06AC6">
              <w:rPr>
                <w:rFonts w:ascii="Times New Roman" w:hAnsi="Times New Roman"/>
                <w:sz w:val="24"/>
                <w:szCs w:val="24"/>
                <w:lang w:eastAsia="ru-RU"/>
              </w:rPr>
              <w:t>20745,1</w:t>
            </w:r>
          </w:p>
        </w:tc>
        <w:tc>
          <w:tcPr>
            <w:tcW w:w="963" w:type="dxa"/>
            <w:tcBorders>
              <w:top w:val="outset" w:sz="6" w:space="0" w:color="auto"/>
              <w:left w:val="outset" w:sz="6" w:space="0" w:color="auto"/>
              <w:bottom w:val="outset" w:sz="6" w:space="0" w:color="auto"/>
              <w:right w:val="outset" w:sz="6" w:space="0" w:color="auto"/>
            </w:tcBorders>
            <w:vAlign w:val="center"/>
          </w:tcPr>
          <w:p w:rsidR="00A82E48" w:rsidRPr="00B06AC6" w:rsidRDefault="00A82E48" w:rsidP="00A82E48">
            <w:pPr>
              <w:spacing w:after="0" w:line="240" w:lineRule="auto"/>
              <w:rPr>
                <w:rFonts w:ascii="Times New Roman" w:hAnsi="Times New Roman"/>
                <w:sz w:val="24"/>
                <w:szCs w:val="24"/>
                <w:lang w:eastAsia="ru-RU"/>
              </w:rPr>
            </w:pPr>
            <w:r w:rsidRPr="00B06AC6">
              <w:rPr>
                <w:rFonts w:ascii="Times New Roman" w:hAnsi="Times New Roman"/>
                <w:sz w:val="24"/>
                <w:szCs w:val="24"/>
                <w:lang w:eastAsia="ru-RU"/>
              </w:rPr>
              <w:t>20891,1</w:t>
            </w:r>
          </w:p>
        </w:tc>
        <w:tc>
          <w:tcPr>
            <w:tcW w:w="963" w:type="dxa"/>
            <w:tcBorders>
              <w:top w:val="outset" w:sz="6" w:space="0" w:color="auto"/>
              <w:left w:val="outset" w:sz="6" w:space="0" w:color="auto"/>
              <w:bottom w:val="outset" w:sz="6" w:space="0" w:color="auto"/>
              <w:right w:val="outset" w:sz="6" w:space="0" w:color="auto"/>
            </w:tcBorders>
            <w:vAlign w:val="center"/>
          </w:tcPr>
          <w:p w:rsidR="00A82E48" w:rsidRPr="00B06AC6" w:rsidRDefault="00A82E48" w:rsidP="00A82E48">
            <w:pPr>
              <w:spacing w:after="0" w:line="240" w:lineRule="auto"/>
              <w:rPr>
                <w:rFonts w:ascii="Times New Roman" w:hAnsi="Times New Roman"/>
                <w:sz w:val="24"/>
                <w:szCs w:val="24"/>
                <w:lang w:eastAsia="ru-RU"/>
              </w:rPr>
            </w:pPr>
            <w:r w:rsidRPr="00B06AC6">
              <w:rPr>
                <w:rFonts w:ascii="Times New Roman" w:hAnsi="Times New Roman"/>
                <w:sz w:val="24"/>
                <w:szCs w:val="24"/>
                <w:lang w:eastAsia="ru-RU"/>
              </w:rPr>
              <w:t>20970,1</w:t>
            </w:r>
          </w:p>
        </w:tc>
        <w:tc>
          <w:tcPr>
            <w:tcW w:w="1205" w:type="dxa"/>
            <w:tcBorders>
              <w:top w:val="outset" w:sz="6" w:space="0" w:color="auto"/>
              <w:left w:val="outset" w:sz="6" w:space="0" w:color="auto"/>
              <w:bottom w:val="outset" w:sz="6" w:space="0" w:color="auto"/>
              <w:right w:val="outset" w:sz="6" w:space="0" w:color="auto"/>
            </w:tcBorders>
            <w:vAlign w:val="center"/>
          </w:tcPr>
          <w:p w:rsidR="00A82E48" w:rsidRPr="00B06AC6" w:rsidRDefault="00A82E48" w:rsidP="00A82E48">
            <w:pPr>
              <w:spacing w:after="0" w:line="240" w:lineRule="auto"/>
              <w:rPr>
                <w:rFonts w:ascii="Times New Roman" w:hAnsi="Times New Roman"/>
                <w:sz w:val="24"/>
                <w:szCs w:val="24"/>
                <w:lang w:eastAsia="ru-RU"/>
              </w:rPr>
            </w:pPr>
            <w:r w:rsidRPr="00B06AC6">
              <w:rPr>
                <w:rFonts w:ascii="Times New Roman" w:hAnsi="Times New Roman"/>
                <w:sz w:val="24"/>
                <w:szCs w:val="24"/>
                <w:lang w:eastAsia="ru-RU"/>
              </w:rPr>
              <w:t>52158,7</w:t>
            </w:r>
          </w:p>
        </w:tc>
        <w:tc>
          <w:tcPr>
            <w:tcW w:w="1471" w:type="dxa"/>
            <w:tcBorders>
              <w:top w:val="outset" w:sz="6" w:space="0" w:color="auto"/>
              <w:left w:val="outset" w:sz="6" w:space="0" w:color="auto"/>
              <w:bottom w:val="outset" w:sz="6" w:space="0" w:color="auto"/>
              <w:right w:val="outset" w:sz="6" w:space="0" w:color="808080"/>
            </w:tcBorders>
            <w:vAlign w:val="center"/>
          </w:tcPr>
          <w:p w:rsidR="00A82E48" w:rsidRPr="00B06AC6" w:rsidRDefault="00A82E48" w:rsidP="00A82E48">
            <w:pPr>
              <w:spacing w:after="0" w:line="240" w:lineRule="auto"/>
              <w:rPr>
                <w:rFonts w:ascii="Times New Roman" w:hAnsi="Times New Roman"/>
                <w:sz w:val="24"/>
                <w:szCs w:val="24"/>
                <w:lang w:eastAsia="ru-RU"/>
              </w:rPr>
            </w:pPr>
            <w:r w:rsidRPr="00B06AC6">
              <w:rPr>
                <w:rFonts w:ascii="Times New Roman" w:hAnsi="Times New Roman"/>
                <w:sz w:val="24"/>
                <w:szCs w:val="24"/>
                <w:lang w:eastAsia="ru-RU"/>
              </w:rPr>
              <w:t>52410,3</w:t>
            </w:r>
          </w:p>
        </w:tc>
      </w:tr>
      <w:tr w:rsidR="002735B9" w:rsidRPr="002735B9" w:rsidTr="00A82E48">
        <w:trPr>
          <w:tblCellSpacing w:w="0" w:type="dxa"/>
          <w:jc w:val="center"/>
        </w:trPr>
        <w:tc>
          <w:tcPr>
            <w:tcW w:w="4126" w:type="dxa"/>
            <w:tcBorders>
              <w:top w:val="outset" w:sz="6" w:space="0" w:color="auto"/>
              <w:bottom w:val="outset" w:sz="6" w:space="0" w:color="auto"/>
              <w:right w:val="outset" w:sz="6" w:space="0" w:color="auto"/>
            </w:tcBorders>
          </w:tcPr>
          <w:p w:rsidR="00A82E48" w:rsidRPr="002735B9" w:rsidRDefault="00A82E48" w:rsidP="00A82E48">
            <w:pPr>
              <w:rPr>
                <w:rFonts w:ascii="Times New Roman" w:hAnsi="Times New Roman"/>
                <w:sz w:val="28"/>
                <w:szCs w:val="28"/>
              </w:rPr>
            </w:pPr>
            <w:r w:rsidRPr="002735B9">
              <w:rPr>
                <w:rFonts w:ascii="Times New Roman" w:hAnsi="Times New Roman"/>
                <w:sz w:val="28"/>
                <w:szCs w:val="28"/>
              </w:rPr>
              <w:t>Муниципаль ярдәмче программаны гамәлгә ашыруның планлаштырылган нәтиҗәләре.</w:t>
            </w:r>
          </w:p>
        </w:tc>
        <w:tc>
          <w:tcPr>
            <w:tcW w:w="11542" w:type="dxa"/>
            <w:gridSpan w:val="10"/>
            <w:tcBorders>
              <w:top w:val="outset" w:sz="6" w:space="0" w:color="auto"/>
              <w:left w:val="outset" w:sz="6" w:space="0" w:color="auto"/>
              <w:bottom w:val="outset" w:sz="6" w:space="0" w:color="auto"/>
            </w:tcBorders>
            <w:vAlign w:val="center"/>
          </w:tcPr>
          <w:p w:rsidR="00A82E48" w:rsidRPr="002735B9" w:rsidRDefault="00A82E48" w:rsidP="00A82E48">
            <w:pPr>
              <w:spacing w:after="0" w:line="240" w:lineRule="auto"/>
              <w:rPr>
                <w:rFonts w:ascii="Times New Roman" w:hAnsi="Times New Roman"/>
                <w:sz w:val="28"/>
                <w:szCs w:val="28"/>
                <w:lang w:eastAsia="ru-RU"/>
              </w:rPr>
            </w:pPr>
            <w:r w:rsidRPr="002735B9">
              <w:rPr>
                <w:rFonts w:ascii="Times New Roman" w:hAnsi="Times New Roman"/>
                <w:sz w:val="28"/>
                <w:szCs w:val="28"/>
                <w:lang w:eastAsia="ru-RU"/>
              </w:rPr>
              <w:t>Төрле дәрәҗәдәге конкурсларда, фестивальләрдә катнашкан катнашучылар санын арттыру;</w:t>
            </w:r>
          </w:p>
          <w:p w:rsidR="00A82E48" w:rsidRPr="002735B9" w:rsidRDefault="00A82E48" w:rsidP="00A82E48">
            <w:pPr>
              <w:spacing w:after="0" w:line="240" w:lineRule="auto"/>
              <w:rPr>
                <w:rFonts w:ascii="Times New Roman" w:hAnsi="Times New Roman"/>
                <w:sz w:val="28"/>
                <w:szCs w:val="28"/>
                <w:lang w:eastAsia="ru-RU"/>
              </w:rPr>
            </w:pPr>
            <w:r w:rsidRPr="002735B9">
              <w:rPr>
                <w:rFonts w:ascii="Times New Roman" w:hAnsi="Times New Roman"/>
                <w:sz w:val="28"/>
                <w:szCs w:val="28"/>
                <w:lang w:eastAsia="ru-RU"/>
              </w:rPr>
              <w:t>Клуб формированиеләрендә катнашучылар алган дипломнар, премияләр санын арттыру;</w:t>
            </w:r>
          </w:p>
          <w:p w:rsidR="00A82E48" w:rsidRPr="002735B9" w:rsidRDefault="00A82E48" w:rsidP="00A82E48">
            <w:pPr>
              <w:spacing w:after="0" w:line="240" w:lineRule="auto"/>
              <w:rPr>
                <w:rFonts w:ascii="Times New Roman" w:hAnsi="Times New Roman"/>
                <w:sz w:val="28"/>
                <w:szCs w:val="28"/>
                <w:lang w:eastAsia="ru-RU"/>
              </w:rPr>
            </w:pPr>
            <w:r w:rsidRPr="002735B9">
              <w:rPr>
                <w:rFonts w:ascii="Times New Roman" w:hAnsi="Times New Roman"/>
                <w:sz w:val="28"/>
                <w:szCs w:val="28"/>
                <w:lang w:eastAsia="ru-RU"/>
              </w:rPr>
              <w:t>Массакүләм һәм мәдәни-массакүләм чараларда катнашучылар өлешен арттыру;</w:t>
            </w:r>
          </w:p>
          <w:p w:rsidR="00A82E48" w:rsidRPr="002735B9" w:rsidRDefault="00A82E48" w:rsidP="00A82E48">
            <w:pPr>
              <w:spacing w:after="0" w:line="240" w:lineRule="auto"/>
              <w:rPr>
                <w:rFonts w:ascii="Times New Roman" w:hAnsi="Times New Roman"/>
                <w:sz w:val="28"/>
                <w:szCs w:val="28"/>
                <w:lang w:eastAsia="ru-RU"/>
              </w:rPr>
            </w:pPr>
            <w:r w:rsidRPr="002735B9">
              <w:rPr>
                <w:rFonts w:ascii="Times New Roman" w:hAnsi="Times New Roman"/>
                <w:sz w:val="28"/>
                <w:szCs w:val="28"/>
                <w:lang w:eastAsia="ru-RU"/>
              </w:rPr>
              <w:t>Үзешчән сәнгатьнең клуб формированиеләрен һәм аларда катнашучылар санын арттыру;</w:t>
            </w:r>
          </w:p>
          <w:p w:rsidR="00A82E48" w:rsidRPr="002735B9" w:rsidRDefault="00A82E48" w:rsidP="00A82E48">
            <w:pPr>
              <w:spacing w:after="0" w:line="240" w:lineRule="auto"/>
              <w:rPr>
                <w:rFonts w:ascii="Times New Roman" w:hAnsi="Times New Roman"/>
                <w:sz w:val="28"/>
                <w:szCs w:val="28"/>
                <w:lang w:eastAsia="ru-RU"/>
              </w:rPr>
            </w:pPr>
            <w:r w:rsidRPr="002735B9">
              <w:rPr>
                <w:rFonts w:ascii="Times New Roman" w:hAnsi="Times New Roman"/>
                <w:sz w:val="28"/>
                <w:szCs w:val="28"/>
                <w:lang w:eastAsia="ru-RU"/>
              </w:rPr>
              <w:t>Түләүле нигездә чараларны арттыру</w:t>
            </w:r>
          </w:p>
        </w:tc>
      </w:tr>
    </w:tbl>
    <w:p w:rsidR="00994CC1" w:rsidRDefault="00994CC1" w:rsidP="00994CC1">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C333FD" w:rsidRPr="002735B9" w:rsidRDefault="00C333FD" w:rsidP="00994CC1">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994CC1" w:rsidRPr="002735B9" w:rsidRDefault="00994CC1" w:rsidP="0004353A">
      <w:pPr>
        <w:widowControl w:val="0"/>
        <w:autoSpaceDE w:val="0"/>
        <w:autoSpaceDN w:val="0"/>
        <w:adjustRightInd w:val="0"/>
        <w:spacing w:after="0" w:line="240" w:lineRule="auto"/>
        <w:ind w:left="1416"/>
        <w:jc w:val="center"/>
        <w:outlineLvl w:val="2"/>
        <w:rPr>
          <w:rFonts w:ascii="Times New Roman" w:hAnsi="Times New Roman"/>
          <w:b/>
          <w:sz w:val="28"/>
          <w:szCs w:val="28"/>
          <w:lang w:eastAsia="ru-RU"/>
        </w:rPr>
      </w:pPr>
      <w:r w:rsidRPr="002735B9">
        <w:rPr>
          <w:rFonts w:ascii="Times New Roman" w:hAnsi="Times New Roman"/>
          <w:b/>
          <w:sz w:val="28"/>
          <w:szCs w:val="28"/>
          <w:lang w:eastAsia="ru-RU"/>
        </w:rPr>
        <w:t xml:space="preserve">I. </w:t>
      </w:r>
      <w:r w:rsidR="00A82E48" w:rsidRPr="002735B9">
        <w:rPr>
          <w:rFonts w:ascii="Times New Roman" w:hAnsi="Times New Roman"/>
          <w:b/>
          <w:sz w:val="28"/>
          <w:szCs w:val="28"/>
          <w:lang w:eastAsia="ru-RU"/>
        </w:rPr>
        <w:t>Ярдәмче программаны гамәлгә ашыру сферасының гомуми характеристикасы, шул исәптән ул хәл итүгә юнәлдерелгән проблемалар.</w:t>
      </w:r>
    </w:p>
    <w:p w:rsidR="0004353A" w:rsidRPr="002735B9" w:rsidRDefault="0004353A" w:rsidP="0004353A">
      <w:pPr>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 xml:space="preserve">Җәмгыять үсешенең хәзерге этабы үзенчәлеге-халыкның рухи тормышын оештыручы факторларның берсе буларак, мәдәниятнең социаль ролен арттыру. Шул ук вакытта мәдәният кешелекнең рухи тәҗрибәсе буларак кына түгел, ә </w:t>
      </w:r>
      <w:r w:rsidRPr="002735B9">
        <w:rPr>
          <w:rFonts w:ascii="Times New Roman" w:hAnsi="Times New Roman"/>
          <w:sz w:val="28"/>
          <w:szCs w:val="28"/>
          <w:lang w:eastAsia="ru-RU"/>
        </w:rPr>
        <w:lastRenderedPageBreak/>
        <w:t>һәр кешенең иҗатка сәләтен формалаштыручы, кеше яшәеше нигезләрен, цивилизацияле тормышның кыйммәтләрен һәм формаларын саклап калу сәләтенә нигез салучы үзенчәлекле чынбарлык буларак та чыгыш ясый. Җәмгыятьнең мәдәни үсешенең мөһим критерие-иҗади көчләрне, сәләтләрне һәм талантларны күрсәтү һәм үстерү өчен кирәкле шартлар булу. Халыкның тормыш сыйфатын яхшыртуга юнәлдерелгән мәсьәләләрне хәл итү мәдәният өлкәсендә җирле үзидарә органнарының вәкаләтләрен гамәлгә ашыру һәм әлеге проблемаларны программа-максатчан метод нигезендә хәл итү зарурилыгы белән билгеләнә. Муниципаль программа чараларын тормышка ашыру мәдәният учреждениеләренең матди-техник базасын ныгытуга юнәлдерелгән-бу мәдәниятне хәзерге шартларда Аксубай районының социаль-икътисади үсешенең мөһим ресурсларыннан берсе буларак тануны билгели торган конкрет адымнар.</w:t>
      </w:r>
    </w:p>
    <w:p w:rsidR="0004353A" w:rsidRPr="002735B9" w:rsidRDefault="0004353A" w:rsidP="0004353A">
      <w:pPr>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 чараларын гамәлгә ашыру мәдәният эшчәнлегенең барлык субъектлары катнашында социаль әһәмиятле максатларга ирешергә мөмкинлек бирәчәк, бюджет ресурсларын нәтиҗәле куллануны тәэмин итәчәк һәм аларга ярдәм итәчәк:</w:t>
      </w:r>
    </w:p>
    <w:p w:rsidR="0004353A" w:rsidRPr="002735B9" w:rsidRDefault="0004353A" w:rsidP="0004353A">
      <w:pPr>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1.</w:t>
      </w:r>
      <w:r w:rsidRPr="002735B9">
        <w:rPr>
          <w:rFonts w:ascii="Times New Roman" w:hAnsi="Times New Roman"/>
          <w:sz w:val="28"/>
          <w:szCs w:val="28"/>
          <w:lang w:eastAsia="ru-RU"/>
        </w:rPr>
        <w:tab/>
        <w:t>Мәдәният, сәнгатьне үстерү, җирлекнең тарихи – мәдәни мирасын саклау һәм популярлаштыру өчен шартлар тудыру.</w:t>
      </w:r>
    </w:p>
    <w:p w:rsidR="0004353A" w:rsidRPr="002735B9" w:rsidRDefault="0004353A" w:rsidP="0004353A">
      <w:pPr>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w:t>
      </w:r>
      <w:r w:rsidRPr="002735B9">
        <w:rPr>
          <w:rFonts w:ascii="Times New Roman" w:hAnsi="Times New Roman"/>
          <w:sz w:val="28"/>
          <w:szCs w:val="28"/>
          <w:lang w:eastAsia="ru-RU"/>
        </w:rPr>
        <w:tab/>
        <w:t>План нигезендә массакүләм һәм бәйрәм чаралары үткәрү.</w:t>
      </w:r>
    </w:p>
    <w:p w:rsidR="00B06AC6" w:rsidRDefault="00B06AC6" w:rsidP="00B06AC6">
      <w:pPr>
        <w:spacing w:after="0" w:line="240" w:lineRule="auto"/>
        <w:jc w:val="center"/>
        <w:rPr>
          <w:rFonts w:ascii="Times New Roman" w:hAnsi="Times New Roman"/>
          <w:b/>
          <w:sz w:val="28"/>
          <w:szCs w:val="28"/>
          <w:lang w:eastAsia="ru-RU"/>
        </w:rPr>
      </w:pPr>
    </w:p>
    <w:p w:rsidR="0004353A" w:rsidRDefault="0004353A" w:rsidP="00B06AC6">
      <w:pPr>
        <w:spacing w:after="0" w:line="240" w:lineRule="auto"/>
        <w:jc w:val="center"/>
        <w:rPr>
          <w:rFonts w:ascii="Times New Roman" w:hAnsi="Times New Roman"/>
          <w:b/>
          <w:sz w:val="28"/>
          <w:szCs w:val="28"/>
          <w:lang w:eastAsia="ru-RU"/>
        </w:rPr>
      </w:pPr>
      <w:r w:rsidRPr="002735B9">
        <w:rPr>
          <w:rFonts w:ascii="Times New Roman" w:hAnsi="Times New Roman"/>
          <w:b/>
          <w:sz w:val="28"/>
          <w:szCs w:val="28"/>
          <w:lang w:eastAsia="ru-RU"/>
        </w:rPr>
        <w:t>ПРОГРАММА ЧАРАЛАРЫ ИСЕМЛЕГЕ</w:t>
      </w:r>
    </w:p>
    <w:p w:rsidR="00B06AC6" w:rsidRPr="002735B9" w:rsidRDefault="00B06AC6" w:rsidP="00B06AC6">
      <w:pPr>
        <w:spacing w:after="0" w:line="240" w:lineRule="auto"/>
        <w:jc w:val="center"/>
        <w:rPr>
          <w:rFonts w:ascii="Times New Roman" w:hAnsi="Times New Roman"/>
          <w:b/>
          <w:sz w:val="28"/>
          <w:szCs w:val="28"/>
          <w:lang w:eastAsia="ru-RU"/>
        </w:rPr>
      </w:pPr>
    </w:p>
    <w:p w:rsidR="0004353A" w:rsidRPr="002735B9" w:rsidRDefault="0004353A" w:rsidP="0004353A">
      <w:pPr>
        <w:spacing w:after="0" w:line="240" w:lineRule="auto"/>
        <w:jc w:val="both"/>
        <w:rPr>
          <w:rFonts w:ascii="Times New Roman" w:hAnsi="Times New Roman"/>
          <w:sz w:val="28"/>
          <w:szCs w:val="28"/>
        </w:rPr>
      </w:pPr>
      <w:r w:rsidRPr="002735B9">
        <w:rPr>
          <w:rFonts w:ascii="Times New Roman" w:hAnsi="Times New Roman"/>
          <w:sz w:val="28"/>
          <w:szCs w:val="28"/>
        </w:rPr>
        <w:t>1. Мәдәни-ял итү юнәлешендәге системаны модернизацияләү.</w:t>
      </w:r>
    </w:p>
    <w:p w:rsidR="0004353A" w:rsidRPr="002735B9" w:rsidRDefault="0004353A" w:rsidP="00B06AC6">
      <w:pPr>
        <w:spacing w:after="0" w:line="240" w:lineRule="auto"/>
        <w:jc w:val="both"/>
        <w:rPr>
          <w:rFonts w:ascii="Times New Roman" w:hAnsi="Times New Roman"/>
          <w:sz w:val="28"/>
          <w:szCs w:val="28"/>
        </w:rPr>
      </w:pPr>
      <w:r w:rsidRPr="002735B9">
        <w:rPr>
          <w:rFonts w:ascii="Times New Roman" w:hAnsi="Times New Roman"/>
          <w:sz w:val="28"/>
          <w:szCs w:val="28"/>
        </w:rPr>
        <w:t>Әлеге процессны камилләштерү буенча чаралар системасы тарафыннан карала:</w:t>
      </w:r>
    </w:p>
    <w:p w:rsidR="0004353A" w:rsidRPr="002735B9" w:rsidRDefault="0004353A" w:rsidP="00B06AC6">
      <w:pPr>
        <w:spacing w:after="0" w:line="240" w:lineRule="auto"/>
        <w:jc w:val="both"/>
        <w:rPr>
          <w:rFonts w:ascii="Times New Roman" w:hAnsi="Times New Roman"/>
          <w:sz w:val="28"/>
          <w:szCs w:val="28"/>
        </w:rPr>
      </w:pPr>
      <w:r w:rsidRPr="002735B9">
        <w:rPr>
          <w:rFonts w:ascii="Times New Roman" w:hAnsi="Times New Roman"/>
          <w:sz w:val="28"/>
          <w:szCs w:val="28"/>
        </w:rPr>
        <w:t>- клуб, китапханә, музей системасында халык белән эшләүнең өстенлекле юнәлешләрен билгеләү;</w:t>
      </w:r>
    </w:p>
    <w:p w:rsidR="0004353A" w:rsidRPr="002735B9" w:rsidRDefault="0004353A" w:rsidP="00B06AC6">
      <w:pPr>
        <w:spacing w:after="0" w:line="240" w:lineRule="auto"/>
        <w:jc w:val="both"/>
        <w:rPr>
          <w:rFonts w:ascii="Times New Roman" w:hAnsi="Times New Roman"/>
          <w:sz w:val="28"/>
          <w:szCs w:val="28"/>
        </w:rPr>
      </w:pPr>
      <w:r w:rsidRPr="002735B9">
        <w:rPr>
          <w:rFonts w:ascii="Times New Roman" w:hAnsi="Times New Roman"/>
          <w:sz w:val="28"/>
          <w:szCs w:val="28"/>
        </w:rPr>
        <w:t>- инновацион формаларын һәм методларын үстерү;</w:t>
      </w:r>
    </w:p>
    <w:p w:rsidR="0004353A" w:rsidRPr="002735B9" w:rsidRDefault="0004353A" w:rsidP="00B06AC6">
      <w:pPr>
        <w:spacing w:after="0" w:line="240" w:lineRule="auto"/>
        <w:jc w:val="both"/>
        <w:rPr>
          <w:rFonts w:ascii="Times New Roman" w:hAnsi="Times New Roman"/>
          <w:sz w:val="28"/>
          <w:szCs w:val="28"/>
        </w:rPr>
      </w:pPr>
      <w:r w:rsidRPr="002735B9">
        <w:rPr>
          <w:rFonts w:ascii="Times New Roman" w:hAnsi="Times New Roman"/>
          <w:sz w:val="28"/>
          <w:szCs w:val="28"/>
        </w:rPr>
        <w:t>- муниципаль берәмлекләр белән үзара хезмәттәшлекне тәэмин итү;</w:t>
      </w:r>
    </w:p>
    <w:p w:rsidR="0004353A" w:rsidRPr="002735B9" w:rsidRDefault="0004353A" w:rsidP="00B06AC6">
      <w:pPr>
        <w:spacing w:after="0" w:line="240" w:lineRule="auto"/>
        <w:jc w:val="both"/>
        <w:rPr>
          <w:rFonts w:ascii="Times New Roman" w:hAnsi="Times New Roman"/>
          <w:sz w:val="28"/>
          <w:szCs w:val="28"/>
        </w:rPr>
      </w:pPr>
      <w:r w:rsidRPr="002735B9">
        <w:rPr>
          <w:rFonts w:ascii="Times New Roman" w:hAnsi="Times New Roman"/>
          <w:sz w:val="28"/>
          <w:szCs w:val="28"/>
        </w:rPr>
        <w:t>- мәдәни-ял чараларын популярлаштыру.</w:t>
      </w:r>
    </w:p>
    <w:p w:rsidR="0004353A" w:rsidRPr="002735B9" w:rsidRDefault="0004353A" w:rsidP="00B06AC6">
      <w:pPr>
        <w:spacing w:after="0" w:line="240" w:lineRule="auto"/>
        <w:jc w:val="both"/>
        <w:rPr>
          <w:rFonts w:ascii="Times New Roman" w:hAnsi="Times New Roman"/>
          <w:sz w:val="28"/>
          <w:szCs w:val="28"/>
        </w:rPr>
      </w:pPr>
      <w:r w:rsidRPr="002735B9">
        <w:rPr>
          <w:rFonts w:ascii="Times New Roman" w:hAnsi="Times New Roman"/>
          <w:sz w:val="28"/>
          <w:szCs w:val="28"/>
        </w:rPr>
        <w:t>Мәдәни-ял итү учреждениеләрендә мәгълүмати, фәнни-теоретик һәм методик тәэмин ителеш.</w:t>
      </w:r>
    </w:p>
    <w:p w:rsidR="0004353A" w:rsidRPr="002735B9" w:rsidRDefault="0004353A" w:rsidP="00B06AC6">
      <w:pPr>
        <w:spacing w:after="0" w:line="240" w:lineRule="auto"/>
        <w:jc w:val="both"/>
        <w:rPr>
          <w:rFonts w:ascii="Times New Roman" w:hAnsi="Times New Roman"/>
          <w:sz w:val="28"/>
          <w:szCs w:val="28"/>
        </w:rPr>
      </w:pPr>
      <w:r w:rsidRPr="002735B9">
        <w:rPr>
          <w:rFonts w:ascii="Times New Roman" w:hAnsi="Times New Roman"/>
          <w:sz w:val="28"/>
          <w:szCs w:val="28"/>
        </w:rPr>
        <w:t>- «мәдәният» өлкәсендә программалар һәм методикалар комплексын эшләү;</w:t>
      </w:r>
    </w:p>
    <w:p w:rsidR="0004353A" w:rsidRPr="002735B9" w:rsidRDefault="0004353A" w:rsidP="00B06AC6">
      <w:pPr>
        <w:spacing w:after="0" w:line="240" w:lineRule="auto"/>
        <w:jc w:val="both"/>
        <w:rPr>
          <w:rFonts w:ascii="Times New Roman" w:hAnsi="Times New Roman"/>
          <w:sz w:val="28"/>
          <w:szCs w:val="28"/>
        </w:rPr>
      </w:pPr>
      <w:r w:rsidRPr="002735B9">
        <w:rPr>
          <w:rFonts w:ascii="Times New Roman" w:hAnsi="Times New Roman"/>
          <w:sz w:val="28"/>
          <w:szCs w:val="28"/>
        </w:rPr>
        <w:t>- балалар, яшүсмерләр һәм яшьләрдә патриотик тәрбия формаларын, методларын һәм чараларын эшләү;</w:t>
      </w:r>
    </w:p>
    <w:p w:rsidR="0004353A" w:rsidRPr="002735B9" w:rsidRDefault="0004353A" w:rsidP="00B06AC6">
      <w:pPr>
        <w:spacing w:after="0" w:line="240" w:lineRule="auto"/>
        <w:jc w:val="both"/>
        <w:rPr>
          <w:rFonts w:ascii="Times New Roman" w:hAnsi="Times New Roman"/>
          <w:sz w:val="28"/>
          <w:szCs w:val="28"/>
        </w:rPr>
      </w:pPr>
      <w:r w:rsidRPr="002735B9">
        <w:rPr>
          <w:rFonts w:ascii="Times New Roman" w:hAnsi="Times New Roman"/>
          <w:sz w:val="28"/>
          <w:szCs w:val="28"/>
        </w:rPr>
        <w:t xml:space="preserve">- киң мәдәният учреждениеләре өчен шартлар тудыру; </w:t>
      </w:r>
    </w:p>
    <w:p w:rsidR="0004353A" w:rsidRPr="002735B9" w:rsidRDefault="0004353A" w:rsidP="00B06AC6">
      <w:pPr>
        <w:spacing w:after="0" w:line="240" w:lineRule="auto"/>
        <w:jc w:val="both"/>
        <w:rPr>
          <w:rFonts w:ascii="Times New Roman" w:hAnsi="Times New Roman"/>
          <w:sz w:val="28"/>
          <w:szCs w:val="28"/>
        </w:rPr>
      </w:pPr>
      <w:r w:rsidRPr="002735B9">
        <w:rPr>
          <w:rFonts w:ascii="Times New Roman" w:hAnsi="Times New Roman"/>
          <w:sz w:val="28"/>
          <w:szCs w:val="28"/>
        </w:rPr>
        <w:t>- мәдәният учреждениеләренең социаль-икътисади үсештә тагын да киң</w:t>
      </w:r>
      <w:r w:rsidR="00C333FD">
        <w:rPr>
          <w:rFonts w:ascii="Times New Roman" w:hAnsi="Times New Roman"/>
          <w:sz w:val="28"/>
          <w:szCs w:val="28"/>
        </w:rPr>
        <w:t>рәк катнашу өчен шартлар тудыру</w:t>
      </w:r>
      <w:r w:rsidRPr="002735B9">
        <w:rPr>
          <w:rFonts w:ascii="Times New Roman" w:hAnsi="Times New Roman"/>
          <w:sz w:val="28"/>
          <w:szCs w:val="28"/>
        </w:rPr>
        <w:t>;</w:t>
      </w:r>
    </w:p>
    <w:p w:rsidR="0004353A" w:rsidRPr="002735B9" w:rsidRDefault="0004353A" w:rsidP="0004353A">
      <w:pPr>
        <w:spacing w:after="0" w:line="240" w:lineRule="auto"/>
        <w:jc w:val="both"/>
        <w:rPr>
          <w:rFonts w:ascii="Times New Roman" w:hAnsi="Times New Roman"/>
          <w:sz w:val="28"/>
          <w:szCs w:val="28"/>
        </w:rPr>
      </w:pPr>
      <w:r w:rsidRPr="002735B9">
        <w:rPr>
          <w:rFonts w:ascii="Times New Roman" w:hAnsi="Times New Roman"/>
          <w:sz w:val="28"/>
          <w:szCs w:val="28"/>
        </w:rPr>
        <w:t>- халыкның иҗади</w:t>
      </w:r>
      <w:r w:rsidR="00C333FD">
        <w:rPr>
          <w:rFonts w:ascii="Times New Roman" w:hAnsi="Times New Roman"/>
          <w:sz w:val="28"/>
          <w:szCs w:val="28"/>
        </w:rPr>
        <w:t xml:space="preserve"> потенциалын үстерүгә ярдәм итү.</w:t>
      </w:r>
    </w:p>
    <w:p w:rsidR="0004353A" w:rsidRPr="002735B9" w:rsidRDefault="0004353A" w:rsidP="0004353A">
      <w:pPr>
        <w:spacing w:after="0" w:line="240" w:lineRule="auto"/>
        <w:jc w:val="both"/>
        <w:rPr>
          <w:rFonts w:ascii="Times New Roman" w:hAnsi="Times New Roman"/>
          <w:sz w:val="28"/>
          <w:szCs w:val="28"/>
        </w:rPr>
      </w:pPr>
    </w:p>
    <w:p w:rsidR="0004353A" w:rsidRPr="002735B9" w:rsidRDefault="0004353A" w:rsidP="0004353A">
      <w:pPr>
        <w:spacing w:after="0" w:line="240" w:lineRule="auto"/>
        <w:jc w:val="both"/>
        <w:rPr>
          <w:rFonts w:ascii="Times New Roman" w:hAnsi="Times New Roman"/>
          <w:b/>
          <w:sz w:val="28"/>
          <w:szCs w:val="28"/>
        </w:rPr>
      </w:pPr>
      <w:r w:rsidRPr="002735B9">
        <w:rPr>
          <w:rFonts w:ascii="Times New Roman" w:hAnsi="Times New Roman"/>
          <w:b/>
          <w:sz w:val="28"/>
          <w:szCs w:val="28"/>
        </w:rPr>
        <w:t>Ярдәмче программаны гамәлгә ашыру кысаларында башкаручылар тарафыннан түбәндәге функцияләрне гамәлгә ашыру күздә тотыла:</w:t>
      </w:r>
    </w:p>
    <w:p w:rsidR="0004353A" w:rsidRPr="002735B9" w:rsidRDefault="0004353A" w:rsidP="0004353A">
      <w:pPr>
        <w:spacing w:after="0" w:line="240" w:lineRule="auto"/>
        <w:jc w:val="both"/>
        <w:rPr>
          <w:rFonts w:ascii="Times New Roman" w:hAnsi="Times New Roman"/>
          <w:sz w:val="28"/>
          <w:szCs w:val="28"/>
        </w:rPr>
      </w:pPr>
      <w:r w:rsidRPr="002735B9">
        <w:rPr>
          <w:rFonts w:ascii="Times New Roman" w:hAnsi="Times New Roman"/>
          <w:sz w:val="28"/>
          <w:szCs w:val="28"/>
        </w:rPr>
        <w:t>- алар тарафыннан социаль-мәдәни юнәлештәге чараларның ярдәмче программаларын (планнарын) эшләү һәм ала</w:t>
      </w:r>
      <w:r w:rsidR="002735B9" w:rsidRPr="002735B9">
        <w:rPr>
          <w:rFonts w:ascii="Times New Roman" w:hAnsi="Times New Roman"/>
          <w:sz w:val="28"/>
          <w:szCs w:val="28"/>
        </w:rPr>
        <w:t xml:space="preserve">рны гамәлгә ашыруны оештыру </w:t>
      </w:r>
      <w:r w:rsidR="002735B9" w:rsidRPr="002735B9">
        <w:rPr>
          <w:rFonts w:ascii="Times New Roman" w:hAnsi="Times New Roman"/>
          <w:sz w:val="28"/>
          <w:szCs w:val="28"/>
        </w:rPr>
        <w:lastRenderedPageBreak/>
        <w:t xml:space="preserve">(ярдәмче </w:t>
      </w:r>
      <w:r w:rsidRPr="002735B9">
        <w:rPr>
          <w:rFonts w:ascii="Times New Roman" w:hAnsi="Times New Roman"/>
          <w:sz w:val="28"/>
          <w:szCs w:val="28"/>
        </w:rPr>
        <w:t>программаны үтәү буенча конкрет эшләр, һәр чара буенча кирәкле чыгымнар һәм аларны финанслау чыганаклары күрсәтеп);</w:t>
      </w:r>
    </w:p>
    <w:p w:rsidR="0004353A" w:rsidRPr="002735B9" w:rsidRDefault="0004353A" w:rsidP="0004353A">
      <w:pPr>
        <w:spacing w:after="0" w:line="240" w:lineRule="auto"/>
        <w:jc w:val="both"/>
        <w:rPr>
          <w:rFonts w:ascii="Times New Roman" w:hAnsi="Times New Roman"/>
          <w:sz w:val="28"/>
          <w:szCs w:val="28"/>
        </w:rPr>
      </w:pPr>
      <w:r w:rsidRPr="002735B9">
        <w:rPr>
          <w:rFonts w:ascii="Times New Roman" w:hAnsi="Times New Roman"/>
          <w:sz w:val="28"/>
          <w:szCs w:val="28"/>
        </w:rPr>
        <w:t>- Ярдәмче программа нигезендә чаралар үткәрү</w:t>
      </w:r>
    </w:p>
    <w:p w:rsidR="0004353A" w:rsidRPr="002735B9" w:rsidRDefault="0004353A" w:rsidP="0004353A">
      <w:pPr>
        <w:spacing w:after="0" w:line="240" w:lineRule="auto"/>
        <w:jc w:val="both"/>
        <w:rPr>
          <w:rFonts w:ascii="Times New Roman" w:hAnsi="Times New Roman"/>
          <w:b/>
          <w:sz w:val="28"/>
          <w:szCs w:val="28"/>
        </w:rPr>
      </w:pPr>
    </w:p>
    <w:p w:rsidR="0004353A" w:rsidRPr="002735B9" w:rsidRDefault="0004353A" w:rsidP="0004353A">
      <w:pPr>
        <w:spacing w:after="0" w:line="240" w:lineRule="auto"/>
        <w:jc w:val="both"/>
        <w:rPr>
          <w:rFonts w:ascii="Times New Roman" w:hAnsi="Times New Roman"/>
          <w:b/>
          <w:sz w:val="28"/>
          <w:szCs w:val="28"/>
        </w:rPr>
      </w:pPr>
    </w:p>
    <w:p w:rsidR="0004353A" w:rsidRPr="002735B9" w:rsidRDefault="0004353A" w:rsidP="0004353A">
      <w:pPr>
        <w:spacing w:after="0" w:line="240" w:lineRule="auto"/>
        <w:jc w:val="both"/>
        <w:rPr>
          <w:rFonts w:ascii="Times New Roman" w:hAnsi="Times New Roman"/>
          <w:sz w:val="28"/>
          <w:szCs w:val="28"/>
        </w:rPr>
      </w:pPr>
      <w:r w:rsidRPr="002735B9">
        <w:rPr>
          <w:rFonts w:ascii="Times New Roman" w:hAnsi="Times New Roman"/>
          <w:sz w:val="28"/>
          <w:szCs w:val="28"/>
        </w:rPr>
        <w:t>Ярдмче программаны тормышка ашыруның көтелгән нәтиҗәләре (бәяләү индикаторлал</w:t>
      </w:r>
    </w:p>
    <w:p w:rsidR="00994CC1" w:rsidRPr="002735B9" w:rsidRDefault="0004353A" w:rsidP="0004353A">
      <w:pPr>
        <w:spacing w:after="0" w:line="240" w:lineRule="auto"/>
        <w:jc w:val="both"/>
        <w:rPr>
          <w:rFonts w:ascii="Times New Roman" w:hAnsi="Times New Roman"/>
          <w:sz w:val="28"/>
          <w:szCs w:val="28"/>
        </w:rPr>
      </w:pPr>
      <w:r w:rsidRPr="002735B9">
        <w:rPr>
          <w:rFonts w:ascii="Times New Roman" w:hAnsi="Times New Roman"/>
          <w:sz w:val="28"/>
          <w:szCs w:val="28"/>
        </w:rPr>
        <w:t>нәтиҗәләре)</w:t>
      </w:r>
      <w:r w:rsidR="00994CC1" w:rsidRPr="002735B9">
        <w:rPr>
          <w:rFonts w:ascii="Times New Roman" w:hAnsi="Times New Roman"/>
          <w:sz w:val="28"/>
          <w:szCs w:val="28"/>
        </w:rPr>
        <w:t>:</w:t>
      </w:r>
    </w:p>
    <w:tbl>
      <w:tblPr>
        <w:tblW w:w="1078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134"/>
        <w:gridCol w:w="851"/>
        <w:gridCol w:w="850"/>
        <w:gridCol w:w="1134"/>
        <w:gridCol w:w="992"/>
        <w:gridCol w:w="992"/>
        <w:gridCol w:w="851"/>
        <w:gridCol w:w="716"/>
        <w:gridCol w:w="716"/>
      </w:tblGrid>
      <w:tr w:rsidR="002735B9" w:rsidRPr="002735B9" w:rsidTr="00B06AC6">
        <w:tc>
          <w:tcPr>
            <w:tcW w:w="2552"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«Мәдәни-ял учреждениеләре» тармагында инфраструктураны модернизацияләү</w:t>
            </w:r>
          </w:p>
        </w:tc>
        <w:tc>
          <w:tcPr>
            <w:tcW w:w="1134"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2016</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2017</w:t>
            </w:r>
          </w:p>
        </w:tc>
        <w:tc>
          <w:tcPr>
            <w:tcW w:w="850"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2018</w:t>
            </w:r>
          </w:p>
        </w:tc>
        <w:tc>
          <w:tcPr>
            <w:tcW w:w="1134"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2019</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2020</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2021</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2022</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2023</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2024</w:t>
            </w:r>
          </w:p>
        </w:tc>
      </w:tr>
      <w:tr w:rsidR="002735B9" w:rsidRPr="002735B9" w:rsidTr="00B06AC6">
        <w:tc>
          <w:tcPr>
            <w:tcW w:w="2552"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мәдәни-массакүләм чаралар санын арттыру</w:t>
            </w:r>
          </w:p>
        </w:tc>
        <w:tc>
          <w:tcPr>
            <w:tcW w:w="1134"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10250 чара</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10260 чара</w:t>
            </w:r>
          </w:p>
        </w:tc>
        <w:tc>
          <w:tcPr>
            <w:tcW w:w="850"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10270 чара</w:t>
            </w:r>
          </w:p>
        </w:tc>
        <w:tc>
          <w:tcPr>
            <w:tcW w:w="1134" w:type="dxa"/>
          </w:tcPr>
          <w:p w:rsidR="00CB7EB8" w:rsidRPr="00B06AC6" w:rsidRDefault="00CB7EB8" w:rsidP="00CB7EB8">
            <w:pPr>
              <w:spacing w:after="0" w:line="240" w:lineRule="auto"/>
              <w:jc w:val="both"/>
              <w:rPr>
                <w:rFonts w:ascii="Times New Roman" w:hAnsi="Times New Roman"/>
                <w:sz w:val="24"/>
                <w:szCs w:val="24"/>
              </w:rPr>
            </w:pPr>
            <w:proofErr w:type="gramStart"/>
            <w:r w:rsidRPr="00B06AC6">
              <w:rPr>
                <w:rFonts w:ascii="Times New Roman" w:hAnsi="Times New Roman"/>
                <w:sz w:val="24"/>
                <w:szCs w:val="24"/>
              </w:rPr>
              <w:t>10280  чара</w:t>
            </w:r>
            <w:proofErr w:type="gramEnd"/>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10290 чара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11684</w:t>
            </w:r>
          </w:p>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чара </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11684</w:t>
            </w:r>
          </w:p>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чара</w:t>
            </w:r>
          </w:p>
        </w:tc>
        <w:tc>
          <w:tcPr>
            <w:tcW w:w="716"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11684</w:t>
            </w:r>
          </w:p>
          <w:p w:rsidR="00CB7EB8" w:rsidRPr="00B06AC6" w:rsidRDefault="00CB7EB8" w:rsidP="00CB7EB8">
            <w:pPr>
              <w:spacing w:after="0" w:line="240" w:lineRule="auto"/>
              <w:jc w:val="both"/>
              <w:rPr>
                <w:rFonts w:ascii="Times New Roman" w:hAnsi="Times New Roman"/>
                <w:sz w:val="24"/>
                <w:szCs w:val="24"/>
              </w:rPr>
            </w:pPr>
          </w:p>
        </w:tc>
        <w:tc>
          <w:tcPr>
            <w:tcW w:w="716"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11684</w:t>
            </w:r>
          </w:p>
          <w:p w:rsidR="00CB7EB8" w:rsidRPr="00B06AC6" w:rsidRDefault="00CB7EB8" w:rsidP="00CB7EB8">
            <w:pPr>
              <w:spacing w:after="0" w:line="240" w:lineRule="auto"/>
              <w:jc w:val="both"/>
              <w:rPr>
                <w:rFonts w:ascii="Times New Roman" w:hAnsi="Times New Roman"/>
                <w:sz w:val="24"/>
                <w:szCs w:val="24"/>
              </w:rPr>
            </w:pPr>
          </w:p>
        </w:tc>
      </w:tr>
      <w:tr w:rsidR="002735B9" w:rsidRPr="002735B9" w:rsidTr="00B06AC6">
        <w:tc>
          <w:tcPr>
            <w:tcW w:w="2552"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барлык мәдәни-ял итү учреждениеләрендә (МЯУ) 14 яшькә кадәрге балалар өчен чаралар санын арттыру:</w:t>
            </w:r>
          </w:p>
        </w:tc>
        <w:tc>
          <w:tcPr>
            <w:tcW w:w="1134" w:type="dxa"/>
          </w:tcPr>
          <w:p w:rsidR="00CB7EB8" w:rsidRPr="00B06AC6" w:rsidRDefault="00CB7EB8" w:rsidP="00CB7EB8">
            <w:pPr>
              <w:spacing w:after="0" w:line="240" w:lineRule="auto"/>
              <w:rPr>
                <w:rFonts w:ascii="Times New Roman" w:hAnsi="Times New Roman"/>
                <w:sz w:val="24"/>
                <w:szCs w:val="24"/>
              </w:rPr>
            </w:pPr>
            <w:r w:rsidRPr="00B06AC6">
              <w:rPr>
                <w:rFonts w:ascii="Times New Roman" w:hAnsi="Times New Roman"/>
                <w:sz w:val="24"/>
                <w:szCs w:val="24"/>
              </w:rPr>
              <w:t xml:space="preserve"> 900 чара</w:t>
            </w:r>
          </w:p>
        </w:tc>
        <w:tc>
          <w:tcPr>
            <w:tcW w:w="851" w:type="dxa"/>
          </w:tcPr>
          <w:p w:rsidR="00CB7EB8" w:rsidRPr="00B06AC6" w:rsidRDefault="00CB7EB8" w:rsidP="00CB7EB8">
            <w:pPr>
              <w:spacing w:after="0" w:line="240" w:lineRule="auto"/>
              <w:jc w:val="both"/>
              <w:rPr>
                <w:rFonts w:ascii="Times New Roman" w:hAnsi="Times New Roman"/>
                <w:sz w:val="24"/>
                <w:szCs w:val="24"/>
              </w:rPr>
            </w:pPr>
            <w:proofErr w:type="gramStart"/>
            <w:r w:rsidRPr="00B06AC6">
              <w:rPr>
                <w:rFonts w:ascii="Times New Roman" w:hAnsi="Times New Roman"/>
                <w:sz w:val="24"/>
                <w:szCs w:val="24"/>
              </w:rPr>
              <w:t>910  чара</w:t>
            </w:r>
            <w:proofErr w:type="gramEnd"/>
          </w:p>
        </w:tc>
        <w:tc>
          <w:tcPr>
            <w:tcW w:w="850" w:type="dxa"/>
          </w:tcPr>
          <w:p w:rsidR="00CB7EB8" w:rsidRPr="00B06AC6" w:rsidRDefault="00CB7EB8" w:rsidP="00CB7EB8">
            <w:pPr>
              <w:spacing w:after="0" w:line="240" w:lineRule="auto"/>
              <w:jc w:val="both"/>
              <w:rPr>
                <w:rFonts w:ascii="Times New Roman" w:hAnsi="Times New Roman"/>
                <w:sz w:val="24"/>
                <w:szCs w:val="24"/>
              </w:rPr>
            </w:pPr>
            <w:proofErr w:type="gramStart"/>
            <w:r w:rsidRPr="00B06AC6">
              <w:rPr>
                <w:rFonts w:ascii="Times New Roman" w:hAnsi="Times New Roman"/>
                <w:sz w:val="24"/>
                <w:szCs w:val="24"/>
              </w:rPr>
              <w:t>920  чара</w:t>
            </w:r>
            <w:proofErr w:type="gramEnd"/>
          </w:p>
        </w:tc>
        <w:tc>
          <w:tcPr>
            <w:tcW w:w="1134"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930 чара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940 чара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1400</w:t>
            </w:r>
          </w:p>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чара</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14 000</w:t>
            </w:r>
          </w:p>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чара</w:t>
            </w:r>
          </w:p>
        </w:tc>
        <w:tc>
          <w:tcPr>
            <w:tcW w:w="716"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14000</w:t>
            </w:r>
          </w:p>
          <w:p w:rsidR="00CB7EB8" w:rsidRPr="00B06AC6" w:rsidRDefault="00CB7EB8" w:rsidP="00CB7EB8">
            <w:pPr>
              <w:spacing w:after="0" w:line="240" w:lineRule="auto"/>
              <w:jc w:val="both"/>
              <w:rPr>
                <w:rFonts w:ascii="Times New Roman" w:hAnsi="Times New Roman"/>
                <w:sz w:val="24"/>
                <w:szCs w:val="24"/>
              </w:rPr>
            </w:pPr>
          </w:p>
        </w:tc>
        <w:tc>
          <w:tcPr>
            <w:tcW w:w="716"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14000</w:t>
            </w:r>
          </w:p>
          <w:p w:rsidR="00CB7EB8" w:rsidRPr="00B06AC6" w:rsidRDefault="00CB7EB8" w:rsidP="00CB7EB8">
            <w:pPr>
              <w:spacing w:after="0" w:line="240" w:lineRule="auto"/>
              <w:jc w:val="both"/>
              <w:rPr>
                <w:rFonts w:ascii="Times New Roman" w:hAnsi="Times New Roman"/>
                <w:sz w:val="24"/>
                <w:szCs w:val="24"/>
              </w:rPr>
            </w:pPr>
          </w:p>
        </w:tc>
      </w:tr>
      <w:tr w:rsidR="002735B9" w:rsidRPr="002735B9" w:rsidTr="00B06AC6">
        <w:trPr>
          <w:trHeight w:val="1800"/>
        </w:trPr>
        <w:tc>
          <w:tcPr>
            <w:tcW w:w="2552"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барлык мәдәни-ял итү учреждениеләрендә 14-25 яшьлек яшьләр өчен чаралар санын арттыру</w:t>
            </w:r>
          </w:p>
        </w:tc>
        <w:tc>
          <w:tcPr>
            <w:tcW w:w="1134" w:type="dxa"/>
          </w:tcPr>
          <w:p w:rsidR="00CB7EB8" w:rsidRPr="00B06AC6" w:rsidRDefault="00CB7EB8" w:rsidP="00CB7EB8">
            <w:pPr>
              <w:spacing w:after="0" w:line="240" w:lineRule="auto"/>
              <w:rPr>
                <w:rFonts w:ascii="Times New Roman" w:hAnsi="Times New Roman"/>
                <w:sz w:val="24"/>
                <w:szCs w:val="24"/>
              </w:rPr>
            </w:pPr>
            <w:r w:rsidRPr="00B06AC6">
              <w:rPr>
                <w:rFonts w:ascii="Times New Roman" w:hAnsi="Times New Roman"/>
                <w:sz w:val="24"/>
                <w:szCs w:val="24"/>
              </w:rPr>
              <w:t>630 чара</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640 чара</w:t>
            </w:r>
          </w:p>
        </w:tc>
        <w:tc>
          <w:tcPr>
            <w:tcW w:w="850"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650 чара</w:t>
            </w:r>
          </w:p>
        </w:tc>
        <w:tc>
          <w:tcPr>
            <w:tcW w:w="1134"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660 чара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670 чара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700</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750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750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750</w:t>
            </w:r>
          </w:p>
        </w:tc>
      </w:tr>
      <w:tr w:rsidR="002735B9" w:rsidRPr="002735B9" w:rsidTr="00B06AC6">
        <w:trPr>
          <w:trHeight w:val="630"/>
        </w:trPr>
        <w:tc>
          <w:tcPr>
            <w:tcW w:w="2552"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Килүчеләр саны, мең кеше</w:t>
            </w:r>
          </w:p>
        </w:tc>
        <w:tc>
          <w:tcPr>
            <w:tcW w:w="1134" w:type="dxa"/>
          </w:tcPr>
          <w:p w:rsidR="00CB7EB8" w:rsidRPr="00B06AC6" w:rsidRDefault="00CB7EB8" w:rsidP="00CB7EB8">
            <w:pPr>
              <w:spacing w:after="0" w:line="240" w:lineRule="auto"/>
              <w:rPr>
                <w:rFonts w:ascii="Times New Roman" w:hAnsi="Times New Roman"/>
                <w:sz w:val="24"/>
                <w:szCs w:val="24"/>
              </w:rPr>
            </w:pPr>
            <w:r w:rsidRPr="00B06AC6">
              <w:rPr>
                <w:rFonts w:ascii="Times New Roman" w:hAnsi="Times New Roman"/>
                <w:sz w:val="24"/>
                <w:szCs w:val="24"/>
              </w:rPr>
              <w:t>22547</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22600</w:t>
            </w:r>
          </w:p>
        </w:tc>
        <w:tc>
          <w:tcPr>
            <w:tcW w:w="850"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22650</w:t>
            </w:r>
          </w:p>
        </w:tc>
        <w:tc>
          <w:tcPr>
            <w:tcW w:w="1134"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22700</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22800</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22280</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22800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22800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22800</w:t>
            </w:r>
          </w:p>
        </w:tc>
      </w:tr>
      <w:tr w:rsidR="002735B9" w:rsidRPr="002735B9" w:rsidTr="00B06AC6">
        <w:tc>
          <w:tcPr>
            <w:tcW w:w="2552"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барлык мәктәпләрдә дә мәгълүмати-агарту чаралары уздыру</w:t>
            </w:r>
          </w:p>
        </w:tc>
        <w:tc>
          <w:tcPr>
            <w:tcW w:w="1134" w:type="dxa"/>
          </w:tcPr>
          <w:p w:rsidR="00CB7EB8" w:rsidRPr="00B06AC6" w:rsidRDefault="00CB7EB8" w:rsidP="00CB7EB8">
            <w:pPr>
              <w:spacing w:after="0" w:line="240" w:lineRule="auto"/>
              <w:rPr>
                <w:rFonts w:ascii="Times New Roman" w:hAnsi="Times New Roman"/>
                <w:sz w:val="24"/>
                <w:szCs w:val="24"/>
              </w:rPr>
            </w:pPr>
            <w:r w:rsidRPr="00B06AC6">
              <w:rPr>
                <w:rFonts w:ascii="Times New Roman" w:hAnsi="Times New Roman"/>
                <w:sz w:val="24"/>
                <w:szCs w:val="24"/>
              </w:rPr>
              <w:t xml:space="preserve">900 </w:t>
            </w:r>
            <w:r w:rsidR="00F732A4" w:rsidRPr="00B06AC6">
              <w:rPr>
                <w:rFonts w:ascii="Times New Roman" w:hAnsi="Times New Roman"/>
                <w:sz w:val="24"/>
                <w:szCs w:val="24"/>
              </w:rPr>
              <w:t>чара</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910 </w:t>
            </w:r>
            <w:r w:rsidR="00F732A4" w:rsidRPr="00B06AC6">
              <w:rPr>
                <w:rFonts w:ascii="Times New Roman" w:hAnsi="Times New Roman"/>
                <w:sz w:val="24"/>
                <w:szCs w:val="24"/>
              </w:rPr>
              <w:t>чара</w:t>
            </w:r>
          </w:p>
        </w:tc>
        <w:tc>
          <w:tcPr>
            <w:tcW w:w="850"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920 </w:t>
            </w:r>
            <w:r w:rsidR="00F732A4" w:rsidRPr="00B06AC6">
              <w:rPr>
                <w:rFonts w:ascii="Times New Roman" w:hAnsi="Times New Roman"/>
                <w:sz w:val="24"/>
                <w:szCs w:val="24"/>
              </w:rPr>
              <w:t>чара</w:t>
            </w:r>
          </w:p>
        </w:tc>
        <w:tc>
          <w:tcPr>
            <w:tcW w:w="1134"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930 </w:t>
            </w:r>
            <w:r w:rsidR="00F732A4" w:rsidRPr="00B06AC6">
              <w:rPr>
                <w:rFonts w:ascii="Times New Roman" w:hAnsi="Times New Roman"/>
                <w:sz w:val="24"/>
                <w:szCs w:val="24"/>
              </w:rPr>
              <w:t>чара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940 </w:t>
            </w:r>
            <w:r w:rsidR="00F732A4" w:rsidRPr="00B06AC6">
              <w:rPr>
                <w:rFonts w:ascii="Times New Roman" w:hAnsi="Times New Roman"/>
                <w:sz w:val="24"/>
                <w:szCs w:val="24"/>
              </w:rPr>
              <w:t>чара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1000</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1200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1200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1200</w:t>
            </w:r>
          </w:p>
        </w:tc>
      </w:tr>
      <w:tr w:rsidR="002735B9" w:rsidRPr="002735B9" w:rsidTr="00B06AC6">
        <w:tc>
          <w:tcPr>
            <w:tcW w:w="2552"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халык арасында толерантлык формалаштыруга юнәлтелгән чаралар үткәрү</w:t>
            </w:r>
          </w:p>
        </w:tc>
        <w:tc>
          <w:tcPr>
            <w:tcW w:w="1134" w:type="dxa"/>
          </w:tcPr>
          <w:p w:rsidR="00CB7EB8" w:rsidRPr="00B06AC6" w:rsidRDefault="00CB7EB8" w:rsidP="00CB7EB8">
            <w:pPr>
              <w:spacing w:after="0" w:line="240" w:lineRule="auto"/>
              <w:rPr>
                <w:rFonts w:ascii="Times New Roman" w:hAnsi="Times New Roman"/>
                <w:sz w:val="24"/>
                <w:szCs w:val="24"/>
              </w:rPr>
            </w:pPr>
            <w:r w:rsidRPr="00B06AC6">
              <w:rPr>
                <w:rFonts w:ascii="Times New Roman" w:hAnsi="Times New Roman"/>
                <w:sz w:val="24"/>
                <w:szCs w:val="24"/>
              </w:rPr>
              <w:t xml:space="preserve">55 </w:t>
            </w:r>
            <w:r w:rsidR="00F732A4" w:rsidRPr="00B06AC6">
              <w:rPr>
                <w:rFonts w:ascii="Times New Roman" w:hAnsi="Times New Roman"/>
                <w:sz w:val="24"/>
                <w:szCs w:val="24"/>
              </w:rPr>
              <w:t>чара</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60 </w:t>
            </w:r>
            <w:r w:rsidR="00F732A4" w:rsidRPr="00B06AC6">
              <w:rPr>
                <w:rFonts w:ascii="Times New Roman" w:hAnsi="Times New Roman"/>
                <w:sz w:val="24"/>
                <w:szCs w:val="24"/>
              </w:rPr>
              <w:t>чара</w:t>
            </w:r>
          </w:p>
        </w:tc>
        <w:tc>
          <w:tcPr>
            <w:tcW w:w="850"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70 </w:t>
            </w:r>
            <w:r w:rsidR="00F732A4" w:rsidRPr="00B06AC6">
              <w:rPr>
                <w:rFonts w:ascii="Times New Roman" w:hAnsi="Times New Roman"/>
                <w:sz w:val="24"/>
                <w:szCs w:val="24"/>
              </w:rPr>
              <w:t>чара</w:t>
            </w:r>
          </w:p>
        </w:tc>
        <w:tc>
          <w:tcPr>
            <w:tcW w:w="1134"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80 </w:t>
            </w:r>
            <w:r w:rsidR="00F732A4" w:rsidRPr="00B06AC6">
              <w:rPr>
                <w:rFonts w:ascii="Times New Roman" w:hAnsi="Times New Roman"/>
                <w:sz w:val="24"/>
                <w:szCs w:val="24"/>
              </w:rPr>
              <w:t>чара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90 </w:t>
            </w:r>
            <w:r w:rsidR="00F732A4" w:rsidRPr="00B06AC6">
              <w:rPr>
                <w:rFonts w:ascii="Times New Roman" w:hAnsi="Times New Roman"/>
                <w:sz w:val="24"/>
                <w:szCs w:val="24"/>
              </w:rPr>
              <w:t>чара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90</w:t>
            </w:r>
          </w:p>
          <w:p w:rsidR="00CB7EB8" w:rsidRPr="00B06AC6" w:rsidRDefault="00F732A4" w:rsidP="00CB7EB8">
            <w:pPr>
              <w:spacing w:after="0" w:line="240" w:lineRule="auto"/>
              <w:jc w:val="both"/>
              <w:rPr>
                <w:rFonts w:ascii="Times New Roman" w:hAnsi="Times New Roman"/>
                <w:sz w:val="24"/>
                <w:szCs w:val="24"/>
              </w:rPr>
            </w:pPr>
            <w:r w:rsidRPr="00B06AC6">
              <w:rPr>
                <w:rFonts w:ascii="Times New Roman" w:hAnsi="Times New Roman"/>
                <w:sz w:val="24"/>
                <w:szCs w:val="24"/>
              </w:rPr>
              <w:t>чара</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90</w:t>
            </w:r>
          </w:p>
          <w:p w:rsidR="00CB7EB8" w:rsidRPr="00B06AC6" w:rsidRDefault="00F732A4" w:rsidP="00CB7EB8">
            <w:pPr>
              <w:spacing w:after="0" w:line="240" w:lineRule="auto"/>
              <w:jc w:val="both"/>
              <w:rPr>
                <w:rFonts w:ascii="Times New Roman" w:hAnsi="Times New Roman"/>
                <w:sz w:val="24"/>
                <w:szCs w:val="24"/>
              </w:rPr>
            </w:pPr>
            <w:r w:rsidRPr="00B06AC6">
              <w:rPr>
                <w:rFonts w:ascii="Times New Roman" w:hAnsi="Times New Roman"/>
                <w:sz w:val="24"/>
                <w:szCs w:val="24"/>
              </w:rPr>
              <w:t>чара</w:t>
            </w:r>
          </w:p>
        </w:tc>
        <w:tc>
          <w:tcPr>
            <w:tcW w:w="716"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90</w:t>
            </w:r>
          </w:p>
          <w:p w:rsidR="00CB7EB8" w:rsidRPr="00B06AC6" w:rsidRDefault="00CB7EB8" w:rsidP="00CB7EB8">
            <w:pPr>
              <w:spacing w:after="0" w:line="240" w:lineRule="auto"/>
              <w:jc w:val="both"/>
              <w:rPr>
                <w:rFonts w:ascii="Times New Roman" w:hAnsi="Times New Roman"/>
                <w:sz w:val="24"/>
                <w:szCs w:val="24"/>
              </w:rPr>
            </w:pPr>
          </w:p>
        </w:tc>
        <w:tc>
          <w:tcPr>
            <w:tcW w:w="716"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90</w:t>
            </w:r>
          </w:p>
          <w:p w:rsidR="00CB7EB8" w:rsidRPr="00B06AC6" w:rsidRDefault="00CB7EB8" w:rsidP="00CB7EB8">
            <w:pPr>
              <w:spacing w:after="0" w:line="240" w:lineRule="auto"/>
              <w:jc w:val="both"/>
              <w:rPr>
                <w:rFonts w:ascii="Times New Roman" w:hAnsi="Times New Roman"/>
                <w:sz w:val="24"/>
                <w:szCs w:val="24"/>
              </w:rPr>
            </w:pPr>
          </w:p>
        </w:tc>
      </w:tr>
      <w:tr w:rsidR="002735B9" w:rsidRPr="002735B9" w:rsidTr="00B06AC6">
        <w:tc>
          <w:tcPr>
            <w:tcW w:w="2552"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үткәрү чаралар түләүле нигездә</w:t>
            </w:r>
          </w:p>
        </w:tc>
        <w:tc>
          <w:tcPr>
            <w:tcW w:w="1134" w:type="dxa"/>
          </w:tcPr>
          <w:p w:rsidR="00CB7EB8" w:rsidRPr="00B06AC6" w:rsidRDefault="00F732A4" w:rsidP="00CB7EB8">
            <w:pPr>
              <w:spacing w:after="0" w:line="240" w:lineRule="auto"/>
              <w:rPr>
                <w:rFonts w:ascii="Times New Roman" w:hAnsi="Times New Roman"/>
                <w:sz w:val="24"/>
                <w:szCs w:val="24"/>
              </w:rPr>
            </w:pPr>
            <w:r w:rsidRPr="00B06AC6">
              <w:rPr>
                <w:rFonts w:ascii="Times New Roman" w:hAnsi="Times New Roman"/>
                <w:sz w:val="24"/>
                <w:szCs w:val="24"/>
              </w:rPr>
              <w:t>650 чара</w:t>
            </w:r>
          </w:p>
          <w:p w:rsidR="00CB7EB8" w:rsidRPr="00B06AC6" w:rsidRDefault="00CB7EB8" w:rsidP="00CB7EB8">
            <w:pPr>
              <w:spacing w:after="0" w:line="240" w:lineRule="auto"/>
              <w:rPr>
                <w:rFonts w:ascii="Times New Roman" w:hAnsi="Times New Roman"/>
                <w:sz w:val="24"/>
                <w:szCs w:val="24"/>
              </w:rPr>
            </w:pPr>
          </w:p>
        </w:tc>
        <w:tc>
          <w:tcPr>
            <w:tcW w:w="851" w:type="dxa"/>
          </w:tcPr>
          <w:p w:rsidR="00CB7EB8" w:rsidRPr="00B06AC6" w:rsidRDefault="00F732A4" w:rsidP="00CB7EB8">
            <w:pPr>
              <w:spacing w:after="0" w:line="240" w:lineRule="auto"/>
              <w:jc w:val="both"/>
              <w:rPr>
                <w:rFonts w:ascii="Times New Roman" w:hAnsi="Times New Roman"/>
                <w:sz w:val="24"/>
                <w:szCs w:val="24"/>
              </w:rPr>
            </w:pPr>
            <w:r w:rsidRPr="00B06AC6">
              <w:rPr>
                <w:rFonts w:ascii="Times New Roman" w:hAnsi="Times New Roman"/>
                <w:sz w:val="24"/>
                <w:szCs w:val="24"/>
              </w:rPr>
              <w:t>660   чара</w:t>
            </w:r>
          </w:p>
        </w:tc>
        <w:tc>
          <w:tcPr>
            <w:tcW w:w="850"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670 </w:t>
            </w:r>
            <w:r w:rsidR="00F732A4" w:rsidRPr="00B06AC6">
              <w:rPr>
                <w:rFonts w:ascii="Times New Roman" w:hAnsi="Times New Roman"/>
                <w:sz w:val="24"/>
                <w:szCs w:val="24"/>
              </w:rPr>
              <w:t>чара</w:t>
            </w:r>
          </w:p>
        </w:tc>
        <w:tc>
          <w:tcPr>
            <w:tcW w:w="1134"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680 </w:t>
            </w:r>
            <w:r w:rsidR="00F732A4" w:rsidRPr="00B06AC6">
              <w:rPr>
                <w:rFonts w:ascii="Times New Roman" w:hAnsi="Times New Roman"/>
                <w:sz w:val="24"/>
                <w:szCs w:val="24"/>
              </w:rPr>
              <w:t>чара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690 </w:t>
            </w:r>
            <w:r w:rsidR="00F732A4" w:rsidRPr="00B06AC6">
              <w:rPr>
                <w:rFonts w:ascii="Times New Roman" w:hAnsi="Times New Roman"/>
                <w:sz w:val="24"/>
                <w:szCs w:val="24"/>
              </w:rPr>
              <w:t>чара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690</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690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90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90</w:t>
            </w:r>
          </w:p>
        </w:tc>
      </w:tr>
      <w:tr w:rsidR="002735B9" w:rsidRPr="002735B9" w:rsidTr="00B06AC6">
        <w:tc>
          <w:tcPr>
            <w:tcW w:w="2552"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lastRenderedPageBreak/>
              <w:t>халыкны мәдәни-ял итү формированиеләре белән тәэмин итү</w:t>
            </w:r>
          </w:p>
        </w:tc>
        <w:tc>
          <w:tcPr>
            <w:tcW w:w="1134" w:type="dxa"/>
          </w:tcPr>
          <w:p w:rsidR="00CB7EB8" w:rsidRPr="00B06AC6" w:rsidRDefault="00F732A4" w:rsidP="00CB7EB8">
            <w:pPr>
              <w:spacing w:after="0" w:line="240" w:lineRule="auto"/>
              <w:rPr>
                <w:rFonts w:ascii="Times New Roman" w:hAnsi="Times New Roman"/>
                <w:sz w:val="24"/>
                <w:szCs w:val="24"/>
              </w:rPr>
            </w:pPr>
            <w:r w:rsidRPr="00B06AC6">
              <w:rPr>
                <w:rFonts w:ascii="Times New Roman" w:hAnsi="Times New Roman"/>
                <w:sz w:val="24"/>
                <w:szCs w:val="24"/>
              </w:rPr>
              <w:t>252 формированияләре</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255 </w:t>
            </w:r>
            <w:r w:rsidR="00F732A4" w:rsidRPr="00B06AC6">
              <w:rPr>
                <w:rFonts w:ascii="Times New Roman" w:hAnsi="Times New Roman"/>
                <w:sz w:val="24"/>
                <w:szCs w:val="24"/>
              </w:rPr>
              <w:t>формированияләре</w:t>
            </w:r>
          </w:p>
        </w:tc>
        <w:tc>
          <w:tcPr>
            <w:tcW w:w="850"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260 </w:t>
            </w:r>
            <w:r w:rsidR="00F732A4" w:rsidRPr="00B06AC6">
              <w:rPr>
                <w:rFonts w:ascii="Times New Roman" w:hAnsi="Times New Roman"/>
                <w:sz w:val="24"/>
                <w:szCs w:val="24"/>
              </w:rPr>
              <w:t>формированияләре</w:t>
            </w:r>
          </w:p>
        </w:tc>
        <w:tc>
          <w:tcPr>
            <w:tcW w:w="1134"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 xml:space="preserve">265 </w:t>
            </w:r>
            <w:r w:rsidR="00F732A4" w:rsidRPr="00B06AC6">
              <w:rPr>
                <w:rFonts w:ascii="Times New Roman" w:hAnsi="Times New Roman"/>
                <w:sz w:val="24"/>
                <w:szCs w:val="24"/>
              </w:rPr>
              <w:t>формированияләре</w:t>
            </w:r>
          </w:p>
        </w:tc>
        <w:tc>
          <w:tcPr>
            <w:tcW w:w="992" w:type="dxa"/>
          </w:tcPr>
          <w:p w:rsidR="00CB7EB8" w:rsidRPr="00B06AC6" w:rsidRDefault="00CB7EB8" w:rsidP="00F732A4">
            <w:pPr>
              <w:spacing w:after="0" w:line="240" w:lineRule="auto"/>
              <w:jc w:val="both"/>
              <w:rPr>
                <w:rFonts w:ascii="Times New Roman" w:hAnsi="Times New Roman"/>
                <w:sz w:val="24"/>
                <w:szCs w:val="24"/>
              </w:rPr>
            </w:pPr>
            <w:r w:rsidRPr="00B06AC6">
              <w:rPr>
                <w:rFonts w:ascii="Times New Roman" w:hAnsi="Times New Roman"/>
                <w:sz w:val="24"/>
                <w:szCs w:val="24"/>
              </w:rPr>
              <w:t xml:space="preserve">270 </w:t>
            </w:r>
            <w:r w:rsidR="00F732A4" w:rsidRPr="00B06AC6">
              <w:rPr>
                <w:rFonts w:ascii="Times New Roman" w:hAnsi="Times New Roman"/>
                <w:sz w:val="24"/>
                <w:szCs w:val="24"/>
              </w:rPr>
              <w:t>чара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280</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280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280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280</w:t>
            </w:r>
          </w:p>
        </w:tc>
      </w:tr>
      <w:tr w:rsidR="002735B9" w:rsidRPr="002735B9" w:rsidTr="00B06AC6">
        <w:tc>
          <w:tcPr>
            <w:tcW w:w="2552"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 xml:space="preserve">Катнашучылар саны, аларда кеше </w:t>
            </w:r>
          </w:p>
        </w:tc>
        <w:tc>
          <w:tcPr>
            <w:tcW w:w="1134" w:type="dxa"/>
          </w:tcPr>
          <w:p w:rsidR="00CB7EB8" w:rsidRPr="00B06AC6" w:rsidRDefault="00CB7EB8" w:rsidP="00CB7EB8">
            <w:pPr>
              <w:spacing w:after="0" w:line="240" w:lineRule="auto"/>
              <w:rPr>
                <w:rFonts w:ascii="Times New Roman" w:hAnsi="Times New Roman"/>
                <w:sz w:val="24"/>
                <w:szCs w:val="24"/>
              </w:rPr>
            </w:pPr>
            <w:r w:rsidRPr="00B06AC6">
              <w:rPr>
                <w:rFonts w:ascii="Times New Roman" w:hAnsi="Times New Roman"/>
                <w:sz w:val="24"/>
                <w:szCs w:val="24"/>
              </w:rPr>
              <w:t>2489</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2500</w:t>
            </w:r>
          </w:p>
        </w:tc>
        <w:tc>
          <w:tcPr>
            <w:tcW w:w="850"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2550</w:t>
            </w:r>
          </w:p>
        </w:tc>
        <w:tc>
          <w:tcPr>
            <w:tcW w:w="1134"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2600</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2630</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2700</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2800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2800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2800</w:t>
            </w:r>
          </w:p>
        </w:tc>
      </w:tr>
      <w:tr w:rsidR="002735B9" w:rsidRPr="002735B9" w:rsidTr="00B06AC6">
        <w:tc>
          <w:tcPr>
            <w:tcW w:w="2552"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Халык иҗаты район һәм муниципаль конкурсларын һәм фестивальләрен оештыру (финанслау)</w:t>
            </w:r>
          </w:p>
        </w:tc>
        <w:tc>
          <w:tcPr>
            <w:tcW w:w="1134" w:type="dxa"/>
          </w:tcPr>
          <w:p w:rsidR="00CB7EB8" w:rsidRPr="00B06AC6" w:rsidRDefault="00CB7EB8" w:rsidP="00CB7EB8">
            <w:pPr>
              <w:spacing w:after="0" w:line="240" w:lineRule="auto"/>
              <w:rPr>
                <w:rFonts w:ascii="Times New Roman" w:hAnsi="Times New Roman"/>
                <w:sz w:val="24"/>
                <w:szCs w:val="24"/>
              </w:rPr>
            </w:pPr>
            <w:r w:rsidRPr="00B06AC6">
              <w:rPr>
                <w:rFonts w:ascii="Times New Roman" w:hAnsi="Times New Roman"/>
                <w:sz w:val="24"/>
                <w:szCs w:val="24"/>
              </w:rPr>
              <w:t>5/</w:t>
            </w:r>
            <w:r w:rsidR="00F732A4" w:rsidRPr="00B06AC6">
              <w:rPr>
                <w:rFonts w:ascii="Times New Roman" w:hAnsi="Times New Roman"/>
                <w:sz w:val="24"/>
                <w:szCs w:val="24"/>
              </w:rPr>
              <w:t xml:space="preserve"> төзелгән сметалар буенча</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7/</w:t>
            </w:r>
            <w:r w:rsidR="00F732A4" w:rsidRPr="00B06AC6">
              <w:rPr>
                <w:rFonts w:ascii="Times New Roman" w:hAnsi="Times New Roman"/>
                <w:sz w:val="24"/>
                <w:szCs w:val="24"/>
              </w:rPr>
              <w:t xml:space="preserve"> төзелгән сметалар буенча</w:t>
            </w:r>
          </w:p>
        </w:tc>
        <w:tc>
          <w:tcPr>
            <w:tcW w:w="850"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8/</w:t>
            </w:r>
            <w:r w:rsidR="00F732A4" w:rsidRPr="00B06AC6">
              <w:rPr>
                <w:rFonts w:ascii="Times New Roman" w:hAnsi="Times New Roman"/>
                <w:sz w:val="24"/>
                <w:szCs w:val="24"/>
              </w:rPr>
              <w:t xml:space="preserve"> төзелгән сметалар буенча</w:t>
            </w:r>
          </w:p>
        </w:tc>
        <w:tc>
          <w:tcPr>
            <w:tcW w:w="1134"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9/</w:t>
            </w:r>
            <w:r w:rsidR="00F732A4" w:rsidRPr="00B06AC6">
              <w:rPr>
                <w:rFonts w:ascii="Times New Roman" w:hAnsi="Times New Roman"/>
                <w:sz w:val="24"/>
                <w:szCs w:val="24"/>
              </w:rPr>
              <w:t xml:space="preserve"> төзелгән сметалар буенча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10/</w:t>
            </w:r>
            <w:r w:rsidR="00F732A4" w:rsidRPr="00B06AC6">
              <w:rPr>
                <w:rFonts w:ascii="Times New Roman" w:hAnsi="Times New Roman"/>
                <w:sz w:val="24"/>
                <w:szCs w:val="24"/>
              </w:rPr>
              <w:t xml:space="preserve"> төзелгән сметалар буенча</w:t>
            </w:r>
          </w:p>
        </w:tc>
        <w:tc>
          <w:tcPr>
            <w:tcW w:w="992"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10/</w:t>
            </w:r>
            <w:r w:rsidR="00F732A4" w:rsidRPr="00B06AC6">
              <w:rPr>
                <w:rFonts w:ascii="Times New Roman" w:hAnsi="Times New Roman"/>
                <w:sz w:val="24"/>
                <w:szCs w:val="24"/>
              </w:rPr>
              <w:t xml:space="preserve"> График буенча/ төзелгән сметалар буенча</w:t>
            </w:r>
          </w:p>
        </w:tc>
        <w:tc>
          <w:tcPr>
            <w:tcW w:w="851"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10/</w:t>
            </w:r>
            <w:r w:rsidR="00F732A4" w:rsidRPr="00B06AC6">
              <w:rPr>
                <w:rFonts w:ascii="Times New Roman" w:hAnsi="Times New Roman"/>
                <w:sz w:val="24"/>
                <w:szCs w:val="24"/>
              </w:rPr>
              <w:t xml:space="preserve"> График буенча/ төзелгән сметалар буенча</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10</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10</w:t>
            </w:r>
          </w:p>
        </w:tc>
      </w:tr>
      <w:tr w:rsidR="002735B9" w:rsidRPr="002735B9" w:rsidTr="00B06AC6">
        <w:tc>
          <w:tcPr>
            <w:tcW w:w="2552" w:type="dxa"/>
          </w:tcPr>
          <w:p w:rsidR="00CB7EB8" w:rsidRPr="00B06AC6" w:rsidRDefault="00CB7EB8" w:rsidP="00CB7EB8">
            <w:pPr>
              <w:rPr>
                <w:rFonts w:ascii="Times New Roman" w:hAnsi="Times New Roman"/>
                <w:sz w:val="24"/>
                <w:szCs w:val="24"/>
              </w:rPr>
            </w:pPr>
            <w:r w:rsidRPr="00B06AC6">
              <w:rPr>
                <w:rFonts w:ascii="Times New Roman" w:hAnsi="Times New Roman"/>
                <w:sz w:val="24"/>
                <w:szCs w:val="24"/>
              </w:rPr>
              <w:t>Республика һәм Бөтенроссия фестивальләрендә, акцияләрдә, конкурсларда катнашу(финанслау)</w:t>
            </w:r>
          </w:p>
        </w:tc>
        <w:tc>
          <w:tcPr>
            <w:tcW w:w="1134" w:type="dxa"/>
          </w:tcPr>
          <w:p w:rsidR="00CB7EB8" w:rsidRPr="00B06AC6" w:rsidRDefault="00F732A4" w:rsidP="00CB7EB8">
            <w:pPr>
              <w:spacing w:after="0" w:line="240" w:lineRule="auto"/>
              <w:rPr>
                <w:rFonts w:ascii="Times New Roman" w:hAnsi="Times New Roman"/>
                <w:sz w:val="24"/>
                <w:szCs w:val="24"/>
              </w:rPr>
            </w:pPr>
            <w:r w:rsidRPr="00B06AC6">
              <w:rPr>
                <w:rFonts w:ascii="Times New Roman" w:hAnsi="Times New Roman"/>
                <w:sz w:val="24"/>
                <w:szCs w:val="24"/>
              </w:rPr>
              <w:t>График буенча/ төзелгән сметалар буенча</w:t>
            </w:r>
          </w:p>
        </w:tc>
        <w:tc>
          <w:tcPr>
            <w:tcW w:w="851" w:type="dxa"/>
          </w:tcPr>
          <w:p w:rsidR="00CB7EB8" w:rsidRPr="00B06AC6" w:rsidRDefault="00F732A4" w:rsidP="00CB7EB8">
            <w:pPr>
              <w:spacing w:after="0" w:line="240" w:lineRule="auto"/>
              <w:jc w:val="both"/>
              <w:rPr>
                <w:rFonts w:ascii="Times New Roman" w:hAnsi="Times New Roman"/>
                <w:sz w:val="24"/>
                <w:szCs w:val="24"/>
              </w:rPr>
            </w:pPr>
            <w:r w:rsidRPr="00B06AC6">
              <w:rPr>
                <w:rFonts w:ascii="Times New Roman" w:hAnsi="Times New Roman"/>
                <w:sz w:val="24"/>
                <w:szCs w:val="24"/>
              </w:rPr>
              <w:t>График буенча/ төзелгән сметалар буенча</w:t>
            </w:r>
          </w:p>
        </w:tc>
        <w:tc>
          <w:tcPr>
            <w:tcW w:w="850" w:type="dxa"/>
          </w:tcPr>
          <w:p w:rsidR="00CB7EB8" w:rsidRPr="00B06AC6" w:rsidRDefault="00F732A4" w:rsidP="00CB7EB8">
            <w:pPr>
              <w:spacing w:after="0" w:line="240" w:lineRule="auto"/>
              <w:jc w:val="both"/>
              <w:rPr>
                <w:rFonts w:ascii="Times New Roman" w:hAnsi="Times New Roman"/>
                <w:sz w:val="24"/>
                <w:szCs w:val="24"/>
              </w:rPr>
            </w:pPr>
            <w:r w:rsidRPr="00B06AC6">
              <w:rPr>
                <w:rFonts w:ascii="Times New Roman" w:hAnsi="Times New Roman"/>
                <w:sz w:val="24"/>
                <w:szCs w:val="24"/>
              </w:rPr>
              <w:t>График буенча/ төзелгән сметалар буенча</w:t>
            </w:r>
          </w:p>
        </w:tc>
        <w:tc>
          <w:tcPr>
            <w:tcW w:w="1134" w:type="dxa"/>
          </w:tcPr>
          <w:p w:rsidR="00CB7EB8" w:rsidRPr="00B06AC6" w:rsidRDefault="00F732A4" w:rsidP="00CB7EB8">
            <w:pPr>
              <w:spacing w:after="0" w:line="240" w:lineRule="auto"/>
              <w:jc w:val="both"/>
              <w:rPr>
                <w:rFonts w:ascii="Times New Roman" w:hAnsi="Times New Roman"/>
                <w:sz w:val="24"/>
                <w:szCs w:val="24"/>
              </w:rPr>
            </w:pPr>
            <w:r w:rsidRPr="00B06AC6">
              <w:rPr>
                <w:rFonts w:ascii="Times New Roman" w:hAnsi="Times New Roman"/>
                <w:sz w:val="24"/>
                <w:szCs w:val="24"/>
              </w:rPr>
              <w:t>График буенча/ төзелгән сметалар буенча</w:t>
            </w:r>
          </w:p>
        </w:tc>
        <w:tc>
          <w:tcPr>
            <w:tcW w:w="992" w:type="dxa"/>
          </w:tcPr>
          <w:p w:rsidR="00CB7EB8" w:rsidRPr="00B06AC6" w:rsidRDefault="00F732A4" w:rsidP="00CB7EB8">
            <w:pPr>
              <w:spacing w:after="0" w:line="240" w:lineRule="auto"/>
              <w:jc w:val="both"/>
              <w:rPr>
                <w:rFonts w:ascii="Times New Roman" w:hAnsi="Times New Roman"/>
                <w:sz w:val="24"/>
                <w:szCs w:val="24"/>
              </w:rPr>
            </w:pPr>
            <w:r w:rsidRPr="00B06AC6">
              <w:rPr>
                <w:rFonts w:ascii="Times New Roman" w:hAnsi="Times New Roman"/>
                <w:sz w:val="24"/>
                <w:szCs w:val="24"/>
              </w:rPr>
              <w:t>График буенча/ төзелгән сметалар буенча</w:t>
            </w:r>
          </w:p>
        </w:tc>
        <w:tc>
          <w:tcPr>
            <w:tcW w:w="992" w:type="dxa"/>
          </w:tcPr>
          <w:p w:rsidR="00CB7EB8" w:rsidRPr="00B06AC6" w:rsidRDefault="00F732A4" w:rsidP="00CB7EB8">
            <w:pPr>
              <w:spacing w:after="0" w:line="240" w:lineRule="auto"/>
              <w:jc w:val="both"/>
              <w:rPr>
                <w:rFonts w:ascii="Times New Roman" w:hAnsi="Times New Roman"/>
                <w:sz w:val="24"/>
                <w:szCs w:val="24"/>
              </w:rPr>
            </w:pPr>
            <w:r w:rsidRPr="00B06AC6">
              <w:rPr>
                <w:rFonts w:ascii="Times New Roman" w:hAnsi="Times New Roman"/>
                <w:sz w:val="24"/>
                <w:szCs w:val="24"/>
              </w:rPr>
              <w:t>График буенча/ төзелгән сметалар буенча</w:t>
            </w:r>
          </w:p>
        </w:tc>
        <w:tc>
          <w:tcPr>
            <w:tcW w:w="851" w:type="dxa"/>
          </w:tcPr>
          <w:p w:rsidR="00CB7EB8" w:rsidRPr="00B06AC6" w:rsidRDefault="00F732A4" w:rsidP="00CB7EB8">
            <w:pPr>
              <w:spacing w:after="0" w:line="240" w:lineRule="auto"/>
              <w:jc w:val="both"/>
              <w:rPr>
                <w:rFonts w:ascii="Times New Roman" w:hAnsi="Times New Roman"/>
                <w:sz w:val="24"/>
                <w:szCs w:val="24"/>
              </w:rPr>
            </w:pPr>
            <w:r w:rsidRPr="00B06AC6">
              <w:rPr>
                <w:rFonts w:ascii="Times New Roman" w:hAnsi="Times New Roman"/>
                <w:sz w:val="24"/>
                <w:szCs w:val="24"/>
              </w:rPr>
              <w:t>График буенча/ төзелгән сметалар буенча</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w:t>
            </w:r>
          </w:p>
        </w:tc>
        <w:tc>
          <w:tcPr>
            <w:tcW w:w="716" w:type="dxa"/>
          </w:tcPr>
          <w:p w:rsidR="00CB7EB8" w:rsidRPr="00B06AC6" w:rsidRDefault="00CB7EB8" w:rsidP="00CB7EB8">
            <w:pPr>
              <w:spacing w:after="0" w:line="240" w:lineRule="auto"/>
              <w:jc w:val="both"/>
              <w:rPr>
                <w:rFonts w:ascii="Times New Roman" w:hAnsi="Times New Roman"/>
                <w:sz w:val="24"/>
                <w:szCs w:val="24"/>
              </w:rPr>
            </w:pPr>
            <w:r w:rsidRPr="00B06AC6">
              <w:rPr>
                <w:rFonts w:ascii="Times New Roman" w:hAnsi="Times New Roman"/>
                <w:sz w:val="24"/>
                <w:szCs w:val="24"/>
              </w:rPr>
              <w:t>-/-</w:t>
            </w:r>
          </w:p>
        </w:tc>
      </w:tr>
    </w:tbl>
    <w:p w:rsidR="00994CC1" w:rsidRPr="002735B9" w:rsidRDefault="00994CC1" w:rsidP="00994CC1">
      <w:pPr>
        <w:widowControl w:val="0"/>
        <w:autoSpaceDE w:val="0"/>
        <w:autoSpaceDN w:val="0"/>
        <w:adjustRightInd w:val="0"/>
        <w:jc w:val="center"/>
        <w:outlineLvl w:val="1"/>
        <w:rPr>
          <w:rFonts w:ascii="Times New Roman" w:hAnsi="Times New Roman"/>
          <w:sz w:val="28"/>
          <w:szCs w:val="28"/>
        </w:rPr>
      </w:pPr>
    </w:p>
    <w:p w:rsidR="001A5B62" w:rsidRPr="002735B9" w:rsidRDefault="001A5B62" w:rsidP="00C333FD">
      <w:pPr>
        <w:widowControl w:val="0"/>
        <w:autoSpaceDE w:val="0"/>
        <w:autoSpaceDN w:val="0"/>
        <w:adjustRightInd w:val="0"/>
        <w:outlineLvl w:val="1"/>
        <w:rPr>
          <w:rFonts w:ascii="Times New Roman" w:hAnsi="Times New Roman"/>
          <w:sz w:val="28"/>
          <w:szCs w:val="28"/>
        </w:rPr>
      </w:pPr>
    </w:p>
    <w:p w:rsidR="00B052EB" w:rsidRDefault="00994CC1" w:rsidP="00F732A4">
      <w:pPr>
        <w:widowControl w:val="0"/>
        <w:autoSpaceDE w:val="0"/>
        <w:autoSpaceDN w:val="0"/>
        <w:adjustRightInd w:val="0"/>
        <w:jc w:val="center"/>
        <w:outlineLvl w:val="1"/>
        <w:rPr>
          <w:rFonts w:ascii="Times New Roman" w:hAnsi="Times New Roman"/>
          <w:b/>
          <w:bCs/>
          <w:sz w:val="28"/>
          <w:szCs w:val="28"/>
          <w:lang w:eastAsia="ru-RU"/>
        </w:rPr>
      </w:pPr>
      <w:r w:rsidRPr="002735B9">
        <w:rPr>
          <w:rFonts w:ascii="Times New Roman" w:hAnsi="Times New Roman"/>
          <w:b/>
          <w:bCs/>
          <w:sz w:val="28"/>
          <w:szCs w:val="28"/>
          <w:lang w:eastAsia="ru-RU"/>
        </w:rPr>
        <w:t xml:space="preserve"> </w:t>
      </w:r>
    </w:p>
    <w:p w:rsidR="00B052EB" w:rsidRDefault="00B052EB" w:rsidP="00F732A4">
      <w:pPr>
        <w:widowControl w:val="0"/>
        <w:autoSpaceDE w:val="0"/>
        <w:autoSpaceDN w:val="0"/>
        <w:adjustRightInd w:val="0"/>
        <w:jc w:val="center"/>
        <w:outlineLvl w:val="1"/>
        <w:rPr>
          <w:rFonts w:ascii="Times New Roman" w:hAnsi="Times New Roman"/>
          <w:b/>
          <w:bCs/>
          <w:sz w:val="28"/>
          <w:szCs w:val="28"/>
          <w:lang w:eastAsia="ru-RU"/>
        </w:rPr>
      </w:pPr>
    </w:p>
    <w:p w:rsidR="00B052EB" w:rsidRDefault="00B052EB" w:rsidP="00F732A4">
      <w:pPr>
        <w:widowControl w:val="0"/>
        <w:autoSpaceDE w:val="0"/>
        <w:autoSpaceDN w:val="0"/>
        <w:adjustRightInd w:val="0"/>
        <w:jc w:val="center"/>
        <w:outlineLvl w:val="1"/>
        <w:rPr>
          <w:rFonts w:ascii="Times New Roman" w:hAnsi="Times New Roman"/>
          <w:b/>
          <w:bCs/>
          <w:sz w:val="28"/>
          <w:szCs w:val="28"/>
          <w:lang w:eastAsia="ru-RU"/>
        </w:rPr>
      </w:pPr>
    </w:p>
    <w:p w:rsidR="00B052EB" w:rsidRDefault="00B052EB" w:rsidP="00F732A4">
      <w:pPr>
        <w:widowControl w:val="0"/>
        <w:autoSpaceDE w:val="0"/>
        <w:autoSpaceDN w:val="0"/>
        <w:adjustRightInd w:val="0"/>
        <w:jc w:val="center"/>
        <w:outlineLvl w:val="1"/>
        <w:rPr>
          <w:rFonts w:ascii="Times New Roman" w:hAnsi="Times New Roman"/>
          <w:b/>
          <w:bCs/>
          <w:sz w:val="28"/>
          <w:szCs w:val="28"/>
          <w:lang w:eastAsia="ru-RU"/>
        </w:rPr>
      </w:pPr>
    </w:p>
    <w:p w:rsidR="00B052EB" w:rsidRDefault="00B052EB" w:rsidP="00F732A4">
      <w:pPr>
        <w:widowControl w:val="0"/>
        <w:autoSpaceDE w:val="0"/>
        <w:autoSpaceDN w:val="0"/>
        <w:adjustRightInd w:val="0"/>
        <w:jc w:val="center"/>
        <w:outlineLvl w:val="1"/>
        <w:rPr>
          <w:rFonts w:ascii="Times New Roman" w:hAnsi="Times New Roman"/>
          <w:b/>
          <w:bCs/>
          <w:sz w:val="28"/>
          <w:szCs w:val="28"/>
          <w:lang w:eastAsia="ru-RU"/>
        </w:rPr>
      </w:pPr>
    </w:p>
    <w:p w:rsidR="00B052EB" w:rsidRDefault="00B052EB" w:rsidP="00F732A4">
      <w:pPr>
        <w:widowControl w:val="0"/>
        <w:autoSpaceDE w:val="0"/>
        <w:autoSpaceDN w:val="0"/>
        <w:adjustRightInd w:val="0"/>
        <w:jc w:val="center"/>
        <w:outlineLvl w:val="1"/>
        <w:rPr>
          <w:rFonts w:ascii="Times New Roman" w:hAnsi="Times New Roman"/>
          <w:b/>
          <w:bCs/>
          <w:sz w:val="28"/>
          <w:szCs w:val="28"/>
          <w:lang w:eastAsia="ru-RU"/>
        </w:rPr>
      </w:pPr>
    </w:p>
    <w:p w:rsidR="00B052EB" w:rsidRDefault="00B052EB" w:rsidP="00F732A4">
      <w:pPr>
        <w:widowControl w:val="0"/>
        <w:autoSpaceDE w:val="0"/>
        <w:autoSpaceDN w:val="0"/>
        <w:adjustRightInd w:val="0"/>
        <w:jc w:val="center"/>
        <w:outlineLvl w:val="1"/>
        <w:rPr>
          <w:rFonts w:ascii="Times New Roman" w:hAnsi="Times New Roman"/>
          <w:b/>
          <w:bCs/>
          <w:sz w:val="28"/>
          <w:szCs w:val="28"/>
          <w:lang w:eastAsia="ru-RU"/>
        </w:rPr>
      </w:pPr>
    </w:p>
    <w:p w:rsidR="00B052EB" w:rsidRDefault="00B052EB" w:rsidP="00F732A4">
      <w:pPr>
        <w:widowControl w:val="0"/>
        <w:autoSpaceDE w:val="0"/>
        <w:autoSpaceDN w:val="0"/>
        <w:adjustRightInd w:val="0"/>
        <w:jc w:val="center"/>
        <w:outlineLvl w:val="1"/>
        <w:rPr>
          <w:rFonts w:ascii="Times New Roman" w:hAnsi="Times New Roman"/>
          <w:b/>
          <w:bCs/>
          <w:sz w:val="28"/>
          <w:szCs w:val="28"/>
          <w:lang w:eastAsia="ru-RU"/>
        </w:rPr>
      </w:pPr>
    </w:p>
    <w:p w:rsidR="00B052EB" w:rsidRDefault="00B052EB" w:rsidP="00F732A4">
      <w:pPr>
        <w:widowControl w:val="0"/>
        <w:autoSpaceDE w:val="0"/>
        <w:autoSpaceDN w:val="0"/>
        <w:adjustRightInd w:val="0"/>
        <w:jc w:val="center"/>
        <w:outlineLvl w:val="1"/>
        <w:rPr>
          <w:rFonts w:ascii="Times New Roman" w:hAnsi="Times New Roman"/>
          <w:b/>
          <w:bCs/>
          <w:sz w:val="28"/>
          <w:szCs w:val="28"/>
          <w:lang w:eastAsia="ru-RU"/>
        </w:rPr>
      </w:pPr>
    </w:p>
    <w:p w:rsidR="00994CC1" w:rsidRPr="002735B9" w:rsidRDefault="00F732A4" w:rsidP="00F732A4">
      <w:pPr>
        <w:widowControl w:val="0"/>
        <w:autoSpaceDE w:val="0"/>
        <w:autoSpaceDN w:val="0"/>
        <w:adjustRightInd w:val="0"/>
        <w:jc w:val="center"/>
        <w:outlineLvl w:val="1"/>
        <w:rPr>
          <w:rFonts w:ascii="Times New Roman" w:hAnsi="Times New Roman"/>
          <w:b/>
          <w:bCs/>
          <w:sz w:val="28"/>
          <w:szCs w:val="28"/>
          <w:lang w:eastAsia="ru-RU"/>
        </w:rPr>
      </w:pPr>
      <w:r w:rsidRPr="002735B9">
        <w:rPr>
          <w:rFonts w:ascii="Times New Roman" w:hAnsi="Times New Roman"/>
          <w:b/>
          <w:bCs/>
          <w:sz w:val="28"/>
          <w:szCs w:val="28"/>
          <w:lang w:eastAsia="ru-RU"/>
        </w:rPr>
        <w:lastRenderedPageBreak/>
        <w:t>«2016-2024 ЕЛЛАРГА КИНЕМАТОГРАФИЯНЕ САКЛАУ ҺӘМ ҮСТЕРҮ» ЯРДӘМЧЕ ПРОГРАММАСЫ.</w:t>
      </w:r>
    </w:p>
    <w:p w:rsidR="00994CC1" w:rsidRPr="002735B9" w:rsidRDefault="00F732A4" w:rsidP="00994CC1">
      <w:pPr>
        <w:widowControl w:val="0"/>
        <w:autoSpaceDE w:val="0"/>
        <w:autoSpaceDN w:val="0"/>
        <w:adjustRightInd w:val="0"/>
        <w:spacing w:after="0" w:line="240" w:lineRule="auto"/>
        <w:jc w:val="both"/>
        <w:rPr>
          <w:rFonts w:ascii="Times New Roman" w:hAnsi="Times New Roman"/>
          <w:b/>
          <w:sz w:val="28"/>
          <w:szCs w:val="28"/>
          <w:lang w:eastAsia="ru-RU"/>
        </w:rPr>
      </w:pPr>
      <w:bookmarkStart w:id="8" w:name="Par2182"/>
      <w:bookmarkEnd w:id="8"/>
      <w:r w:rsidRPr="002735B9">
        <w:rPr>
          <w:rFonts w:ascii="Times New Roman" w:hAnsi="Times New Roman"/>
          <w:b/>
          <w:sz w:val="28"/>
          <w:szCs w:val="28"/>
          <w:lang w:eastAsia="ru-RU"/>
        </w:rPr>
        <w:t xml:space="preserve">                                      Ярдәмче программа паспорты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19"/>
        <w:gridCol w:w="6520"/>
      </w:tblGrid>
      <w:tr w:rsidR="002735B9" w:rsidRPr="002735B9" w:rsidTr="00F732A4">
        <w:trPr>
          <w:tblCellSpacing w:w="5" w:type="nil"/>
        </w:trPr>
        <w:tc>
          <w:tcPr>
            <w:tcW w:w="3119" w:type="dxa"/>
            <w:tcBorders>
              <w:top w:val="single" w:sz="4" w:space="0" w:color="auto"/>
              <w:left w:val="single" w:sz="4" w:space="0" w:color="auto"/>
              <w:bottom w:val="single" w:sz="4" w:space="0" w:color="auto"/>
              <w:right w:val="single" w:sz="4" w:space="0" w:color="auto"/>
            </w:tcBorders>
          </w:tcPr>
          <w:p w:rsidR="001B14A9" w:rsidRPr="002735B9" w:rsidRDefault="001B14A9" w:rsidP="001B14A9">
            <w:pPr>
              <w:rPr>
                <w:rFonts w:ascii="Times New Roman" w:hAnsi="Times New Roman"/>
                <w:sz w:val="28"/>
                <w:szCs w:val="28"/>
              </w:rPr>
            </w:pPr>
            <w:r w:rsidRPr="002735B9">
              <w:rPr>
                <w:rFonts w:ascii="Times New Roman" w:hAnsi="Times New Roman"/>
                <w:sz w:val="28"/>
                <w:szCs w:val="28"/>
              </w:rPr>
              <w:t>Ярдәмче программаның исеме</w:t>
            </w:r>
          </w:p>
        </w:tc>
        <w:tc>
          <w:tcPr>
            <w:tcW w:w="6520" w:type="dxa"/>
            <w:tcBorders>
              <w:top w:val="single" w:sz="4" w:space="0" w:color="auto"/>
              <w:left w:val="single" w:sz="4" w:space="0" w:color="auto"/>
              <w:bottom w:val="single" w:sz="4" w:space="0" w:color="auto"/>
              <w:right w:val="single" w:sz="4" w:space="0" w:color="auto"/>
            </w:tcBorders>
          </w:tcPr>
          <w:p w:rsidR="001B14A9" w:rsidRPr="002735B9" w:rsidRDefault="001B14A9" w:rsidP="001B14A9">
            <w:pPr>
              <w:rPr>
                <w:rFonts w:ascii="Times New Roman" w:hAnsi="Times New Roman"/>
                <w:sz w:val="28"/>
                <w:szCs w:val="28"/>
              </w:rPr>
            </w:pPr>
            <w:r w:rsidRPr="002735B9">
              <w:rPr>
                <w:rFonts w:ascii="Times New Roman" w:hAnsi="Times New Roman"/>
                <w:sz w:val="28"/>
                <w:szCs w:val="28"/>
              </w:rPr>
              <w:t>«2016 - 2024 елларга кинематографияне саклау һәм үстерү» (алга таба - Ярдәмче программа)</w:t>
            </w:r>
          </w:p>
        </w:tc>
      </w:tr>
      <w:tr w:rsidR="002735B9" w:rsidRPr="002735B9" w:rsidTr="00F732A4">
        <w:trPr>
          <w:tblCellSpacing w:w="5" w:type="nil"/>
        </w:trPr>
        <w:tc>
          <w:tcPr>
            <w:tcW w:w="3119" w:type="dxa"/>
            <w:tcBorders>
              <w:top w:val="single" w:sz="4" w:space="0" w:color="auto"/>
              <w:left w:val="single" w:sz="4" w:space="0" w:color="auto"/>
              <w:bottom w:val="single" w:sz="4" w:space="0" w:color="auto"/>
              <w:right w:val="single" w:sz="4" w:space="0" w:color="auto"/>
            </w:tcBorders>
          </w:tcPr>
          <w:p w:rsidR="001B14A9" w:rsidRPr="002735B9" w:rsidRDefault="001B14A9" w:rsidP="001B14A9">
            <w:pPr>
              <w:rPr>
                <w:rFonts w:ascii="Times New Roman" w:hAnsi="Times New Roman"/>
                <w:sz w:val="28"/>
                <w:szCs w:val="28"/>
              </w:rPr>
            </w:pPr>
            <w:r w:rsidRPr="002735B9">
              <w:rPr>
                <w:rFonts w:ascii="Times New Roman" w:hAnsi="Times New Roman"/>
                <w:sz w:val="28"/>
                <w:szCs w:val="28"/>
              </w:rPr>
              <w:t>Ядәмче программа заказчысы</w:t>
            </w:r>
          </w:p>
        </w:tc>
        <w:tc>
          <w:tcPr>
            <w:tcW w:w="6520" w:type="dxa"/>
            <w:tcBorders>
              <w:top w:val="single" w:sz="4" w:space="0" w:color="auto"/>
              <w:left w:val="single" w:sz="4" w:space="0" w:color="auto"/>
              <w:bottom w:val="single" w:sz="4" w:space="0" w:color="auto"/>
              <w:right w:val="single" w:sz="4" w:space="0" w:color="auto"/>
            </w:tcBorders>
          </w:tcPr>
          <w:p w:rsidR="001B14A9" w:rsidRPr="002735B9" w:rsidRDefault="001B14A9" w:rsidP="001B14A9">
            <w:pPr>
              <w:rPr>
                <w:rFonts w:ascii="Times New Roman" w:hAnsi="Times New Roman"/>
                <w:sz w:val="28"/>
                <w:szCs w:val="28"/>
              </w:rPr>
            </w:pPr>
            <w:r w:rsidRPr="002735B9">
              <w:rPr>
                <w:rFonts w:ascii="Times New Roman" w:hAnsi="Times New Roman"/>
                <w:sz w:val="28"/>
                <w:szCs w:val="28"/>
              </w:rPr>
              <w:t>Аксубай муниципаль районы Башкарма комитеты</w:t>
            </w:r>
          </w:p>
        </w:tc>
      </w:tr>
      <w:tr w:rsidR="002735B9" w:rsidRPr="002735B9" w:rsidTr="00F732A4">
        <w:trPr>
          <w:tblCellSpacing w:w="5" w:type="nil"/>
        </w:trPr>
        <w:tc>
          <w:tcPr>
            <w:tcW w:w="3119" w:type="dxa"/>
            <w:tcBorders>
              <w:top w:val="single" w:sz="4" w:space="0" w:color="auto"/>
              <w:left w:val="single" w:sz="4" w:space="0" w:color="auto"/>
              <w:bottom w:val="single" w:sz="4" w:space="0" w:color="auto"/>
              <w:right w:val="single" w:sz="4" w:space="0" w:color="auto"/>
            </w:tcBorders>
          </w:tcPr>
          <w:p w:rsidR="001B14A9" w:rsidRPr="002735B9" w:rsidRDefault="001B14A9" w:rsidP="001B14A9">
            <w:pPr>
              <w:rPr>
                <w:rFonts w:ascii="Times New Roman" w:hAnsi="Times New Roman"/>
                <w:sz w:val="28"/>
                <w:szCs w:val="28"/>
              </w:rPr>
            </w:pPr>
            <w:r w:rsidRPr="002735B9">
              <w:rPr>
                <w:rFonts w:ascii="Times New Roman" w:hAnsi="Times New Roman"/>
                <w:sz w:val="28"/>
                <w:szCs w:val="28"/>
              </w:rPr>
              <w:t>Төп эшләүче</w:t>
            </w:r>
          </w:p>
        </w:tc>
        <w:tc>
          <w:tcPr>
            <w:tcW w:w="6520" w:type="dxa"/>
            <w:tcBorders>
              <w:top w:val="single" w:sz="4" w:space="0" w:color="auto"/>
              <w:left w:val="single" w:sz="4" w:space="0" w:color="auto"/>
              <w:bottom w:val="single" w:sz="4" w:space="0" w:color="auto"/>
              <w:right w:val="single" w:sz="4" w:space="0" w:color="auto"/>
            </w:tcBorders>
          </w:tcPr>
          <w:p w:rsidR="001B14A9" w:rsidRPr="002735B9" w:rsidRDefault="001B14A9" w:rsidP="001B14A9">
            <w:pPr>
              <w:rPr>
                <w:rFonts w:ascii="Times New Roman" w:hAnsi="Times New Roman"/>
                <w:sz w:val="28"/>
                <w:szCs w:val="28"/>
              </w:rPr>
            </w:pPr>
            <w:r w:rsidRPr="002735B9">
              <w:rPr>
                <w:rFonts w:ascii="Times New Roman" w:hAnsi="Times New Roman"/>
                <w:sz w:val="28"/>
                <w:szCs w:val="28"/>
              </w:rPr>
              <w:t>ТР Аксубай муниципаль районы « ҮКС " МКУ</w:t>
            </w:r>
          </w:p>
        </w:tc>
      </w:tr>
      <w:tr w:rsidR="002735B9" w:rsidRPr="002735B9" w:rsidTr="00F732A4">
        <w:trPr>
          <w:tblCellSpacing w:w="5" w:type="nil"/>
        </w:trPr>
        <w:tc>
          <w:tcPr>
            <w:tcW w:w="3119" w:type="dxa"/>
            <w:tcBorders>
              <w:top w:val="single" w:sz="4" w:space="0" w:color="auto"/>
              <w:left w:val="single" w:sz="4" w:space="0" w:color="auto"/>
              <w:bottom w:val="single" w:sz="4" w:space="0" w:color="auto"/>
              <w:right w:val="single" w:sz="4" w:space="0" w:color="auto"/>
            </w:tcBorders>
          </w:tcPr>
          <w:p w:rsidR="001B14A9" w:rsidRPr="002735B9" w:rsidRDefault="001B14A9" w:rsidP="001B14A9">
            <w:pPr>
              <w:rPr>
                <w:rFonts w:ascii="Times New Roman" w:hAnsi="Times New Roman"/>
                <w:sz w:val="28"/>
                <w:szCs w:val="28"/>
              </w:rPr>
            </w:pPr>
            <w:r w:rsidRPr="002735B9">
              <w:rPr>
                <w:rFonts w:ascii="Times New Roman" w:hAnsi="Times New Roman"/>
                <w:sz w:val="28"/>
                <w:szCs w:val="28"/>
              </w:rPr>
              <w:t>Ярдәмче программаның максаты</w:t>
            </w:r>
          </w:p>
        </w:tc>
        <w:tc>
          <w:tcPr>
            <w:tcW w:w="6520" w:type="dxa"/>
            <w:tcBorders>
              <w:top w:val="single" w:sz="4" w:space="0" w:color="auto"/>
              <w:left w:val="single" w:sz="4" w:space="0" w:color="auto"/>
              <w:bottom w:val="single" w:sz="4" w:space="0" w:color="auto"/>
              <w:right w:val="single" w:sz="4" w:space="0" w:color="auto"/>
            </w:tcBorders>
          </w:tcPr>
          <w:p w:rsidR="001B14A9" w:rsidRPr="002735B9" w:rsidRDefault="001B14A9" w:rsidP="001B14A9">
            <w:pPr>
              <w:rPr>
                <w:rFonts w:ascii="Times New Roman" w:hAnsi="Times New Roman"/>
                <w:sz w:val="28"/>
                <w:szCs w:val="28"/>
              </w:rPr>
            </w:pPr>
            <w:r w:rsidRPr="002735B9">
              <w:rPr>
                <w:rFonts w:ascii="Times New Roman" w:hAnsi="Times New Roman"/>
                <w:sz w:val="28"/>
                <w:szCs w:val="28"/>
              </w:rPr>
              <w:t>Аксубай муниципаль районында кинематография, прокатка алу һәм кинофильмнар күрсәтү өчен кирәкле шартлар тудыру</w:t>
            </w:r>
          </w:p>
        </w:tc>
      </w:tr>
      <w:tr w:rsidR="002735B9" w:rsidRPr="002735B9" w:rsidTr="00F732A4">
        <w:trPr>
          <w:tblCellSpacing w:w="5" w:type="nil"/>
        </w:trPr>
        <w:tc>
          <w:tcPr>
            <w:tcW w:w="3119" w:type="dxa"/>
            <w:tcBorders>
              <w:top w:val="single" w:sz="4" w:space="0" w:color="auto"/>
              <w:left w:val="single" w:sz="4" w:space="0" w:color="auto"/>
              <w:bottom w:val="single" w:sz="4" w:space="0" w:color="auto"/>
              <w:right w:val="single" w:sz="4" w:space="0" w:color="auto"/>
            </w:tcBorders>
          </w:tcPr>
          <w:p w:rsidR="00F732A4" w:rsidRPr="002735B9" w:rsidRDefault="00F732A4" w:rsidP="00F732A4">
            <w:pPr>
              <w:rPr>
                <w:rFonts w:ascii="Times New Roman" w:hAnsi="Times New Roman"/>
                <w:sz w:val="28"/>
                <w:szCs w:val="28"/>
              </w:rPr>
            </w:pPr>
          </w:p>
        </w:tc>
        <w:tc>
          <w:tcPr>
            <w:tcW w:w="6520" w:type="dxa"/>
            <w:tcBorders>
              <w:top w:val="single" w:sz="4" w:space="0" w:color="auto"/>
              <w:left w:val="single" w:sz="4" w:space="0" w:color="auto"/>
              <w:bottom w:val="single" w:sz="4" w:space="0" w:color="auto"/>
              <w:right w:val="single" w:sz="4" w:space="0" w:color="auto"/>
            </w:tcBorders>
          </w:tcPr>
          <w:p w:rsidR="00E03B40" w:rsidRPr="002735B9" w:rsidRDefault="00F732A4"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1</w:t>
            </w:r>
            <w:r w:rsidR="00E03B40" w:rsidRPr="002735B9">
              <w:rPr>
                <w:rFonts w:ascii="Times New Roman" w:hAnsi="Times New Roman"/>
                <w:sz w:val="28"/>
                <w:szCs w:val="28"/>
                <w:lang w:eastAsia="ru-RU"/>
              </w:rPr>
              <w:t>Заманча ил һәм чит ил кинофильмнары белән фильмофондны үстерү өчен уңайлы шартлар тудыру.</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 xml:space="preserve">2. Муниципаль кинематография матди-техник базасын саклап калу һәм үстерү </w:t>
            </w:r>
          </w:p>
          <w:p w:rsidR="00F732A4"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3. Район халкының барлык катламнарына заманча кинокүрсәтү хезмәтләреннән бертигез файдалану өчен шартлар тудыру.</w:t>
            </w:r>
          </w:p>
        </w:tc>
      </w:tr>
      <w:tr w:rsidR="002735B9" w:rsidRPr="002735B9" w:rsidTr="00F732A4">
        <w:trPr>
          <w:tblCellSpacing w:w="5" w:type="nil"/>
        </w:trPr>
        <w:tc>
          <w:tcPr>
            <w:tcW w:w="3119" w:type="dxa"/>
            <w:tcBorders>
              <w:top w:val="single" w:sz="4" w:space="0" w:color="auto"/>
              <w:left w:val="single" w:sz="4" w:space="0" w:color="auto"/>
              <w:bottom w:val="single" w:sz="4" w:space="0" w:color="auto"/>
              <w:right w:val="single" w:sz="4" w:space="0" w:color="auto"/>
            </w:tcBorders>
          </w:tcPr>
          <w:p w:rsidR="00F732A4" w:rsidRPr="002735B9" w:rsidRDefault="00E03B40" w:rsidP="00F732A4">
            <w:pPr>
              <w:rPr>
                <w:rFonts w:ascii="Times New Roman" w:hAnsi="Times New Roman"/>
                <w:sz w:val="28"/>
                <w:szCs w:val="28"/>
              </w:rPr>
            </w:pPr>
            <w:r w:rsidRPr="002735B9">
              <w:rPr>
                <w:rFonts w:ascii="Times New Roman" w:hAnsi="Times New Roman"/>
                <w:sz w:val="28"/>
                <w:szCs w:val="28"/>
              </w:rPr>
              <w:t xml:space="preserve">Ярдәмче </w:t>
            </w:r>
            <w:r w:rsidR="00F732A4" w:rsidRPr="002735B9">
              <w:rPr>
                <w:rFonts w:ascii="Times New Roman" w:hAnsi="Times New Roman"/>
                <w:sz w:val="28"/>
                <w:szCs w:val="28"/>
              </w:rPr>
              <w:t>программаны гамәлгә ашыру сроклары һәм этаплары</w:t>
            </w:r>
          </w:p>
        </w:tc>
        <w:tc>
          <w:tcPr>
            <w:tcW w:w="6520" w:type="dxa"/>
            <w:tcBorders>
              <w:top w:val="single" w:sz="4" w:space="0" w:color="auto"/>
              <w:left w:val="single" w:sz="4" w:space="0" w:color="auto"/>
              <w:bottom w:val="single" w:sz="4" w:space="0" w:color="auto"/>
              <w:right w:val="single" w:sz="4" w:space="0" w:color="auto"/>
            </w:tcBorders>
          </w:tcPr>
          <w:p w:rsidR="00F732A4" w:rsidRPr="002735B9" w:rsidRDefault="00F732A4" w:rsidP="00F732A4">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2016- 2024</w:t>
            </w:r>
            <w:r w:rsidR="00E03B40" w:rsidRPr="002735B9">
              <w:rPr>
                <w:rFonts w:ascii="Times New Roman" w:hAnsi="Times New Roman"/>
                <w:sz w:val="28"/>
                <w:szCs w:val="28"/>
                <w:lang w:eastAsia="ru-RU"/>
              </w:rPr>
              <w:t xml:space="preserve"> еллар</w:t>
            </w:r>
            <w:r w:rsidRPr="002735B9">
              <w:rPr>
                <w:rFonts w:ascii="Times New Roman" w:hAnsi="Times New Roman"/>
                <w:sz w:val="28"/>
                <w:szCs w:val="28"/>
                <w:lang w:eastAsia="ru-RU"/>
              </w:rPr>
              <w:t xml:space="preserve"> </w:t>
            </w:r>
          </w:p>
        </w:tc>
      </w:tr>
      <w:tr w:rsidR="002735B9" w:rsidRPr="002735B9" w:rsidTr="00F732A4">
        <w:trPr>
          <w:tblCellSpacing w:w="5" w:type="nil"/>
        </w:trPr>
        <w:tc>
          <w:tcPr>
            <w:tcW w:w="3119" w:type="dxa"/>
            <w:tcBorders>
              <w:top w:val="single" w:sz="4" w:space="0" w:color="auto"/>
              <w:left w:val="single" w:sz="4" w:space="0" w:color="auto"/>
              <w:bottom w:val="single" w:sz="4" w:space="0" w:color="auto"/>
              <w:right w:val="single" w:sz="4" w:space="0" w:color="auto"/>
            </w:tcBorders>
          </w:tcPr>
          <w:p w:rsidR="00F732A4" w:rsidRPr="002735B9" w:rsidRDefault="00E03B40" w:rsidP="00F732A4">
            <w:pPr>
              <w:rPr>
                <w:rFonts w:ascii="Times New Roman" w:hAnsi="Times New Roman"/>
                <w:sz w:val="28"/>
                <w:szCs w:val="28"/>
              </w:rPr>
            </w:pPr>
            <w:r w:rsidRPr="002735B9">
              <w:rPr>
                <w:rFonts w:ascii="Times New Roman" w:hAnsi="Times New Roman"/>
                <w:sz w:val="28"/>
                <w:szCs w:val="28"/>
              </w:rPr>
              <w:t xml:space="preserve">Ядәмче </w:t>
            </w:r>
            <w:r w:rsidR="00F732A4" w:rsidRPr="002735B9">
              <w:rPr>
                <w:rFonts w:ascii="Times New Roman" w:hAnsi="Times New Roman"/>
                <w:sz w:val="28"/>
                <w:szCs w:val="28"/>
              </w:rPr>
              <w:t>программаны финанслау күләмнәре еллар буенча бүленеп</w:t>
            </w:r>
          </w:p>
        </w:tc>
        <w:tc>
          <w:tcPr>
            <w:tcW w:w="6520" w:type="dxa"/>
            <w:tcBorders>
              <w:top w:val="single" w:sz="4" w:space="0" w:color="auto"/>
              <w:left w:val="single" w:sz="4" w:space="0" w:color="auto"/>
              <w:bottom w:val="single" w:sz="4" w:space="0" w:color="auto"/>
              <w:right w:val="single" w:sz="4" w:space="0" w:color="auto"/>
            </w:tcBorders>
          </w:tcPr>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программаны финанслауның гомуми күләме Аксубай муниципаль районы бюджеты чаралары исәбеннән 2588 мең сум тәшкил итә, шул исәптән еллар буенча:</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2016 ел-250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2017 ел -255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2018 ел-2258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2019 ел-260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2020 ел-265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2021 ел-265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2022 ел-265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2023 ел-385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2024 ел -385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p>
          <w:p w:rsidR="00F732A4"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rPr>
              <w:t xml:space="preserve">Искәрмә: программаны финанслау күләмнәре фараз характерда була һәм </w:t>
            </w:r>
            <w:r w:rsidRPr="002735B9">
              <w:rPr>
                <w:rFonts w:ascii="Times New Roman" w:hAnsi="Times New Roman"/>
                <w:sz w:val="28"/>
                <w:szCs w:val="28"/>
                <w:lang w:eastAsia="ru-RU"/>
              </w:rPr>
              <w:t xml:space="preserve"> </w:t>
            </w:r>
            <w:r w:rsidRPr="002735B9">
              <w:rPr>
                <w:rFonts w:ascii="Times New Roman" w:hAnsi="Times New Roman"/>
                <w:sz w:val="28"/>
                <w:szCs w:val="28"/>
              </w:rPr>
              <w:t>тиешле финанс елына Аксубай муниципаль районы бюджеты проектын формалаштырганда ел саен тәгаенләнергә тиеш.</w:t>
            </w:r>
          </w:p>
        </w:tc>
      </w:tr>
      <w:tr w:rsidR="002735B9" w:rsidRPr="002735B9" w:rsidTr="00F732A4">
        <w:trPr>
          <w:tblCellSpacing w:w="5" w:type="nil"/>
        </w:trPr>
        <w:tc>
          <w:tcPr>
            <w:tcW w:w="3119" w:type="dxa"/>
            <w:tcBorders>
              <w:top w:val="single" w:sz="4" w:space="0" w:color="auto"/>
              <w:left w:val="single" w:sz="4" w:space="0" w:color="auto"/>
              <w:bottom w:val="single" w:sz="4" w:space="0" w:color="auto"/>
              <w:right w:val="single" w:sz="4" w:space="0" w:color="auto"/>
            </w:tcBorders>
          </w:tcPr>
          <w:p w:rsidR="00F732A4" w:rsidRPr="002735B9" w:rsidRDefault="00F732A4" w:rsidP="00F732A4">
            <w:pPr>
              <w:rPr>
                <w:rFonts w:ascii="Times New Roman" w:hAnsi="Times New Roman"/>
                <w:sz w:val="28"/>
                <w:szCs w:val="28"/>
              </w:rPr>
            </w:pPr>
            <w:r w:rsidRPr="002735B9">
              <w:rPr>
                <w:rFonts w:ascii="Times New Roman" w:hAnsi="Times New Roman"/>
                <w:sz w:val="28"/>
                <w:szCs w:val="28"/>
              </w:rPr>
              <w:lastRenderedPageBreak/>
              <w:t>Ярдәмче программаның максатларын һәм бурычларын гамәлгә ашыруның көтелгән ахыргы  нәтиҗәләре (нәтиҗәләрне бәяләү индикаторлары) һәм аның бюджет нәтиҗәлелеге күрсәткечләре</w:t>
            </w:r>
          </w:p>
        </w:tc>
        <w:tc>
          <w:tcPr>
            <w:tcW w:w="6520" w:type="dxa"/>
            <w:tcBorders>
              <w:top w:val="single" w:sz="4" w:space="0" w:color="auto"/>
              <w:left w:val="single" w:sz="4" w:space="0" w:color="auto"/>
              <w:bottom w:val="single" w:sz="4" w:space="0" w:color="auto"/>
              <w:right w:val="single" w:sz="4" w:space="0" w:color="auto"/>
            </w:tcBorders>
          </w:tcPr>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 чараларын гамәлгә ашыру 2024 елга кадәр тәэмин итәргә мөмкинлек бирәчәк:</w:t>
            </w:r>
          </w:p>
          <w:p w:rsidR="00F732A4" w:rsidRPr="002735B9" w:rsidRDefault="00C333FD" w:rsidP="00E03B40">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2024 елда к</w:t>
            </w:r>
            <w:r w:rsidR="00E03B40" w:rsidRPr="002735B9">
              <w:rPr>
                <w:rFonts w:ascii="Times New Roman" w:hAnsi="Times New Roman"/>
                <w:sz w:val="28"/>
                <w:szCs w:val="28"/>
                <w:lang w:eastAsia="ru-RU"/>
              </w:rPr>
              <w:t>ино чараларына килүчеләр саны арту темплары 60 процентка кадәр.</w:t>
            </w:r>
          </w:p>
        </w:tc>
      </w:tr>
    </w:tbl>
    <w:p w:rsidR="00994CC1" w:rsidRPr="002735B9" w:rsidRDefault="00994CC1" w:rsidP="00994CC1">
      <w:pPr>
        <w:widowControl w:val="0"/>
        <w:autoSpaceDE w:val="0"/>
        <w:autoSpaceDN w:val="0"/>
        <w:adjustRightInd w:val="0"/>
        <w:spacing w:after="0" w:line="240" w:lineRule="auto"/>
        <w:jc w:val="both"/>
        <w:rPr>
          <w:rFonts w:ascii="Times New Roman" w:hAnsi="Times New Roman"/>
          <w:sz w:val="28"/>
          <w:szCs w:val="28"/>
          <w:lang w:eastAsia="ru-RU"/>
        </w:rPr>
      </w:pPr>
    </w:p>
    <w:p w:rsidR="00994CC1" w:rsidRPr="002735B9" w:rsidRDefault="00994CC1" w:rsidP="00994CC1">
      <w:pPr>
        <w:widowControl w:val="0"/>
        <w:autoSpaceDE w:val="0"/>
        <w:autoSpaceDN w:val="0"/>
        <w:adjustRightInd w:val="0"/>
        <w:spacing w:after="0" w:line="240" w:lineRule="auto"/>
        <w:jc w:val="both"/>
        <w:rPr>
          <w:rFonts w:ascii="Times New Roman" w:hAnsi="Times New Roman"/>
          <w:sz w:val="28"/>
          <w:szCs w:val="28"/>
          <w:lang w:eastAsia="ru-RU"/>
        </w:rPr>
      </w:pPr>
    </w:p>
    <w:p w:rsidR="00994CC1" w:rsidRPr="002735B9" w:rsidRDefault="00E03B40" w:rsidP="00E03B40">
      <w:pPr>
        <w:pStyle w:val="a5"/>
        <w:widowControl w:val="0"/>
        <w:numPr>
          <w:ilvl w:val="0"/>
          <w:numId w:val="36"/>
        </w:numPr>
        <w:autoSpaceDE w:val="0"/>
        <w:autoSpaceDN w:val="0"/>
        <w:adjustRightInd w:val="0"/>
        <w:spacing w:after="0" w:line="240" w:lineRule="auto"/>
        <w:jc w:val="center"/>
        <w:outlineLvl w:val="2"/>
        <w:rPr>
          <w:rFonts w:ascii="Times New Roman" w:hAnsi="Times New Roman"/>
          <w:sz w:val="28"/>
          <w:szCs w:val="28"/>
          <w:lang w:eastAsia="ru-RU"/>
        </w:rPr>
      </w:pPr>
      <w:bookmarkStart w:id="9" w:name="Par2218"/>
      <w:bookmarkEnd w:id="9"/>
      <w:r w:rsidRPr="002735B9">
        <w:rPr>
          <w:rFonts w:ascii="Times New Roman" w:hAnsi="Times New Roman"/>
          <w:b/>
          <w:sz w:val="28"/>
          <w:szCs w:val="28"/>
          <w:lang w:eastAsia="ru-RU"/>
        </w:rPr>
        <w:t>Ярдәмче программаны гамәлгә ашыру өлкәсенең гомуми характеристикасы, шул исәптән ул хәл итүгә юнәлдерелгән проблемалар.</w:t>
      </w:r>
    </w:p>
    <w:p w:rsidR="00E03B40" w:rsidRPr="002735B9" w:rsidRDefault="00E03B40" w:rsidP="00E03B40">
      <w:pPr>
        <w:pStyle w:val="a5"/>
        <w:widowControl w:val="0"/>
        <w:autoSpaceDE w:val="0"/>
        <w:autoSpaceDN w:val="0"/>
        <w:adjustRightInd w:val="0"/>
        <w:spacing w:after="0" w:line="240" w:lineRule="auto"/>
        <w:ind w:left="1080"/>
        <w:outlineLvl w:val="2"/>
        <w:rPr>
          <w:rFonts w:ascii="Times New Roman" w:hAnsi="Times New Roman"/>
          <w:sz w:val="28"/>
          <w:szCs w:val="28"/>
          <w:lang w:eastAsia="ru-RU"/>
        </w:rPr>
      </w:pP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Аксубай муниципаль районының кинематография учреждениесе халыкның төрле категорияләренә Кино хезмәт күрсәтүнең социаль гарантияләнгән төрләренә хокукны тәэмин итеп, мөһим функцияләрне башкара.</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Кинематография Аксубай муниципаль районының мәдәни тормышында мөһим роль уйный. Сәнгать һәм документаль фильмнарның зур фонды булган халыкның мәдәни ялын оештыру, шулай ук эстетик, идея-әхлакый, патриотик тәрбия бирү буенча зур эш алып барыла. Гадәттәгечә, оешкан балалар тамашачысын җәлеп итеп, кино чараларын үткәрүгә зур игътибар бирелә.</w:t>
      </w:r>
    </w:p>
    <w:p w:rsidR="00994CC1"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Аксубай муниципаль районында 1 киноүзәк эшли.</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p>
    <w:p w:rsidR="00E03B40" w:rsidRPr="002735B9" w:rsidRDefault="00994CC1" w:rsidP="00E03B40">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10" w:name="Par2233"/>
      <w:bookmarkEnd w:id="10"/>
      <w:r w:rsidRPr="002735B9">
        <w:rPr>
          <w:rFonts w:ascii="Times New Roman" w:hAnsi="Times New Roman"/>
          <w:b/>
          <w:sz w:val="28"/>
          <w:szCs w:val="28"/>
          <w:lang w:eastAsia="ru-RU"/>
        </w:rPr>
        <w:t xml:space="preserve">II. </w:t>
      </w:r>
      <w:r w:rsidR="00E03B40" w:rsidRPr="002735B9">
        <w:rPr>
          <w:rFonts w:ascii="Times New Roman" w:hAnsi="Times New Roman"/>
          <w:b/>
          <w:sz w:val="28"/>
          <w:szCs w:val="28"/>
          <w:lang w:eastAsia="ru-RU"/>
        </w:rPr>
        <w:t>Ярдәмче</w:t>
      </w:r>
      <w:r w:rsidR="00C333FD">
        <w:rPr>
          <w:rFonts w:ascii="Times New Roman" w:hAnsi="Times New Roman"/>
          <w:b/>
          <w:sz w:val="28"/>
          <w:szCs w:val="28"/>
          <w:lang w:eastAsia="ru-RU"/>
        </w:rPr>
        <w:t xml:space="preserve"> </w:t>
      </w:r>
      <w:r w:rsidR="00E03B40" w:rsidRPr="002735B9">
        <w:rPr>
          <w:rFonts w:ascii="Times New Roman" w:hAnsi="Times New Roman"/>
          <w:b/>
          <w:sz w:val="28"/>
          <w:szCs w:val="28"/>
          <w:lang w:eastAsia="ru-RU"/>
        </w:rPr>
        <w:t>программаның максаты, бурычлары, аны гамәлгә ашыруның ахыргы нәтиҗәләрен һәм срокларын тасвирлау</w:t>
      </w:r>
    </w:p>
    <w:p w:rsidR="00E03B40" w:rsidRPr="002735B9" w:rsidRDefault="00E03B40" w:rsidP="00E03B40">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E03B40" w:rsidRPr="002735B9" w:rsidRDefault="00E03B40" w:rsidP="00B052EB">
      <w:pPr>
        <w:widowControl w:val="0"/>
        <w:autoSpaceDE w:val="0"/>
        <w:autoSpaceDN w:val="0"/>
        <w:adjustRightInd w:val="0"/>
        <w:spacing w:after="0" w:line="240" w:lineRule="auto"/>
        <w:jc w:val="both"/>
        <w:outlineLvl w:val="2"/>
        <w:rPr>
          <w:rFonts w:ascii="Times New Roman" w:hAnsi="Times New Roman"/>
          <w:sz w:val="28"/>
          <w:szCs w:val="28"/>
          <w:lang w:eastAsia="ru-RU"/>
        </w:rPr>
      </w:pPr>
      <w:r w:rsidRPr="002735B9">
        <w:rPr>
          <w:rFonts w:ascii="Times New Roman" w:hAnsi="Times New Roman"/>
          <w:sz w:val="28"/>
          <w:szCs w:val="28"/>
          <w:lang w:eastAsia="ru-RU"/>
        </w:rPr>
        <w:t>Ярдәмче программаның максаты-Аксубай муниципаль районында кинематографияне үстерү, прокатка алу һәм кинофильмнар күрсәтү өчен кирәкле шартлар тудыру. Куелган максатка ирешү өчен түбәндәге бурычларны хәл итү күздә тотыла:</w:t>
      </w:r>
    </w:p>
    <w:p w:rsidR="00E03B40" w:rsidRPr="002735B9" w:rsidRDefault="00E03B40" w:rsidP="00B052EB">
      <w:pPr>
        <w:widowControl w:val="0"/>
        <w:autoSpaceDE w:val="0"/>
        <w:autoSpaceDN w:val="0"/>
        <w:adjustRightInd w:val="0"/>
        <w:spacing w:after="0" w:line="240" w:lineRule="auto"/>
        <w:jc w:val="both"/>
        <w:outlineLvl w:val="2"/>
        <w:rPr>
          <w:rFonts w:ascii="Times New Roman" w:hAnsi="Times New Roman"/>
          <w:sz w:val="28"/>
          <w:szCs w:val="28"/>
          <w:lang w:eastAsia="ru-RU"/>
        </w:rPr>
      </w:pPr>
      <w:r w:rsidRPr="002735B9">
        <w:rPr>
          <w:rFonts w:ascii="Times New Roman" w:hAnsi="Times New Roman"/>
          <w:sz w:val="28"/>
          <w:szCs w:val="28"/>
          <w:lang w:eastAsia="ru-RU"/>
        </w:rPr>
        <w:t>1. Аксубай муниципаль районының фильмофондын үстерү өчен заманча ил һәм чит ил кинофильмнары белән уңайлы шартлар тудыру;</w:t>
      </w:r>
    </w:p>
    <w:p w:rsidR="00E03B40" w:rsidRPr="002735B9" w:rsidRDefault="00E03B40" w:rsidP="00B052EB">
      <w:pPr>
        <w:widowControl w:val="0"/>
        <w:autoSpaceDE w:val="0"/>
        <w:autoSpaceDN w:val="0"/>
        <w:adjustRightInd w:val="0"/>
        <w:spacing w:after="0" w:line="240" w:lineRule="auto"/>
        <w:jc w:val="both"/>
        <w:outlineLvl w:val="2"/>
        <w:rPr>
          <w:rFonts w:ascii="Times New Roman" w:hAnsi="Times New Roman"/>
          <w:sz w:val="28"/>
          <w:szCs w:val="28"/>
          <w:lang w:eastAsia="ru-RU"/>
        </w:rPr>
      </w:pPr>
      <w:r w:rsidRPr="002735B9">
        <w:rPr>
          <w:rFonts w:ascii="Times New Roman" w:hAnsi="Times New Roman"/>
          <w:sz w:val="28"/>
          <w:szCs w:val="28"/>
          <w:lang w:eastAsia="ru-RU"/>
        </w:rPr>
        <w:t>2. Муниципаль кинематография матди-техник базасын саклап калу һәм үстерү.</w:t>
      </w:r>
    </w:p>
    <w:p w:rsidR="00E03B40" w:rsidRPr="002735B9" w:rsidRDefault="00E03B40" w:rsidP="00B052EB">
      <w:pPr>
        <w:widowControl w:val="0"/>
        <w:autoSpaceDE w:val="0"/>
        <w:autoSpaceDN w:val="0"/>
        <w:adjustRightInd w:val="0"/>
        <w:spacing w:after="0" w:line="240" w:lineRule="auto"/>
        <w:jc w:val="both"/>
        <w:outlineLvl w:val="2"/>
        <w:rPr>
          <w:rFonts w:ascii="Times New Roman" w:hAnsi="Times New Roman"/>
          <w:sz w:val="28"/>
          <w:szCs w:val="28"/>
          <w:lang w:eastAsia="ru-RU"/>
        </w:rPr>
      </w:pPr>
      <w:r w:rsidRPr="002735B9">
        <w:rPr>
          <w:rFonts w:ascii="Times New Roman" w:hAnsi="Times New Roman"/>
          <w:sz w:val="28"/>
          <w:szCs w:val="28"/>
          <w:lang w:eastAsia="ru-RU"/>
        </w:rPr>
        <w:t>3. Район халкының барлык катламнарына заманча кинокүрсәтү хезмәтләреннән бертигез файдалану өчен шартлар тудыру;</w:t>
      </w:r>
    </w:p>
    <w:p w:rsidR="00994CC1" w:rsidRPr="002735B9" w:rsidRDefault="00E03B40" w:rsidP="00B052EB">
      <w:pPr>
        <w:widowControl w:val="0"/>
        <w:autoSpaceDE w:val="0"/>
        <w:autoSpaceDN w:val="0"/>
        <w:adjustRightInd w:val="0"/>
        <w:spacing w:after="0" w:line="240" w:lineRule="auto"/>
        <w:jc w:val="both"/>
        <w:outlineLvl w:val="2"/>
        <w:rPr>
          <w:rFonts w:ascii="Times New Roman" w:hAnsi="Times New Roman"/>
          <w:sz w:val="28"/>
          <w:szCs w:val="28"/>
          <w:lang w:eastAsia="ru-RU"/>
        </w:rPr>
      </w:pPr>
      <w:r w:rsidRPr="002735B9">
        <w:rPr>
          <w:rFonts w:ascii="Times New Roman" w:hAnsi="Times New Roman"/>
          <w:sz w:val="28"/>
          <w:szCs w:val="28"/>
          <w:lang w:eastAsia="ru-RU"/>
        </w:rPr>
        <w:t>Ярдәмче программаны гамәлгә ашыру срогы-2016-2024 еллар.</w:t>
      </w:r>
    </w:p>
    <w:p w:rsidR="00994CC1" w:rsidRPr="002735B9" w:rsidRDefault="00994CC1" w:rsidP="00B052EB">
      <w:pPr>
        <w:widowControl w:val="0"/>
        <w:autoSpaceDE w:val="0"/>
        <w:autoSpaceDN w:val="0"/>
        <w:adjustRightInd w:val="0"/>
        <w:spacing w:after="0" w:line="240" w:lineRule="auto"/>
        <w:jc w:val="both"/>
        <w:rPr>
          <w:rFonts w:ascii="Times New Roman" w:hAnsi="Times New Roman"/>
          <w:sz w:val="28"/>
          <w:szCs w:val="28"/>
          <w:lang w:eastAsia="ru-RU"/>
        </w:rPr>
      </w:pPr>
    </w:p>
    <w:p w:rsidR="00994CC1" w:rsidRPr="002735B9" w:rsidRDefault="00994CC1" w:rsidP="00994CC1">
      <w:pPr>
        <w:widowControl w:val="0"/>
        <w:autoSpaceDE w:val="0"/>
        <w:autoSpaceDN w:val="0"/>
        <w:adjustRightInd w:val="0"/>
        <w:spacing w:after="0" w:line="240" w:lineRule="auto"/>
        <w:jc w:val="both"/>
        <w:rPr>
          <w:rFonts w:ascii="Times New Roman" w:hAnsi="Times New Roman"/>
          <w:sz w:val="28"/>
          <w:szCs w:val="28"/>
          <w:lang w:eastAsia="ru-RU"/>
        </w:rPr>
      </w:pPr>
    </w:p>
    <w:p w:rsidR="00994CC1" w:rsidRPr="002735B9" w:rsidRDefault="00994CC1" w:rsidP="00C333FD">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11" w:name="Par2244"/>
      <w:bookmarkEnd w:id="11"/>
      <w:r w:rsidRPr="002735B9">
        <w:rPr>
          <w:rFonts w:ascii="Times New Roman" w:hAnsi="Times New Roman"/>
          <w:b/>
          <w:sz w:val="28"/>
          <w:szCs w:val="28"/>
          <w:lang w:eastAsia="ru-RU"/>
        </w:rPr>
        <w:t xml:space="preserve">III. </w:t>
      </w:r>
      <w:r w:rsidR="00C333FD" w:rsidRPr="00C333FD">
        <w:rPr>
          <w:rFonts w:ascii="Times New Roman" w:hAnsi="Times New Roman"/>
          <w:b/>
          <w:sz w:val="28"/>
          <w:szCs w:val="28"/>
          <w:lang w:eastAsia="ru-RU"/>
        </w:rPr>
        <w:t>Ярдәмче программаны ресурслар белән тәэмин итүне нигезләү</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 xml:space="preserve">Ярдәмче программаны финанслауның гомуми күләме Аксубай муниципаль </w:t>
      </w:r>
      <w:r w:rsidRPr="002735B9">
        <w:rPr>
          <w:rFonts w:ascii="Times New Roman" w:hAnsi="Times New Roman"/>
          <w:sz w:val="28"/>
          <w:szCs w:val="28"/>
          <w:lang w:eastAsia="ru-RU"/>
        </w:rPr>
        <w:lastRenderedPageBreak/>
        <w:t>районы бюджеты чаралары исәбеннән 2588 мең сум тәшкил итә, шул исәптән еллар буенча:</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2016 ел-250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2017 ел -255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2018 ел-2258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2019 ел-260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2020 ел-265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2021 ел-265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2022 ел-265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2023 ел-385 мең сум;</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2024 ел -385 мең сум.</w:t>
      </w:r>
    </w:p>
    <w:p w:rsidR="00994CC1" w:rsidRPr="002735B9" w:rsidRDefault="00E03B40" w:rsidP="00E03B40">
      <w:pPr>
        <w:widowControl w:val="0"/>
        <w:autoSpaceDE w:val="0"/>
        <w:autoSpaceDN w:val="0"/>
        <w:adjustRightInd w:val="0"/>
        <w:spacing w:after="0" w:line="240" w:lineRule="auto"/>
        <w:jc w:val="both"/>
        <w:rPr>
          <w:rFonts w:ascii="Times New Roman" w:hAnsi="Times New Roman"/>
          <w:sz w:val="28"/>
          <w:szCs w:val="28"/>
        </w:rPr>
      </w:pPr>
      <w:r w:rsidRPr="002735B9">
        <w:rPr>
          <w:rFonts w:ascii="Times New Roman" w:hAnsi="Times New Roman"/>
          <w:sz w:val="28"/>
          <w:szCs w:val="28"/>
        </w:rPr>
        <w:t>Ярдәмче программаны финанслау күләмнәре фараз характерда була һәм тиешле финанс елына Аксубай муниципаль районы бюджеты проектын формалаштырганда ел саен тәгаенләнергә тиеш.</w:t>
      </w: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rPr>
      </w:pPr>
    </w:p>
    <w:p w:rsidR="00E03B40" w:rsidRPr="002735B9" w:rsidRDefault="00E03B40" w:rsidP="00E03B40">
      <w:pPr>
        <w:widowControl w:val="0"/>
        <w:autoSpaceDE w:val="0"/>
        <w:autoSpaceDN w:val="0"/>
        <w:adjustRightInd w:val="0"/>
        <w:spacing w:after="0" w:line="240" w:lineRule="auto"/>
        <w:jc w:val="both"/>
        <w:rPr>
          <w:rFonts w:ascii="Times New Roman" w:hAnsi="Times New Roman"/>
          <w:sz w:val="28"/>
          <w:szCs w:val="28"/>
          <w:lang w:eastAsia="ru-RU"/>
        </w:rPr>
      </w:pPr>
    </w:p>
    <w:p w:rsidR="00E03B40" w:rsidRPr="002735B9" w:rsidRDefault="00994CC1" w:rsidP="00E03B40">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12" w:name="Par2256"/>
      <w:bookmarkEnd w:id="12"/>
      <w:r w:rsidRPr="002735B9">
        <w:rPr>
          <w:rFonts w:ascii="Times New Roman" w:hAnsi="Times New Roman"/>
          <w:b/>
          <w:sz w:val="28"/>
          <w:szCs w:val="28"/>
          <w:lang w:eastAsia="ru-RU"/>
        </w:rPr>
        <w:t xml:space="preserve">IV. </w:t>
      </w:r>
      <w:r w:rsidR="00E03B40" w:rsidRPr="002735B9">
        <w:rPr>
          <w:rFonts w:ascii="Times New Roman" w:hAnsi="Times New Roman"/>
          <w:b/>
          <w:sz w:val="28"/>
          <w:szCs w:val="28"/>
          <w:lang w:eastAsia="ru-RU"/>
        </w:rPr>
        <w:t>Ярдәмче программаның социаль-икътисадый нәтиҗәлелеген бәяләү.</w:t>
      </w:r>
    </w:p>
    <w:p w:rsidR="00E03B40" w:rsidRPr="002735B9" w:rsidRDefault="00E03B40" w:rsidP="00E03B40">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E03B40" w:rsidRPr="002735B9" w:rsidRDefault="00E03B40" w:rsidP="00E03B40">
      <w:pPr>
        <w:widowControl w:val="0"/>
        <w:autoSpaceDE w:val="0"/>
        <w:autoSpaceDN w:val="0"/>
        <w:adjustRightInd w:val="0"/>
        <w:spacing w:after="0" w:line="240" w:lineRule="auto"/>
        <w:outlineLvl w:val="2"/>
        <w:rPr>
          <w:rFonts w:ascii="Times New Roman" w:hAnsi="Times New Roman"/>
          <w:sz w:val="28"/>
          <w:szCs w:val="28"/>
          <w:lang w:eastAsia="ru-RU"/>
        </w:rPr>
      </w:pPr>
      <w:r w:rsidRPr="002735B9">
        <w:rPr>
          <w:rFonts w:ascii="Times New Roman" w:hAnsi="Times New Roman"/>
          <w:sz w:val="28"/>
          <w:szCs w:val="28"/>
          <w:lang w:eastAsia="ru-RU"/>
        </w:rPr>
        <w:t>Ярдәмче программаны гамәлгә ашыру ярдәм итәчәк:</w:t>
      </w:r>
    </w:p>
    <w:p w:rsidR="00994CC1" w:rsidRPr="002735B9" w:rsidRDefault="00E03B40" w:rsidP="00E03B40">
      <w:pPr>
        <w:widowControl w:val="0"/>
        <w:autoSpaceDE w:val="0"/>
        <w:autoSpaceDN w:val="0"/>
        <w:adjustRightInd w:val="0"/>
        <w:spacing w:after="0" w:line="240" w:lineRule="auto"/>
        <w:outlineLvl w:val="2"/>
        <w:rPr>
          <w:rFonts w:ascii="Times New Roman" w:hAnsi="Times New Roman"/>
          <w:sz w:val="28"/>
          <w:szCs w:val="28"/>
          <w:lang w:eastAsia="ru-RU"/>
        </w:rPr>
      </w:pPr>
      <w:r w:rsidRPr="002735B9">
        <w:rPr>
          <w:rFonts w:ascii="Times New Roman" w:hAnsi="Times New Roman"/>
          <w:sz w:val="28"/>
          <w:szCs w:val="28"/>
          <w:lang w:eastAsia="ru-RU"/>
        </w:rPr>
        <w:t>районның авыл халкы өчен заманча техник чаралар нигезендә кино күрсәтүнең үтемлелеген арттыру.</w:t>
      </w:r>
    </w:p>
    <w:p w:rsidR="00994CC1" w:rsidRPr="002735B9" w:rsidRDefault="00994CC1" w:rsidP="00E03B40">
      <w:pPr>
        <w:widowControl w:val="0"/>
        <w:autoSpaceDE w:val="0"/>
        <w:autoSpaceDN w:val="0"/>
        <w:adjustRightInd w:val="0"/>
        <w:spacing w:after="0" w:line="240" w:lineRule="auto"/>
        <w:rPr>
          <w:rFonts w:ascii="Times New Roman" w:hAnsi="Times New Roman"/>
          <w:sz w:val="28"/>
          <w:szCs w:val="28"/>
          <w:lang w:eastAsia="ru-RU"/>
        </w:rPr>
      </w:pPr>
    </w:p>
    <w:p w:rsidR="00994CC1" w:rsidRPr="002735B9" w:rsidRDefault="00994CC1" w:rsidP="00E03B40">
      <w:pPr>
        <w:widowControl w:val="0"/>
        <w:autoSpaceDE w:val="0"/>
        <w:autoSpaceDN w:val="0"/>
        <w:adjustRightInd w:val="0"/>
        <w:spacing w:after="0" w:line="240" w:lineRule="auto"/>
        <w:outlineLvl w:val="1"/>
        <w:rPr>
          <w:rFonts w:ascii="Times New Roman" w:hAnsi="Times New Roman"/>
          <w:bCs/>
          <w:sz w:val="28"/>
          <w:szCs w:val="28"/>
          <w:lang w:eastAsia="ru-RU"/>
        </w:rPr>
      </w:pPr>
    </w:p>
    <w:p w:rsidR="00994CC1" w:rsidRDefault="00994CC1"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Pr="002735B9"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D91A50" w:rsidRPr="002735B9" w:rsidRDefault="00D91A50" w:rsidP="00994CC1">
      <w:pPr>
        <w:widowControl w:val="0"/>
        <w:autoSpaceDE w:val="0"/>
        <w:autoSpaceDN w:val="0"/>
        <w:adjustRightInd w:val="0"/>
        <w:spacing w:after="0" w:line="240" w:lineRule="auto"/>
        <w:jc w:val="center"/>
        <w:outlineLvl w:val="2"/>
        <w:rPr>
          <w:rFonts w:ascii="Times New Roman" w:hAnsi="Times New Roman"/>
          <w:b/>
          <w:bCs/>
          <w:sz w:val="28"/>
          <w:szCs w:val="28"/>
          <w:lang w:eastAsia="ru-RU"/>
        </w:rPr>
      </w:pPr>
      <w:bookmarkStart w:id="13" w:name="Par4280"/>
      <w:bookmarkEnd w:id="13"/>
      <w:r w:rsidRPr="002735B9">
        <w:rPr>
          <w:rFonts w:ascii="Times New Roman" w:hAnsi="Times New Roman"/>
          <w:b/>
          <w:bCs/>
          <w:sz w:val="28"/>
          <w:szCs w:val="28"/>
          <w:lang w:eastAsia="ru-RU"/>
        </w:rPr>
        <w:lastRenderedPageBreak/>
        <w:t>«2016-2024 ЕЛЛАРГА ТӨБӘКАРА ҺӘМ МИЛЛӘТАРА МӘДӘНИ ХЕЗМӘТТӘШЛЕКНЕ ҮСТЕРҮ» ЯРДӘМЧЕ ПРОГРАММАСЫ</w:t>
      </w:r>
    </w:p>
    <w:p w:rsidR="00D91A50" w:rsidRPr="002735B9" w:rsidRDefault="00D91A50" w:rsidP="00994CC1">
      <w:pPr>
        <w:widowControl w:val="0"/>
        <w:autoSpaceDE w:val="0"/>
        <w:autoSpaceDN w:val="0"/>
        <w:adjustRightInd w:val="0"/>
        <w:spacing w:after="0" w:line="240" w:lineRule="auto"/>
        <w:jc w:val="center"/>
        <w:outlineLvl w:val="2"/>
        <w:rPr>
          <w:rFonts w:ascii="Times New Roman" w:hAnsi="Times New Roman"/>
          <w:b/>
          <w:bCs/>
          <w:sz w:val="28"/>
          <w:szCs w:val="28"/>
          <w:lang w:eastAsia="ru-RU"/>
        </w:rPr>
      </w:pPr>
    </w:p>
    <w:p w:rsidR="00D91A50" w:rsidRPr="002735B9" w:rsidRDefault="00D91A50" w:rsidP="00994CC1">
      <w:pPr>
        <w:widowControl w:val="0"/>
        <w:autoSpaceDE w:val="0"/>
        <w:autoSpaceDN w:val="0"/>
        <w:adjustRightInd w:val="0"/>
        <w:spacing w:after="0" w:line="240" w:lineRule="auto"/>
        <w:jc w:val="center"/>
        <w:outlineLvl w:val="2"/>
        <w:rPr>
          <w:rFonts w:ascii="Times New Roman" w:hAnsi="Times New Roman"/>
          <w:b/>
          <w:bCs/>
          <w:sz w:val="28"/>
          <w:szCs w:val="28"/>
          <w:lang w:eastAsia="ru-RU"/>
        </w:rPr>
      </w:pPr>
    </w:p>
    <w:p w:rsidR="00994CC1" w:rsidRPr="002735B9" w:rsidRDefault="00D91A50" w:rsidP="00D91A50">
      <w:pPr>
        <w:widowControl w:val="0"/>
        <w:autoSpaceDE w:val="0"/>
        <w:autoSpaceDN w:val="0"/>
        <w:adjustRightInd w:val="0"/>
        <w:spacing w:after="0" w:line="240" w:lineRule="auto"/>
        <w:jc w:val="center"/>
        <w:rPr>
          <w:rFonts w:ascii="Times New Roman" w:hAnsi="Times New Roman"/>
          <w:b/>
          <w:sz w:val="28"/>
          <w:szCs w:val="28"/>
          <w:lang w:eastAsia="ru-RU"/>
        </w:rPr>
      </w:pPr>
      <w:proofErr w:type="gramStart"/>
      <w:r w:rsidRPr="002735B9">
        <w:rPr>
          <w:rFonts w:ascii="Times New Roman" w:hAnsi="Times New Roman"/>
          <w:b/>
          <w:sz w:val="28"/>
          <w:szCs w:val="28"/>
          <w:lang w:eastAsia="ru-RU"/>
        </w:rPr>
        <w:t>Ярдәмче  прогамма</w:t>
      </w:r>
      <w:proofErr w:type="gramEnd"/>
      <w:r w:rsidRPr="002735B9">
        <w:rPr>
          <w:rFonts w:ascii="Times New Roman" w:hAnsi="Times New Roman"/>
          <w:b/>
          <w:sz w:val="28"/>
          <w:szCs w:val="28"/>
          <w:lang w:eastAsia="ru-RU"/>
        </w:rPr>
        <w:t xml:space="preserve"> паспорты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11"/>
        <w:gridCol w:w="5499"/>
      </w:tblGrid>
      <w:tr w:rsidR="002735B9" w:rsidRPr="002735B9" w:rsidTr="00D91A50">
        <w:trPr>
          <w:tblCellSpacing w:w="5" w:type="nil"/>
        </w:trPr>
        <w:tc>
          <w:tcPr>
            <w:tcW w:w="4111"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rPr>
                <w:rFonts w:ascii="Times New Roman" w:hAnsi="Times New Roman"/>
                <w:sz w:val="28"/>
                <w:szCs w:val="28"/>
              </w:rPr>
            </w:pPr>
            <w:r w:rsidRPr="002735B9">
              <w:rPr>
                <w:rFonts w:ascii="Times New Roman" w:hAnsi="Times New Roman"/>
                <w:sz w:val="28"/>
                <w:szCs w:val="28"/>
              </w:rPr>
              <w:t>Ярдәмче программаның исеме</w:t>
            </w:r>
          </w:p>
        </w:tc>
        <w:tc>
          <w:tcPr>
            <w:tcW w:w="5499"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rPr>
                <w:rFonts w:ascii="Times New Roman" w:hAnsi="Times New Roman"/>
                <w:sz w:val="28"/>
                <w:szCs w:val="28"/>
              </w:rPr>
            </w:pPr>
            <w:r w:rsidRPr="002735B9">
              <w:rPr>
                <w:rFonts w:ascii="Times New Roman" w:hAnsi="Times New Roman"/>
                <w:sz w:val="28"/>
                <w:szCs w:val="28"/>
              </w:rPr>
              <w:t>«2016-2024 елларга төбәкара һәм милләта</w:t>
            </w:r>
            <w:r w:rsidR="006C7CDF" w:rsidRPr="002735B9">
              <w:rPr>
                <w:rFonts w:ascii="Times New Roman" w:hAnsi="Times New Roman"/>
                <w:sz w:val="28"/>
                <w:szCs w:val="28"/>
              </w:rPr>
              <w:t>ра мәдәни хезмәттәшлекне үстерү»</w:t>
            </w:r>
            <w:r w:rsidRPr="002735B9">
              <w:rPr>
                <w:rFonts w:ascii="Times New Roman" w:hAnsi="Times New Roman"/>
                <w:sz w:val="28"/>
                <w:szCs w:val="28"/>
              </w:rPr>
              <w:t xml:space="preserve"> (алга таба - Ярдәмче программа)</w:t>
            </w:r>
          </w:p>
        </w:tc>
      </w:tr>
      <w:tr w:rsidR="002735B9" w:rsidRPr="002735B9" w:rsidTr="00D91A50">
        <w:trPr>
          <w:tblCellSpacing w:w="5" w:type="nil"/>
        </w:trPr>
        <w:tc>
          <w:tcPr>
            <w:tcW w:w="4111"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rPr>
                <w:rFonts w:ascii="Times New Roman" w:hAnsi="Times New Roman"/>
                <w:sz w:val="28"/>
                <w:szCs w:val="28"/>
              </w:rPr>
            </w:pPr>
            <w:r w:rsidRPr="002735B9">
              <w:rPr>
                <w:rFonts w:ascii="Times New Roman" w:hAnsi="Times New Roman"/>
                <w:sz w:val="28"/>
                <w:szCs w:val="28"/>
              </w:rPr>
              <w:t xml:space="preserve"> Ядәмче программа заказчысы</w:t>
            </w:r>
          </w:p>
        </w:tc>
        <w:tc>
          <w:tcPr>
            <w:tcW w:w="5499"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rPr>
                <w:rFonts w:ascii="Times New Roman" w:hAnsi="Times New Roman"/>
                <w:sz w:val="28"/>
                <w:szCs w:val="28"/>
              </w:rPr>
            </w:pPr>
            <w:r w:rsidRPr="002735B9">
              <w:rPr>
                <w:rFonts w:ascii="Times New Roman" w:hAnsi="Times New Roman"/>
                <w:sz w:val="28"/>
                <w:szCs w:val="28"/>
              </w:rPr>
              <w:t>Аксубай муниципаль районы башкарма комитеты</w:t>
            </w:r>
          </w:p>
        </w:tc>
      </w:tr>
      <w:tr w:rsidR="002735B9" w:rsidRPr="002735B9" w:rsidTr="00D91A50">
        <w:trPr>
          <w:tblCellSpacing w:w="5" w:type="nil"/>
        </w:trPr>
        <w:tc>
          <w:tcPr>
            <w:tcW w:w="4111"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rPr>
                <w:rFonts w:ascii="Times New Roman" w:hAnsi="Times New Roman"/>
                <w:sz w:val="28"/>
                <w:szCs w:val="28"/>
              </w:rPr>
            </w:pPr>
            <w:r w:rsidRPr="002735B9">
              <w:rPr>
                <w:rFonts w:ascii="Times New Roman" w:hAnsi="Times New Roman"/>
                <w:sz w:val="28"/>
                <w:szCs w:val="28"/>
              </w:rPr>
              <w:t xml:space="preserve"> Ярдәмче программаны Эшләүче</w:t>
            </w:r>
          </w:p>
        </w:tc>
        <w:tc>
          <w:tcPr>
            <w:tcW w:w="5499" w:type="dxa"/>
            <w:tcBorders>
              <w:top w:val="single" w:sz="4" w:space="0" w:color="auto"/>
              <w:left w:val="single" w:sz="4" w:space="0" w:color="auto"/>
              <w:bottom w:val="single" w:sz="4" w:space="0" w:color="auto"/>
              <w:right w:val="single" w:sz="4" w:space="0" w:color="auto"/>
            </w:tcBorders>
          </w:tcPr>
          <w:p w:rsidR="00D91A50" w:rsidRPr="002735B9" w:rsidRDefault="006C7CDF" w:rsidP="00D91A50">
            <w:pPr>
              <w:rPr>
                <w:rFonts w:ascii="Times New Roman" w:hAnsi="Times New Roman"/>
                <w:sz w:val="28"/>
                <w:szCs w:val="28"/>
              </w:rPr>
            </w:pPr>
            <w:r w:rsidRPr="002735B9">
              <w:rPr>
                <w:rFonts w:ascii="Times New Roman" w:hAnsi="Times New Roman"/>
                <w:sz w:val="28"/>
                <w:szCs w:val="28"/>
              </w:rPr>
              <w:t>Аксубай муниципаль районы «М</w:t>
            </w:r>
            <w:r w:rsidR="00D91A50" w:rsidRPr="002735B9">
              <w:rPr>
                <w:rFonts w:ascii="Times New Roman" w:hAnsi="Times New Roman"/>
                <w:sz w:val="28"/>
                <w:szCs w:val="28"/>
              </w:rPr>
              <w:t>әдәният</w:t>
            </w:r>
            <w:r w:rsidRPr="002735B9">
              <w:rPr>
                <w:rFonts w:ascii="Times New Roman" w:hAnsi="Times New Roman"/>
                <w:sz w:val="28"/>
                <w:szCs w:val="28"/>
              </w:rPr>
              <w:t xml:space="preserve"> бүлеге»</w:t>
            </w:r>
            <w:r w:rsidR="00D91A50" w:rsidRPr="002735B9">
              <w:rPr>
                <w:rFonts w:ascii="Times New Roman" w:hAnsi="Times New Roman"/>
                <w:sz w:val="28"/>
                <w:szCs w:val="28"/>
              </w:rPr>
              <w:t xml:space="preserve"> МКУ</w:t>
            </w:r>
          </w:p>
        </w:tc>
      </w:tr>
      <w:tr w:rsidR="002735B9" w:rsidRPr="002735B9" w:rsidTr="00D91A50">
        <w:trPr>
          <w:tblCellSpacing w:w="5" w:type="nil"/>
        </w:trPr>
        <w:tc>
          <w:tcPr>
            <w:tcW w:w="4111"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rPr>
                <w:rFonts w:ascii="Times New Roman" w:hAnsi="Times New Roman"/>
                <w:sz w:val="28"/>
                <w:szCs w:val="28"/>
              </w:rPr>
            </w:pPr>
            <w:r w:rsidRPr="002735B9">
              <w:rPr>
                <w:rFonts w:ascii="Times New Roman" w:hAnsi="Times New Roman"/>
                <w:sz w:val="28"/>
                <w:szCs w:val="28"/>
              </w:rPr>
              <w:t>Ярдәмче Программаның Максаты</w:t>
            </w:r>
          </w:p>
        </w:tc>
        <w:tc>
          <w:tcPr>
            <w:tcW w:w="5499"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rPr>
                <w:rFonts w:ascii="Times New Roman" w:hAnsi="Times New Roman"/>
                <w:sz w:val="28"/>
                <w:szCs w:val="28"/>
              </w:rPr>
            </w:pPr>
            <w:r w:rsidRPr="002735B9">
              <w:rPr>
                <w:rFonts w:ascii="Times New Roman" w:hAnsi="Times New Roman"/>
                <w:sz w:val="28"/>
                <w:szCs w:val="28"/>
              </w:rPr>
              <w:t>Аксубай муниципаль районында төбәкара һәм милләтара мәдәни хезмәттәшлекне үстерү өчен шартлар тудыру</w:t>
            </w:r>
          </w:p>
        </w:tc>
      </w:tr>
      <w:tr w:rsidR="002735B9" w:rsidRPr="002735B9" w:rsidTr="00D91A50">
        <w:trPr>
          <w:tblCellSpacing w:w="5" w:type="nil"/>
        </w:trPr>
        <w:tc>
          <w:tcPr>
            <w:tcW w:w="4111"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rPr>
                <w:rFonts w:ascii="Times New Roman" w:hAnsi="Times New Roman"/>
                <w:sz w:val="28"/>
                <w:szCs w:val="28"/>
              </w:rPr>
            </w:pPr>
            <w:r w:rsidRPr="002735B9">
              <w:rPr>
                <w:rFonts w:ascii="Times New Roman" w:hAnsi="Times New Roman"/>
                <w:sz w:val="28"/>
                <w:szCs w:val="28"/>
              </w:rPr>
              <w:t>Ярдәмче программаның бурычлары</w:t>
            </w:r>
          </w:p>
        </w:tc>
        <w:tc>
          <w:tcPr>
            <w:tcW w:w="5499"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1. Татарстан Республикасы Аксубай муниципаль районының мәдәни-тарихи һәм мәдәни-инновацион үзәге буларак статусын күтәрүгә юнәлдерелгән төбәкара мәдәни хезмәттәшлеккә ярдәм итү</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 Аксубай муниципаль районында яшәүче халыкларның этномәдәни үзенчәлеген саклауга юнәлдерелгән мәдәни акцияләр һәм чаралар үткәрү буенча чаралар системасын булдыру.</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3. Район халкы арасында толерантлык тәрбияләүгә юнәлдерелгән чаралар үткәрү</w:t>
            </w:r>
          </w:p>
        </w:tc>
      </w:tr>
      <w:tr w:rsidR="002735B9" w:rsidRPr="002735B9" w:rsidTr="00D91A50">
        <w:trPr>
          <w:tblCellSpacing w:w="5" w:type="nil"/>
        </w:trPr>
        <w:tc>
          <w:tcPr>
            <w:tcW w:w="4111"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rPr>
                <w:rFonts w:ascii="Times New Roman" w:hAnsi="Times New Roman"/>
                <w:sz w:val="28"/>
                <w:szCs w:val="28"/>
              </w:rPr>
            </w:pPr>
            <w:r w:rsidRPr="002735B9">
              <w:rPr>
                <w:rFonts w:ascii="Times New Roman" w:hAnsi="Times New Roman"/>
                <w:sz w:val="28"/>
                <w:szCs w:val="28"/>
              </w:rPr>
              <w:t>Ярдәмче  программаны гамәлгә ашыру сроклары һәм этаплары</w:t>
            </w:r>
          </w:p>
        </w:tc>
        <w:tc>
          <w:tcPr>
            <w:tcW w:w="5499"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2016 – 202</w:t>
            </w:r>
            <w:r w:rsidR="006C7CDF" w:rsidRPr="002735B9">
              <w:rPr>
                <w:rFonts w:ascii="Times New Roman" w:hAnsi="Times New Roman"/>
                <w:sz w:val="28"/>
                <w:szCs w:val="28"/>
                <w:lang w:eastAsia="ru-RU"/>
              </w:rPr>
              <w:t>4</w:t>
            </w:r>
            <w:r w:rsidRPr="002735B9">
              <w:rPr>
                <w:rFonts w:ascii="Times New Roman" w:hAnsi="Times New Roman"/>
                <w:sz w:val="28"/>
                <w:szCs w:val="28"/>
                <w:lang w:eastAsia="ru-RU"/>
              </w:rPr>
              <w:t xml:space="preserve"> еллар </w:t>
            </w:r>
          </w:p>
        </w:tc>
      </w:tr>
      <w:tr w:rsidR="002735B9" w:rsidRPr="002735B9" w:rsidTr="00D91A50">
        <w:trPr>
          <w:tblCellSpacing w:w="5" w:type="nil"/>
        </w:trPr>
        <w:tc>
          <w:tcPr>
            <w:tcW w:w="4111"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rPr>
                <w:rFonts w:ascii="Times New Roman" w:hAnsi="Times New Roman"/>
                <w:sz w:val="28"/>
                <w:szCs w:val="28"/>
              </w:rPr>
            </w:pPr>
            <w:r w:rsidRPr="002735B9">
              <w:rPr>
                <w:rFonts w:ascii="Times New Roman" w:hAnsi="Times New Roman"/>
                <w:sz w:val="28"/>
                <w:szCs w:val="28"/>
              </w:rPr>
              <w:t>Ярдәмче программаны финанслау күләме еллар һәм чыганаклар буенча</w:t>
            </w:r>
          </w:p>
        </w:tc>
        <w:tc>
          <w:tcPr>
            <w:tcW w:w="5499"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Татарстан Республикасы Аксубай муниципаль районы бюджеты хисабына ярдәмче программаны финанслауның гомуми күләме 4050 мең сум тәшкил итә, шул исәптән еллар буенча:</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2016 ел-450 мең сум;</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2017 ел-450 мең сум;</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2018 ел-450 мең сум;</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2019 ел-450 мең сум;</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2020 ел-450 мең сум.</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2021 ел-450 мең сум;</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lastRenderedPageBreak/>
              <w:t>2022 ел-450 мең сум;</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2023 ел -450 мең сум;</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2024 ел-450 мең сум.</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rPr>
              <w:t xml:space="preserve">Искәрмә: </w:t>
            </w:r>
            <w:r w:rsidR="00A92E23" w:rsidRPr="002735B9">
              <w:rPr>
                <w:rFonts w:ascii="Times New Roman" w:hAnsi="Times New Roman"/>
                <w:sz w:val="28"/>
                <w:szCs w:val="28"/>
              </w:rPr>
              <w:t xml:space="preserve">ярдәмче </w:t>
            </w:r>
            <w:r w:rsidRPr="002735B9">
              <w:rPr>
                <w:rFonts w:ascii="Times New Roman" w:hAnsi="Times New Roman"/>
                <w:sz w:val="28"/>
                <w:szCs w:val="28"/>
              </w:rPr>
              <w:t xml:space="preserve">программаны финанслау күләмнәре фараз характерда була һәм </w:t>
            </w:r>
            <w:r w:rsidRPr="002735B9">
              <w:rPr>
                <w:rFonts w:ascii="Times New Roman" w:hAnsi="Times New Roman"/>
                <w:sz w:val="28"/>
                <w:szCs w:val="28"/>
                <w:lang w:eastAsia="ru-RU"/>
              </w:rPr>
              <w:t xml:space="preserve"> </w:t>
            </w:r>
            <w:r w:rsidRPr="002735B9">
              <w:rPr>
                <w:rFonts w:ascii="Times New Roman" w:hAnsi="Times New Roman"/>
                <w:sz w:val="28"/>
                <w:szCs w:val="28"/>
              </w:rPr>
              <w:t>тиешле финанс елына Аксубай муниципаль районы бюджеты проектын формалаштырганда ел саен тәгаенләнергә тиеш.</w:t>
            </w:r>
          </w:p>
        </w:tc>
      </w:tr>
      <w:tr w:rsidR="002735B9" w:rsidRPr="002735B9" w:rsidTr="00D91A50">
        <w:trPr>
          <w:tblCellSpacing w:w="5" w:type="nil"/>
        </w:trPr>
        <w:tc>
          <w:tcPr>
            <w:tcW w:w="4111"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rPr>
                <w:rFonts w:ascii="Times New Roman" w:hAnsi="Times New Roman"/>
                <w:sz w:val="28"/>
                <w:szCs w:val="28"/>
              </w:rPr>
            </w:pPr>
            <w:r w:rsidRPr="002735B9">
              <w:rPr>
                <w:rFonts w:ascii="Times New Roman" w:hAnsi="Times New Roman"/>
                <w:sz w:val="28"/>
                <w:szCs w:val="28"/>
              </w:rPr>
              <w:lastRenderedPageBreak/>
              <w:t>Ярдәмсе программаның максатларын һәм бурычларын гамәлгә ашыруның көтелгән соңгы нәтиҗәләре (нәтиҗәләрне бәяләү индикаторлары) һәм аның бюджет нәтиҗәлелеге күрсәткечләре</w:t>
            </w:r>
          </w:p>
        </w:tc>
        <w:tc>
          <w:tcPr>
            <w:tcW w:w="5499" w:type="dxa"/>
            <w:tcBorders>
              <w:top w:val="single" w:sz="4" w:space="0" w:color="auto"/>
              <w:left w:val="single" w:sz="4" w:space="0" w:color="auto"/>
              <w:bottom w:val="single" w:sz="4" w:space="0" w:color="auto"/>
              <w:right w:val="single" w:sz="4" w:space="0" w:color="auto"/>
            </w:tcBorders>
          </w:tcPr>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 чараларын гамәлгә ашыру 2024 елга арттырылырга мөмкинлек бирәчәк:</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район халыкларының этномәдәни үзенчәлеген саклауга юнәлдерелгән мәдәни акцияләр һәм программалар саны 20 чарага кадәр</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дәүләт органнары, мәдәни-агарту учреждениеләре, милли-мәдәни берләшмәләр, шулай ук аерым гражданнар белән 10 проектка кадәр уртак проектлар саны;</w:t>
            </w:r>
          </w:p>
          <w:p w:rsidR="00D91A50" w:rsidRPr="002735B9" w:rsidRDefault="00D91A50" w:rsidP="00D91A5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Россия регионнарында «Сабантуе» татар халык бәйрәме әсәрләре саны-1;</w:t>
            </w:r>
          </w:p>
        </w:tc>
      </w:tr>
    </w:tbl>
    <w:p w:rsidR="00994CC1" w:rsidRPr="002735B9" w:rsidRDefault="00994CC1" w:rsidP="00994CC1">
      <w:pPr>
        <w:widowControl w:val="0"/>
        <w:autoSpaceDE w:val="0"/>
        <w:autoSpaceDN w:val="0"/>
        <w:adjustRightInd w:val="0"/>
        <w:spacing w:after="0" w:line="240" w:lineRule="auto"/>
        <w:jc w:val="both"/>
        <w:rPr>
          <w:rFonts w:ascii="Times New Roman" w:hAnsi="Times New Roman"/>
          <w:sz w:val="28"/>
          <w:szCs w:val="28"/>
          <w:lang w:eastAsia="ru-RU"/>
        </w:rPr>
        <w:sectPr w:rsidR="00994CC1" w:rsidRPr="002735B9" w:rsidSect="00994CC1">
          <w:pgSz w:w="11905" w:h="16838"/>
          <w:pgMar w:top="1134" w:right="706" w:bottom="1134" w:left="1701" w:header="720" w:footer="720" w:gutter="0"/>
          <w:cols w:space="720"/>
          <w:noEndnote/>
        </w:sectPr>
      </w:pPr>
    </w:p>
    <w:p w:rsidR="00994CC1" w:rsidRPr="002735B9" w:rsidRDefault="00994CC1" w:rsidP="00994CC1">
      <w:pPr>
        <w:widowControl w:val="0"/>
        <w:autoSpaceDE w:val="0"/>
        <w:autoSpaceDN w:val="0"/>
        <w:adjustRightInd w:val="0"/>
        <w:spacing w:after="0" w:line="240" w:lineRule="auto"/>
        <w:jc w:val="both"/>
        <w:rPr>
          <w:rFonts w:ascii="Times New Roman" w:hAnsi="Times New Roman"/>
          <w:sz w:val="28"/>
          <w:szCs w:val="28"/>
          <w:lang w:eastAsia="ru-RU"/>
        </w:rPr>
      </w:pPr>
    </w:p>
    <w:p w:rsidR="006755EC" w:rsidRPr="002735B9" w:rsidRDefault="006755EC" w:rsidP="006755EC">
      <w:pPr>
        <w:pStyle w:val="a5"/>
        <w:widowControl w:val="0"/>
        <w:numPr>
          <w:ilvl w:val="0"/>
          <w:numId w:val="37"/>
        </w:numPr>
        <w:autoSpaceDE w:val="0"/>
        <w:autoSpaceDN w:val="0"/>
        <w:adjustRightInd w:val="0"/>
        <w:spacing w:after="0" w:line="240" w:lineRule="auto"/>
        <w:jc w:val="center"/>
        <w:outlineLvl w:val="2"/>
        <w:rPr>
          <w:rFonts w:ascii="Times New Roman" w:hAnsi="Times New Roman"/>
          <w:b/>
          <w:sz w:val="28"/>
          <w:szCs w:val="28"/>
          <w:lang w:eastAsia="ru-RU"/>
        </w:rPr>
      </w:pPr>
      <w:bookmarkStart w:id="14" w:name="Par4315"/>
      <w:bookmarkEnd w:id="14"/>
      <w:r w:rsidRPr="002735B9">
        <w:rPr>
          <w:rFonts w:ascii="Times New Roman" w:hAnsi="Times New Roman"/>
          <w:b/>
          <w:sz w:val="28"/>
          <w:szCs w:val="28"/>
          <w:lang w:eastAsia="ru-RU"/>
        </w:rPr>
        <w:t>Подпрограмманы гамәлгә ашыру өлкәсенең гомуми характеристикасы, шул исәптән ул хәл итүгә юнәлдерелгән проблемалар</w:t>
      </w:r>
    </w:p>
    <w:p w:rsidR="006755EC" w:rsidRPr="002735B9" w:rsidRDefault="006755EC" w:rsidP="006755EC">
      <w:pPr>
        <w:widowControl w:val="0"/>
        <w:autoSpaceDE w:val="0"/>
        <w:autoSpaceDN w:val="0"/>
        <w:adjustRightInd w:val="0"/>
        <w:spacing w:after="0" w:line="240" w:lineRule="auto"/>
        <w:ind w:left="360"/>
        <w:jc w:val="center"/>
        <w:outlineLvl w:val="2"/>
        <w:rPr>
          <w:rFonts w:ascii="Times New Roman" w:hAnsi="Times New Roman"/>
          <w:sz w:val="28"/>
          <w:szCs w:val="28"/>
          <w:lang w:eastAsia="ru-RU"/>
        </w:rPr>
      </w:pPr>
    </w:p>
    <w:p w:rsidR="006755EC" w:rsidRPr="002735B9" w:rsidRDefault="006755EC" w:rsidP="00B052EB">
      <w:pPr>
        <w:widowControl w:val="0"/>
        <w:autoSpaceDE w:val="0"/>
        <w:autoSpaceDN w:val="0"/>
        <w:adjustRightInd w:val="0"/>
        <w:spacing w:after="0" w:line="240" w:lineRule="auto"/>
        <w:jc w:val="both"/>
        <w:outlineLvl w:val="2"/>
        <w:rPr>
          <w:rFonts w:ascii="Times New Roman" w:hAnsi="Times New Roman"/>
          <w:sz w:val="28"/>
          <w:szCs w:val="28"/>
          <w:lang w:eastAsia="ru-RU"/>
        </w:rPr>
      </w:pPr>
      <w:bookmarkStart w:id="15" w:name="Par4327"/>
      <w:bookmarkEnd w:id="15"/>
      <w:r w:rsidRPr="002735B9">
        <w:rPr>
          <w:rFonts w:ascii="Times New Roman" w:hAnsi="Times New Roman"/>
          <w:sz w:val="28"/>
          <w:szCs w:val="28"/>
          <w:lang w:eastAsia="ru-RU"/>
        </w:rPr>
        <w:t>Аксубай муниципаль районы «Мәдәният бүлеге» МКУ районда милләтара һәм конфессияара татулыкны саклау, халыкның рухи ихтыяҗларын канәгатьләндерү бурычларын хәл итү буенча максатчан эш алып бара.</w:t>
      </w:r>
    </w:p>
    <w:p w:rsidR="003A0370" w:rsidRPr="002735B9" w:rsidRDefault="003A0370" w:rsidP="00B052EB">
      <w:pPr>
        <w:widowControl w:val="0"/>
        <w:autoSpaceDE w:val="0"/>
        <w:autoSpaceDN w:val="0"/>
        <w:adjustRightInd w:val="0"/>
        <w:spacing w:after="0" w:line="240" w:lineRule="auto"/>
        <w:jc w:val="both"/>
        <w:outlineLvl w:val="2"/>
        <w:rPr>
          <w:rFonts w:ascii="Times New Roman" w:hAnsi="Times New Roman"/>
          <w:sz w:val="28"/>
          <w:szCs w:val="28"/>
          <w:lang w:eastAsia="ru-RU"/>
        </w:rPr>
      </w:pPr>
      <w:r w:rsidRPr="002735B9">
        <w:rPr>
          <w:rFonts w:ascii="Times New Roman" w:hAnsi="Times New Roman"/>
          <w:sz w:val="28"/>
          <w:szCs w:val="28"/>
          <w:lang w:eastAsia="ru-RU"/>
        </w:rPr>
        <w:t>Әлеге эшчәнлекне тормышка ашыру өчен «мәдәният бүлеге» МКУ каршында 3 милли үзәк эшли:</w:t>
      </w:r>
    </w:p>
    <w:p w:rsidR="006755EC" w:rsidRPr="002735B9" w:rsidRDefault="003A0370" w:rsidP="00B052EB">
      <w:pPr>
        <w:widowControl w:val="0"/>
        <w:autoSpaceDE w:val="0"/>
        <w:autoSpaceDN w:val="0"/>
        <w:adjustRightInd w:val="0"/>
        <w:spacing w:after="0" w:line="240" w:lineRule="auto"/>
        <w:jc w:val="both"/>
        <w:outlineLvl w:val="2"/>
        <w:rPr>
          <w:rFonts w:ascii="Times New Roman" w:hAnsi="Times New Roman"/>
          <w:sz w:val="28"/>
          <w:szCs w:val="28"/>
          <w:lang w:eastAsia="ru-RU"/>
        </w:rPr>
      </w:pPr>
      <w:r w:rsidRPr="002735B9">
        <w:rPr>
          <w:rFonts w:ascii="Times New Roman" w:hAnsi="Times New Roman"/>
          <w:sz w:val="28"/>
          <w:szCs w:val="28"/>
          <w:lang w:eastAsia="ru-RU"/>
        </w:rPr>
        <w:t>Түбән Баланда мәдәният йорты каршында «Калина» халык фольклор коллективы һәм «Веретенышко» балалар фольклор коллективы белән берлектә урнашкан рус милли үзәге; Иске Тимошкино авыл мәдәният йорты каршында «УЯВ» халык фольклор коллективы белән урнашкан чуваш милли үзәге; татар милли үзәге (Аксубай район мәдәният йорты) «ЗАМАН»</w:t>
      </w:r>
      <w:r w:rsidR="00A92E23" w:rsidRPr="002735B9">
        <w:rPr>
          <w:rFonts w:ascii="Times New Roman" w:hAnsi="Times New Roman"/>
          <w:sz w:val="28"/>
          <w:szCs w:val="28"/>
          <w:lang w:eastAsia="ru-RU"/>
        </w:rPr>
        <w:t xml:space="preserve"> </w:t>
      </w:r>
      <w:r w:rsidRPr="002735B9">
        <w:rPr>
          <w:rFonts w:ascii="Times New Roman" w:hAnsi="Times New Roman"/>
          <w:sz w:val="28"/>
          <w:szCs w:val="28"/>
          <w:lang w:eastAsia="ru-RU"/>
        </w:rPr>
        <w:t>фольклор коллективы.</w:t>
      </w:r>
    </w:p>
    <w:p w:rsidR="006755EC" w:rsidRPr="002735B9" w:rsidRDefault="006755EC" w:rsidP="00B052EB">
      <w:pPr>
        <w:widowControl w:val="0"/>
        <w:autoSpaceDE w:val="0"/>
        <w:autoSpaceDN w:val="0"/>
        <w:adjustRightInd w:val="0"/>
        <w:spacing w:after="0" w:line="240" w:lineRule="auto"/>
        <w:jc w:val="both"/>
        <w:outlineLvl w:val="2"/>
        <w:rPr>
          <w:rFonts w:ascii="Times New Roman" w:hAnsi="Times New Roman"/>
          <w:sz w:val="28"/>
          <w:szCs w:val="28"/>
          <w:lang w:eastAsia="ru-RU"/>
        </w:rPr>
      </w:pPr>
      <w:r w:rsidRPr="002735B9">
        <w:rPr>
          <w:rFonts w:ascii="Times New Roman" w:hAnsi="Times New Roman"/>
          <w:sz w:val="28"/>
          <w:szCs w:val="28"/>
          <w:lang w:eastAsia="ru-RU"/>
        </w:rPr>
        <w:t>«Сабантуе», «Нәүрүз», чуаш «Уяв», рус «Троица», «Рус кышын озату», «Спас күңел ачулары», «Алма пирогы фестивале» һ. б. милли бәйрәмнәр районда даими рәвештә үткәрелә.</w:t>
      </w:r>
    </w:p>
    <w:p w:rsidR="00994CC1" w:rsidRPr="002735B9" w:rsidRDefault="006755EC" w:rsidP="00B052EB">
      <w:pPr>
        <w:pStyle w:val="1"/>
        <w:shd w:val="clear" w:color="auto" w:fill="FFFFFF"/>
        <w:spacing w:before="0" w:beforeAutospacing="0" w:after="540" w:afterAutospacing="0"/>
        <w:jc w:val="both"/>
        <w:rPr>
          <w:b w:val="0"/>
          <w:sz w:val="28"/>
          <w:szCs w:val="28"/>
        </w:rPr>
      </w:pPr>
      <w:r w:rsidRPr="002735B9">
        <w:rPr>
          <w:b w:val="0"/>
          <w:sz w:val="28"/>
          <w:szCs w:val="28"/>
        </w:rPr>
        <w:t>Шулай ук «Татарстан Республикасы суверенитеты көне», «</w:t>
      </w:r>
      <w:r w:rsidR="003A0370" w:rsidRPr="002735B9">
        <w:rPr>
          <w:b w:val="0"/>
          <w:sz w:val="28"/>
          <w:szCs w:val="28"/>
        </w:rPr>
        <w:t>Бердәмлек һәм татулык көне</w:t>
      </w:r>
      <w:r w:rsidRPr="002735B9">
        <w:rPr>
          <w:b w:val="0"/>
          <w:sz w:val="28"/>
          <w:szCs w:val="28"/>
        </w:rPr>
        <w:t xml:space="preserve">» һ. б. толерант мөнәсәбәт һәм милли дәрәҗәдәге хис тәрбияләүгә </w:t>
      </w:r>
      <w:r w:rsidRPr="002735B9">
        <w:rPr>
          <w:b w:val="0"/>
          <w:sz w:val="28"/>
          <w:szCs w:val="28"/>
        </w:rPr>
        <w:lastRenderedPageBreak/>
        <w:t>юнәлдерелгән календарь чаралары үткәрелә.</w:t>
      </w:r>
      <w:r w:rsidR="00A92E23" w:rsidRPr="002735B9">
        <w:rPr>
          <w:b w:val="0"/>
          <w:sz w:val="28"/>
          <w:szCs w:val="28"/>
        </w:rPr>
        <w:t xml:space="preserve"> </w:t>
      </w:r>
      <w:r w:rsidRPr="002735B9">
        <w:rPr>
          <w:b w:val="0"/>
          <w:sz w:val="28"/>
          <w:szCs w:val="28"/>
        </w:rPr>
        <w:t>Татар халкының мәдәни үзенчәлеген саклауга, татар халкының мәдәниятен һәм сәнгатен пропагандалауга, аны тарихи ватаннан читтә Гомумроссия киңлегенә танытуга</w:t>
      </w:r>
      <w:r w:rsidR="003A0370" w:rsidRPr="002735B9">
        <w:rPr>
          <w:b w:val="0"/>
          <w:sz w:val="28"/>
          <w:szCs w:val="28"/>
        </w:rPr>
        <w:t xml:space="preserve"> юнәлтелгән проектлар арасында «Сабантуе»</w:t>
      </w:r>
      <w:r w:rsidR="00A92E23" w:rsidRPr="002735B9">
        <w:rPr>
          <w:b w:val="0"/>
          <w:sz w:val="28"/>
          <w:szCs w:val="28"/>
        </w:rPr>
        <w:t xml:space="preserve"> </w:t>
      </w:r>
      <w:r w:rsidR="003A0370" w:rsidRPr="002735B9">
        <w:rPr>
          <w:b w:val="0"/>
          <w:sz w:val="28"/>
          <w:szCs w:val="28"/>
        </w:rPr>
        <w:t>бәйрәме аерым урын алып тора. «Сабантуе»</w:t>
      </w:r>
      <w:r w:rsidRPr="002735B9">
        <w:rPr>
          <w:b w:val="0"/>
          <w:sz w:val="28"/>
          <w:szCs w:val="28"/>
        </w:rPr>
        <w:t xml:space="preserve"> Татарстан Республикасының һәм татарларның милли-мәдәни автономияләренең, урыннарда эшләүче татар иҗтимагый оешмаларының уртак көче белән, үз чикләрен киңәйтә.Татарстан Республикасыннан читтә яшәүче ватандашларга ярдәм итү максатыннан, мәдәният бүлеге, Аксубай муниципаль районы Башкарма комитеты белән берлектә, Димитровград шәһәрендә (Ульянов</w:t>
      </w:r>
      <w:r w:rsidR="003A0370" w:rsidRPr="002735B9">
        <w:rPr>
          <w:b w:val="0"/>
          <w:sz w:val="28"/>
          <w:szCs w:val="28"/>
        </w:rPr>
        <w:t>ск өлкәсе) татар халык бәйрәме «Сабантуе»</w:t>
      </w:r>
      <w:r w:rsidRPr="002735B9">
        <w:rPr>
          <w:b w:val="0"/>
          <w:sz w:val="28"/>
          <w:szCs w:val="28"/>
        </w:rPr>
        <w:t xml:space="preserve"> уздыра.Аксубай муниципаль районы инде берничә ел дәвамында «Чуаш сандугачы»  республика чуаш мәдәнияте фестивален үткәрү урынына әйләнде.Һәр Хисап елы дәвамында Мәдәният бүлеге район территориясендә яшәүче халыкларның милли мәдәниятләрен үстерү һәм саклау кысаларында район фестивальләре һәм конкурслары үткәрә</w:t>
      </w:r>
      <w:r w:rsidRPr="002735B9">
        <w:rPr>
          <w:sz w:val="28"/>
          <w:szCs w:val="28"/>
        </w:rPr>
        <w:t>.</w:t>
      </w:r>
    </w:p>
    <w:p w:rsidR="006755EC" w:rsidRPr="002735B9" w:rsidRDefault="006755EC" w:rsidP="00C333FD">
      <w:pPr>
        <w:widowControl w:val="0"/>
        <w:autoSpaceDE w:val="0"/>
        <w:autoSpaceDN w:val="0"/>
        <w:adjustRightInd w:val="0"/>
        <w:spacing w:after="0" w:line="240" w:lineRule="auto"/>
        <w:outlineLvl w:val="2"/>
        <w:rPr>
          <w:rFonts w:ascii="Times New Roman" w:hAnsi="Times New Roman"/>
          <w:sz w:val="28"/>
          <w:szCs w:val="28"/>
          <w:lang w:eastAsia="ru-RU"/>
        </w:rPr>
      </w:pPr>
    </w:p>
    <w:p w:rsidR="00994CC1" w:rsidRPr="002735B9" w:rsidRDefault="003A0370" w:rsidP="003A0370">
      <w:pPr>
        <w:pStyle w:val="a5"/>
        <w:widowControl w:val="0"/>
        <w:numPr>
          <w:ilvl w:val="0"/>
          <w:numId w:val="37"/>
        </w:numPr>
        <w:autoSpaceDE w:val="0"/>
        <w:autoSpaceDN w:val="0"/>
        <w:adjustRightInd w:val="0"/>
        <w:spacing w:after="0" w:line="240" w:lineRule="auto"/>
        <w:jc w:val="center"/>
        <w:outlineLvl w:val="2"/>
        <w:rPr>
          <w:rFonts w:ascii="Times New Roman" w:hAnsi="Times New Roman"/>
          <w:b/>
          <w:sz w:val="28"/>
          <w:szCs w:val="28"/>
          <w:lang w:eastAsia="ru-RU"/>
        </w:rPr>
      </w:pPr>
      <w:r w:rsidRPr="002735B9">
        <w:rPr>
          <w:rFonts w:ascii="Times New Roman" w:hAnsi="Times New Roman"/>
          <w:b/>
          <w:sz w:val="28"/>
          <w:szCs w:val="28"/>
          <w:lang w:eastAsia="ru-RU"/>
        </w:rPr>
        <w:t>Ярдәмче программаның максаты, бурычлары, аны гамәлгә ашыруның ахыргы нәтиҗәләрен һәм срокларын тасвирлау.</w:t>
      </w:r>
    </w:p>
    <w:p w:rsidR="003A0370" w:rsidRPr="002735B9" w:rsidRDefault="003A0370" w:rsidP="003A0370">
      <w:pPr>
        <w:pStyle w:val="a5"/>
        <w:widowControl w:val="0"/>
        <w:autoSpaceDE w:val="0"/>
        <w:autoSpaceDN w:val="0"/>
        <w:adjustRightInd w:val="0"/>
        <w:spacing w:after="0" w:line="240" w:lineRule="auto"/>
        <w:ind w:left="1080"/>
        <w:outlineLvl w:val="2"/>
        <w:rPr>
          <w:rFonts w:ascii="Times New Roman" w:hAnsi="Times New Roman"/>
          <w:sz w:val="28"/>
          <w:szCs w:val="28"/>
          <w:lang w:eastAsia="ru-RU"/>
        </w:rPr>
      </w:pPr>
    </w:p>
    <w:p w:rsidR="003A0370" w:rsidRPr="002735B9" w:rsidRDefault="003A0370" w:rsidP="003A03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программаның максаты-Аксубай муниципаль районында төбәкара һәм милләтара мәдәни хезмәттәшлекне үстерү өчен шартлар тудыру, Аксубай муниципаль районы территориясендә терроризмны һәм экстремизмны профилактикалау.</w:t>
      </w:r>
    </w:p>
    <w:p w:rsidR="003A0370" w:rsidRPr="002735B9" w:rsidRDefault="003A0370" w:rsidP="003A03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Куелган максатка ирешү түбәндәге бурычларны тормышка ашыруны күздә тота:</w:t>
      </w:r>
    </w:p>
    <w:p w:rsidR="003A0370" w:rsidRPr="002735B9" w:rsidRDefault="003A0370" w:rsidP="003A03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1. Татарстан Республикасы Аксубай районының мәдәни-тарихи һәм мәдәни-инновацион үзәге буларак статусын күтәрүгә юнәлдерелгән төбәкара мәдәни хезмәттәшлеккә ярдәм итү.</w:t>
      </w:r>
    </w:p>
    <w:p w:rsidR="003A0370" w:rsidRPr="002735B9" w:rsidRDefault="003A0370" w:rsidP="003A03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 Аксубай районында яшәүче халыкларның этномәдәни үзенчәлеген саклауга юнәлдерелгән мәдәни акцияләр һәм программалар үткәрү буенча чаралар системасын булдыру.</w:t>
      </w:r>
    </w:p>
    <w:p w:rsidR="003A0370" w:rsidRPr="002735B9" w:rsidRDefault="003A0370" w:rsidP="003A0370">
      <w:pPr>
        <w:widowControl w:val="0"/>
        <w:autoSpaceDE w:val="0"/>
        <w:autoSpaceDN w:val="0"/>
        <w:adjustRightInd w:val="0"/>
        <w:spacing w:after="0" w:line="240" w:lineRule="auto"/>
        <w:jc w:val="both"/>
        <w:rPr>
          <w:rFonts w:ascii="Times New Roman" w:hAnsi="Times New Roman"/>
          <w:sz w:val="28"/>
          <w:szCs w:val="28"/>
          <w:lang w:eastAsia="ru-RU"/>
        </w:rPr>
      </w:pPr>
    </w:p>
    <w:p w:rsidR="00994CC1" w:rsidRPr="002735B9" w:rsidRDefault="003A0370" w:rsidP="003A03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программаны гамәлгә ашыру срогы-2016-2024 еллар.</w:t>
      </w:r>
    </w:p>
    <w:p w:rsidR="00994CC1" w:rsidRPr="002735B9" w:rsidRDefault="00994CC1" w:rsidP="00994CC1">
      <w:pPr>
        <w:widowControl w:val="0"/>
        <w:autoSpaceDE w:val="0"/>
        <w:autoSpaceDN w:val="0"/>
        <w:adjustRightInd w:val="0"/>
        <w:spacing w:after="0" w:line="240" w:lineRule="auto"/>
        <w:jc w:val="both"/>
        <w:rPr>
          <w:rFonts w:ascii="Times New Roman" w:hAnsi="Times New Roman"/>
          <w:sz w:val="28"/>
          <w:szCs w:val="28"/>
          <w:lang w:eastAsia="ru-RU"/>
        </w:rPr>
      </w:pPr>
    </w:p>
    <w:p w:rsidR="00994CC1" w:rsidRPr="002735B9" w:rsidRDefault="00994CC1" w:rsidP="00994CC1">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16" w:name="Par4339"/>
      <w:bookmarkEnd w:id="16"/>
      <w:r w:rsidRPr="002735B9">
        <w:rPr>
          <w:rFonts w:ascii="Times New Roman" w:hAnsi="Times New Roman"/>
          <w:b/>
          <w:sz w:val="28"/>
          <w:szCs w:val="28"/>
          <w:lang w:eastAsia="ru-RU"/>
        </w:rPr>
        <w:t xml:space="preserve">III. </w:t>
      </w:r>
      <w:r w:rsidR="003A0370" w:rsidRPr="002735B9">
        <w:rPr>
          <w:rFonts w:ascii="Times New Roman" w:hAnsi="Times New Roman"/>
          <w:b/>
          <w:sz w:val="28"/>
          <w:szCs w:val="28"/>
          <w:lang w:eastAsia="ru-RU"/>
        </w:rPr>
        <w:t>Ярдәмче программаны ресурслар белән тәэмин итүне нигезләү</w:t>
      </w:r>
    </w:p>
    <w:p w:rsidR="00994CC1" w:rsidRPr="002735B9" w:rsidRDefault="00994CC1" w:rsidP="00994CC1">
      <w:pPr>
        <w:widowControl w:val="0"/>
        <w:autoSpaceDE w:val="0"/>
        <w:autoSpaceDN w:val="0"/>
        <w:adjustRightInd w:val="0"/>
        <w:spacing w:after="0" w:line="240" w:lineRule="auto"/>
        <w:jc w:val="both"/>
        <w:rPr>
          <w:rFonts w:ascii="Times New Roman" w:hAnsi="Times New Roman"/>
          <w:sz w:val="28"/>
          <w:szCs w:val="28"/>
          <w:lang w:eastAsia="ru-RU"/>
        </w:rPr>
      </w:pPr>
    </w:p>
    <w:p w:rsidR="00D91A50" w:rsidRPr="002735B9" w:rsidRDefault="00D91A50" w:rsidP="00D91A50">
      <w:pPr>
        <w:widowControl w:val="0"/>
        <w:autoSpaceDE w:val="0"/>
        <w:autoSpaceDN w:val="0"/>
        <w:adjustRightInd w:val="0"/>
        <w:spacing w:after="0" w:line="240" w:lineRule="auto"/>
        <w:jc w:val="center"/>
        <w:rPr>
          <w:rFonts w:ascii="Times New Roman" w:hAnsi="Times New Roman"/>
          <w:sz w:val="28"/>
          <w:szCs w:val="28"/>
          <w:lang w:eastAsia="ru-RU"/>
        </w:rPr>
      </w:pPr>
      <w:bookmarkStart w:id="17" w:name="Par4351"/>
      <w:bookmarkEnd w:id="17"/>
      <w:r w:rsidRPr="002735B9">
        <w:rPr>
          <w:rFonts w:ascii="Times New Roman" w:hAnsi="Times New Roman"/>
          <w:sz w:val="28"/>
          <w:szCs w:val="28"/>
          <w:lang w:eastAsia="ru-RU"/>
        </w:rPr>
        <w:t>Татарстан Республикасы Аксубай муниципаль районы бюджеты хисабына ярдәмче программаны финанслауның гомуми күләме 4050 мең сум тәшкил итә, шул исәптән еллар буенча:</w:t>
      </w:r>
    </w:p>
    <w:p w:rsidR="00D91A50" w:rsidRPr="002735B9" w:rsidRDefault="00D91A50" w:rsidP="00D91A50">
      <w:pPr>
        <w:widowControl w:val="0"/>
        <w:autoSpaceDE w:val="0"/>
        <w:autoSpaceDN w:val="0"/>
        <w:adjustRightInd w:val="0"/>
        <w:spacing w:after="0" w:line="240" w:lineRule="auto"/>
        <w:jc w:val="center"/>
        <w:rPr>
          <w:rFonts w:ascii="Times New Roman" w:hAnsi="Times New Roman"/>
          <w:sz w:val="28"/>
          <w:szCs w:val="28"/>
          <w:lang w:eastAsia="ru-RU"/>
        </w:rPr>
      </w:pPr>
      <w:r w:rsidRPr="002735B9">
        <w:rPr>
          <w:rFonts w:ascii="Times New Roman" w:hAnsi="Times New Roman"/>
          <w:sz w:val="28"/>
          <w:szCs w:val="28"/>
          <w:lang w:eastAsia="ru-RU"/>
        </w:rPr>
        <w:t>2016 ел-450 мең сум;</w:t>
      </w:r>
    </w:p>
    <w:p w:rsidR="00D91A50" w:rsidRPr="002735B9" w:rsidRDefault="00D91A50" w:rsidP="00D91A50">
      <w:pPr>
        <w:widowControl w:val="0"/>
        <w:autoSpaceDE w:val="0"/>
        <w:autoSpaceDN w:val="0"/>
        <w:adjustRightInd w:val="0"/>
        <w:spacing w:after="0" w:line="240" w:lineRule="auto"/>
        <w:jc w:val="center"/>
        <w:rPr>
          <w:rFonts w:ascii="Times New Roman" w:hAnsi="Times New Roman"/>
          <w:sz w:val="28"/>
          <w:szCs w:val="28"/>
          <w:lang w:eastAsia="ru-RU"/>
        </w:rPr>
      </w:pPr>
      <w:r w:rsidRPr="002735B9">
        <w:rPr>
          <w:rFonts w:ascii="Times New Roman" w:hAnsi="Times New Roman"/>
          <w:sz w:val="28"/>
          <w:szCs w:val="28"/>
          <w:lang w:eastAsia="ru-RU"/>
        </w:rPr>
        <w:t>2017 ел-450 мең сум;</w:t>
      </w:r>
    </w:p>
    <w:p w:rsidR="00D91A50" w:rsidRPr="002735B9" w:rsidRDefault="00D91A50" w:rsidP="00D91A50">
      <w:pPr>
        <w:widowControl w:val="0"/>
        <w:autoSpaceDE w:val="0"/>
        <w:autoSpaceDN w:val="0"/>
        <w:adjustRightInd w:val="0"/>
        <w:spacing w:after="0" w:line="240" w:lineRule="auto"/>
        <w:jc w:val="center"/>
        <w:rPr>
          <w:rFonts w:ascii="Times New Roman" w:hAnsi="Times New Roman"/>
          <w:sz w:val="28"/>
          <w:szCs w:val="28"/>
          <w:lang w:eastAsia="ru-RU"/>
        </w:rPr>
      </w:pPr>
      <w:r w:rsidRPr="002735B9">
        <w:rPr>
          <w:rFonts w:ascii="Times New Roman" w:hAnsi="Times New Roman"/>
          <w:sz w:val="28"/>
          <w:szCs w:val="28"/>
          <w:lang w:eastAsia="ru-RU"/>
        </w:rPr>
        <w:t>2018 ел-450 мең сум;</w:t>
      </w:r>
    </w:p>
    <w:p w:rsidR="00D91A50" w:rsidRPr="002735B9" w:rsidRDefault="00D91A50" w:rsidP="00D91A50">
      <w:pPr>
        <w:widowControl w:val="0"/>
        <w:autoSpaceDE w:val="0"/>
        <w:autoSpaceDN w:val="0"/>
        <w:adjustRightInd w:val="0"/>
        <w:spacing w:after="0" w:line="240" w:lineRule="auto"/>
        <w:jc w:val="center"/>
        <w:rPr>
          <w:rFonts w:ascii="Times New Roman" w:hAnsi="Times New Roman"/>
          <w:sz w:val="28"/>
          <w:szCs w:val="28"/>
          <w:lang w:eastAsia="ru-RU"/>
        </w:rPr>
      </w:pPr>
      <w:r w:rsidRPr="002735B9">
        <w:rPr>
          <w:rFonts w:ascii="Times New Roman" w:hAnsi="Times New Roman"/>
          <w:sz w:val="28"/>
          <w:szCs w:val="28"/>
          <w:lang w:eastAsia="ru-RU"/>
        </w:rPr>
        <w:t>2019 ел-450 мең сум;</w:t>
      </w:r>
    </w:p>
    <w:p w:rsidR="00D91A50" w:rsidRPr="002735B9" w:rsidRDefault="00D91A50" w:rsidP="00D91A50">
      <w:pPr>
        <w:widowControl w:val="0"/>
        <w:autoSpaceDE w:val="0"/>
        <w:autoSpaceDN w:val="0"/>
        <w:adjustRightInd w:val="0"/>
        <w:spacing w:after="0" w:line="240" w:lineRule="auto"/>
        <w:jc w:val="center"/>
        <w:rPr>
          <w:rFonts w:ascii="Times New Roman" w:hAnsi="Times New Roman"/>
          <w:sz w:val="28"/>
          <w:szCs w:val="28"/>
          <w:lang w:eastAsia="ru-RU"/>
        </w:rPr>
      </w:pPr>
      <w:r w:rsidRPr="002735B9">
        <w:rPr>
          <w:rFonts w:ascii="Times New Roman" w:hAnsi="Times New Roman"/>
          <w:sz w:val="28"/>
          <w:szCs w:val="28"/>
          <w:lang w:eastAsia="ru-RU"/>
        </w:rPr>
        <w:lastRenderedPageBreak/>
        <w:t>2020 ел-450 мең сум.</w:t>
      </w:r>
    </w:p>
    <w:p w:rsidR="00D91A50" w:rsidRPr="002735B9" w:rsidRDefault="00D91A50" w:rsidP="00D91A50">
      <w:pPr>
        <w:widowControl w:val="0"/>
        <w:autoSpaceDE w:val="0"/>
        <w:autoSpaceDN w:val="0"/>
        <w:adjustRightInd w:val="0"/>
        <w:spacing w:after="0" w:line="240" w:lineRule="auto"/>
        <w:jc w:val="center"/>
        <w:rPr>
          <w:rFonts w:ascii="Times New Roman" w:hAnsi="Times New Roman"/>
          <w:sz w:val="28"/>
          <w:szCs w:val="28"/>
          <w:lang w:eastAsia="ru-RU"/>
        </w:rPr>
      </w:pPr>
      <w:r w:rsidRPr="002735B9">
        <w:rPr>
          <w:rFonts w:ascii="Times New Roman" w:hAnsi="Times New Roman"/>
          <w:sz w:val="28"/>
          <w:szCs w:val="28"/>
          <w:lang w:eastAsia="ru-RU"/>
        </w:rPr>
        <w:t>2021 ел-450 мең сум;</w:t>
      </w:r>
    </w:p>
    <w:p w:rsidR="00D91A50" w:rsidRPr="002735B9" w:rsidRDefault="00D91A50" w:rsidP="00D91A50">
      <w:pPr>
        <w:widowControl w:val="0"/>
        <w:autoSpaceDE w:val="0"/>
        <w:autoSpaceDN w:val="0"/>
        <w:adjustRightInd w:val="0"/>
        <w:spacing w:after="0" w:line="240" w:lineRule="auto"/>
        <w:jc w:val="center"/>
        <w:rPr>
          <w:rFonts w:ascii="Times New Roman" w:hAnsi="Times New Roman"/>
          <w:sz w:val="28"/>
          <w:szCs w:val="28"/>
          <w:lang w:eastAsia="ru-RU"/>
        </w:rPr>
      </w:pPr>
      <w:r w:rsidRPr="002735B9">
        <w:rPr>
          <w:rFonts w:ascii="Times New Roman" w:hAnsi="Times New Roman"/>
          <w:sz w:val="28"/>
          <w:szCs w:val="28"/>
          <w:lang w:eastAsia="ru-RU"/>
        </w:rPr>
        <w:t>2022 ел-450 мең сум;</w:t>
      </w:r>
    </w:p>
    <w:p w:rsidR="00D91A50" w:rsidRPr="002735B9" w:rsidRDefault="00D91A50" w:rsidP="00D91A50">
      <w:pPr>
        <w:widowControl w:val="0"/>
        <w:autoSpaceDE w:val="0"/>
        <w:autoSpaceDN w:val="0"/>
        <w:adjustRightInd w:val="0"/>
        <w:spacing w:after="0" w:line="240" w:lineRule="auto"/>
        <w:jc w:val="center"/>
        <w:rPr>
          <w:rFonts w:ascii="Times New Roman" w:hAnsi="Times New Roman"/>
          <w:sz w:val="28"/>
          <w:szCs w:val="28"/>
          <w:lang w:eastAsia="ru-RU"/>
        </w:rPr>
      </w:pPr>
      <w:r w:rsidRPr="002735B9">
        <w:rPr>
          <w:rFonts w:ascii="Times New Roman" w:hAnsi="Times New Roman"/>
          <w:sz w:val="28"/>
          <w:szCs w:val="28"/>
          <w:lang w:eastAsia="ru-RU"/>
        </w:rPr>
        <w:t>2023 ел -450 мең сум;</w:t>
      </w:r>
    </w:p>
    <w:p w:rsidR="00D91A50" w:rsidRPr="002735B9" w:rsidRDefault="00D91A50" w:rsidP="00D91A50">
      <w:pPr>
        <w:widowControl w:val="0"/>
        <w:autoSpaceDE w:val="0"/>
        <w:autoSpaceDN w:val="0"/>
        <w:adjustRightInd w:val="0"/>
        <w:spacing w:after="0" w:line="240" w:lineRule="auto"/>
        <w:jc w:val="center"/>
        <w:rPr>
          <w:rFonts w:ascii="Times New Roman" w:hAnsi="Times New Roman"/>
          <w:sz w:val="28"/>
          <w:szCs w:val="28"/>
          <w:lang w:eastAsia="ru-RU"/>
        </w:rPr>
      </w:pPr>
      <w:r w:rsidRPr="002735B9">
        <w:rPr>
          <w:rFonts w:ascii="Times New Roman" w:hAnsi="Times New Roman"/>
          <w:sz w:val="28"/>
          <w:szCs w:val="28"/>
          <w:lang w:eastAsia="ru-RU"/>
        </w:rPr>
        <w:t>2024 ел-450 мең сум.</w:t>
      </w:r>
    </w:p>
    <w:p w:rsidR="00D91A50" w:rsidRPr="002735B9" w:rsidRDefault="00D91A50" w:rsidP="00D91A50">
      <w:pPr>
        <w:widowControl w:val="0"/>
        <w:autoSpaceDE w:val="0"/>
        <w:autoSpaceDN w:val="0"/>
        <w:adjustRightInd w:val="0"/>
        <w:spacing w:after="0" w:line="240" w:lineRule="auto"/>
        <w:jc w:val="center"/>
        <w:rPr>
          <w:rFonts w:ascii="Times New Roman" w:hAnsi="Times New Roman"/>
          <w:sz w:val="28"/>
          <w:szCs w:val="28"/>
          <w:lang w:eastAsia="ru-RU"/>
        </w:rPr>
      </w:pPr>
    </w:p>
    <w:p w:rsidR="00D91A50" w:rsidRPr="002735B9" w:rsidRDefault="00D91A50" w:rsidP="00D91A50">
      <w:pPr>
        <w:widowControl w:val="0"/>
        <w:autoSpaceDE w:val="0"/>
        <w:autoSpaceDN w:val="0"/>
        <w:adjustRightInd w:val="0"/>
        <w:spacing w:after="0" w:line="240" w:lineRule="auto"/>
        <w:outlineLvl w:val="2"/>
        <w:rPr>
          <w:rFonts w:ascii="Times New Roman" w:hAnsi="Times New Roman"/>
          <w:sz w:val="28"/>
          <w:szCs w:val="28"/>
        </w:rPr>
      </w:pPr>
      <w:r w:rsidRPr="002735B9">
        <w:rPr>
          <w:rFonts w:ascii="Times New Roman" w:hAnsi="Times New Roman"/>
          <w:sz w:val="28"/>
          <w:szCs w:val="28"/>
        </w:rPr>
        <w:t>Ярдәмче программаны финанслау күләмнәре фараз характерда була һәм тиешле финанс елына Аксубай муниципаль районы бюджеты проектын формалаштырганда ел саен тәгаенләнергә тиеш.</w:t>
      </w:r>
    </w:p>
    <w:p w:rsidR="00D91A50" w:rsidRPr="002735B9" w:rsidRDefault="00D91A50" w:rsidP="00D91A50">
      <w:pPr>
        <w:widowControl w:val="0"/>
        <w:autoSpaceDE w:val="0"/>
        <w:autoSpaceDN w:val="0"/>
        <w:adjustRightInd w:val="0"/>
        <w:spacing w:after="0" w:line="240" w:lineRule="auto"/>
        <w:outlineLvl w:val="2"/>
        <w:rPr>
          <w:rFonts w:ascii="Times New Roman" w:hAnsi="Times New Roman"/>
          <w:sz w:val="28"/>
          <w:szCs w:val="28"/>
        </w:rPr>
      </w:pPr>
    </w:p>
    <w:p w:rsidR="00D91A50" w:rsidRPr="002735B9" w:rsidRDefault="00D91A50" w:rsidP="00D91A50">
      <w:pPr>
        <w:widowControl w:val="0"/>
        <w:autoSpaceDE w:val="0"/>
        <w:autoSpaceDN w:val="0"/>
        <w:adjustRightInd w:val="0"/>
        <w:spacing w:after="0" w:line="240" w:lineRule="auto"/>
        <w:jc w:val="center"/>
        <w:outlineLvl w:val="2"/>
        <w:rPr>
          <w:rFonts w:ascii="Times New Roman" w:hAnsi="Times New Roman"/>
          <w:sz w:val="28"/>
          <w:szCs w:val="28"/>
        </w:rPr>
      </w:pPr>
    </w:p>
    <w:p w:rsidR="00994CC1" w:rsidRPr="002735B9" w:rsidRDefault="003A0370" w:rsidP="003A0370">
      <w:pPr>
        <w:pStyle w:val="a5"/>
        <w:widowControl w:val="0"/>
        <w:numPr>
          <w:ilvl w:val="0"/>
          <w:numId w:val="37"/>
        </w:numPr>
        <w:autoSpaceDE w:val="0"/>
        <w:autoSpaceDN w:val="0"/>
        <w:adjustRightInd w:val="0"/>
        <w:spacing w:after="0" w:line="240" w:lineRule="auto"/>
        <w:jc w:val="center"/>
        <w:outlineLvl w:val="2"/>
        <w:rPr>
          <w:rFonts w:ascii="Times New Roman" w:hAnsi="Times New Roman"/>
          <w:b/>
          <w:sz w:val="28"/>
          <w:szCs w:val="28"/>
          <w:lang w:eastAsia="ru-RU"/>
        </w:rPr>
      </w:pPr>
      <w:r w:rsidRPr="002735B9">
        <w:rPr>
          <w:rFonts w:ascii="Times New Roman" w:hAnsi="Times New Roman"/>
          <w:b/>
          <w:sz w:val="28"/>
          <w:szCs w:val="28"/>
          <w:lang w:eastAsia="ru-RU"/>
        </w:rPr>
        <w:t>Ярдәмче программаның социаль-икътисадый нәтиҗәлелеген бәяләү</w:t>
      </w:r>
    </w:p>
    <w:p w:rsidR="003A0370" w:rsidRPr="002735B9" w:rsidRDefault="003A0370" w:rsidP="003A037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3A0370" w:rsidRPr="002735B9" w:rsidRDefault="003A0370" w:rsidP="003A03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программаны тормышка ашырудан социаль-икътисадый нәтиҗә бу процесста катнашучы Аксубай районы мәдәният учреждениеләрен үз эченә алган төбәкара хезмәттәшлекне координацияләүнең тулы системасын булдырудан гыйбарәт һәм белдерелә:</w:t>
      </w:r>
    </w:p>
    <w:p w:rsidR="003A0370" w:rsidRPr="002735B9" w:rsidRDefault="003A0370" w:rsidP="003A03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Татарстанда да, Татарстан Республикасында да, Россия төбәкләрендә дә милләтара мәдәни элемтәләрне киңәйтү турында;</w:t>
      </w:r>
    </w:p>
    <w:p w:rsidR="003A0370" w:rsidRPr="002735B9" w:rsidRDefault="003A0370" w:rsidP="003A03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районда яшәүче барлык милләт һәм халык вәкилләренең үзара аңлашуын һәм хөрмәтен арттыруны тәэмин итә торган милләтара мәдәни алмашуның һәм хезмәттәшлек итүнең төрле рәвешләренә ярдәм итү;</w:t>
      </w:r>
    </w:p>
    <w:p w:rsidR="00994CC1" w:rsidRPr="002735B9" w:rsidRDefault="003A0370" w:rsidP="003A037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милләтара мөнәсәбәтләрне гармонияләштерү, массакүләм чаралар уздыру барышында төрле мәдәниятләрнең үзара хезмәттәшлеге һәм үзара багланышы турында.</w:t>
      </w:r>
    </w:p>
    <w:p w:rsidR="00994CC1" w:rsidRPr="002735B9" w:rsidRDefault="00994CC1" w:rsidP="00994CC1">
      <w:pPr>
        <w:widowControl w:val="0"/>
        <w:autoSpaceDE w:val="0"/>
        <w:autoSpaceDN w:val="0"/>
        <w:adjustRightInd w:val="0"/>
        <w:spacing w:after="0" w:line="240" w:lineRule="auto"/>
        <w:jc w:val="both"/>
        <w:rPr>
          <w:rFonts w:ascii="Times New Roman" w:hAnsi="Times New Roman"/>
          <w:sz w:val="28"/>
          <w:szCs w:val="28"/>
          <w:lang w:eastAsia="ru-RU"/>
        </w:rPr>
      </w:pPr>
    </w:p>
    <w:p w:rsidR="00994CC1" w:rsidRDefault="00994CC1"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B052EB" w:rsidRPr="002735B9" w:rsidRDefault="00B052EB"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994CC1" w:rsidRPr="002735B9" w:rsidRDefault="00994CC1"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994CC1" w:rsidRPr="002735B9" w:rsidRDefault="00994CC1" w:rsidP="00994CC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p>
    <w:p w:rsidR="00994CC1" w:rsidRPr="002735B9" w:rsidRDefault="00241E2A" w:rsidP="00B052EB">
      <w:pPr>
        <w:widowControl w:val="0"/>
        <w:autoSpaceDE w:val="0"/>
        <w:autoSpaceDN w:val="0"/>
        <w:adjustRightInd w:val="0"/>
        <w:spacing w:after="0" w:line="240" w:lineRule="auto"/>
        <w:jc w:val="center"/>
        <w:rPr>
          <w:rFonts w:ascii="Times New Roman" w:hAnsi="Times New Roman"/>
          <w:b/>
          <w:bCs/>
          <w:sz w:val="28"/>
          <w:szCs w:val="28"/>
          <w:lang w:eastAsia="ru-RU"/>
        </w:rPr>
      </w:pPr>
      <w:r w:rsidRPr="002735B9">
        <w:rPr>
          <w:rFonts w:ascii="Times New Roman" w:hAnsi="Times New Roman"/>
          <w:b/>
          <w:bCs/>
          <w:sz w:val="28"/>
          <w:szCs w:val="28"/>
          <w:lang w:eastAsia="ru-RU"/>
        </w:rPr>
        <w:lastRenderedPageBreak/>
        <w:t>«2016-2024 ЕЛЛАРГА АРХИВ ЭШЕН ҮСТЕРҮ» ЯРДӘМЧЕ ПРОГРАММАСЫ</w:t>
      </w:r>
    </w:p>
    <w:p w:rsidR="00241E2A" w:rsidRPr="002735B9" w:rsidRDefault="00241E2A" w:rsidP="00B052EB">
      <w:pPr>
        <w:widowControl w:val="0"/>
        <w:autoSpaceDE w:val="0"/>
        <w:autoSpaceDN w:val="0"/>
        <w:adjustRightInd w:val="0"/>
        <w:spacing w:after="0" w:line="240" w:lineRule="auto"/>
        <w:jc w:val="center"/>
        <w:rPr>
          <w:rFonts w:ascii="Times New Roman" w:hAnsi="Times New Roman"/>
          <w:b/>
          <w:bCs/>
          <w:sz w:val="28"/>
          <w:szCs w:val="28"/>
          <w:lang w:eastAsia="ru-RU"/>
        </w:rPr>
      </w:pPr>
    </w:p>
    <w:p w:rsidR="00241E2A" w:rsidRPr="00C333FD" w:rsidRDefault="00241E2A" w:rsidP="00241E2A">
      <w:pPr>
        <w:widowControl w:val="0"/>
        <w:autoSpaceDE w:val="0"/>
        <w:autoSpaceDN w:val="0"/>
        <w:adjustRightInd w:val="0"/>
        <w:spacing w:after="0" w:line="240" w:lineRule="auto"/>
        <w:jc w:val="center"/>
        <w:outlineLvl w:val="2"/>
        <w:rPr>
          <w:rFonts w:ascii="Times New Roman" w:hAnsi="Times New Roman"/>
          <w:b/>
          <w:sz w:val="28"/>
          <w:szCs w:val="28"/>
          <w:lang w:eastAsia="ru-RU"/>
        </w:rPr>
      </w:pPr>
      <w:bookmarkStart w:id="18" w:name="Par4916"/>
      <w:bookmarkEnd w:id="18"/>
      <w:r w:rsidRPr="00C333FD">
        <w:rPr>
          <w:rFonts w:ascii="Times New Roman" w:hAnsi="Times New Roman"/>
          <w:b/>
          <w:sz w:val="28"/>
          <w:szCs w:val="28"/>
          <w:lang w:eastAsia="ru-RU"/>
        </w:rPr>
        <w:t>Ярдәмче программа паспорты</w:t>
      </w:r>
    </w:p>
    <w:p w:rsidR="00994CC1" w:rsidRPr="002735B9" w:rsidRDefault="00994CC1" w:rsidP="00241E2A">
      <w:pPr>
        <w:widowControl w:val="0"/>
        <w:autoSpaceDE w:val="0"/>
        <w:autoSpaceDN w:val="0"/>
        <w:adjustRightInd w:val="0"/>
        <w:spacing w:after="0" w:line="240" w:lineRule="auto"/>
        <w:jc w:val="center"/>
        <w:outlineLvl w:val="2"/>
        <w:rPr>
          <w:rFonts w:ascii="Times New Roman" w:hAnsi="Times New Roman"/>
          <w:sz w:val="28"/>
          <w:szCs w:val="28"/>
          <w:lang w:eastAsia="ru-RU"/>
        </w:rPr>
      </w:pP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3606"/>
        <w:gridCol w:w="6032"/>
      </w:tblGrid>
      <w:tr w:rsidR="002735B9" w:rsidRPr="002735B9" w:rsidTr="00241E2A">
        <w:trPr>
          <w:tblCellSpacing w:w="5" w:type="nil"/>
        </w:trPr>
        <w:tc>
          <w:tcPr>
            <w:tcW w:w="3606" w:type="dxa"/>
            <w:tcBorders>
              <w:top w:val="single" w:sz="4" w:space="0" w:color="auto"/>
              <w:left w:val="single" w:sz="4" w:space="0" w:color="auto"/>
              <w:bottom w:val="single" w:sz="4" w:space="0" w:color="auto"/>
              <w:right w:val="single" w:sz="4" w:space="0" w:color="auto"/>
            </w:tcBorders>
          </w:tcPr>
          <w:p w:rsidR="00A92E23" w:rsidRPr="002735B9" w:rsidRDefault="00A92E23" w:rsidP="00A92E23">
            <w:pPr>
              <w:widowControl w:val="0"/>
              <w:autoSpaceDE w:val="0"/>
              <w:autoSpaceDN w:val="0"/>
              <w:adjustRightInd w:val="0"/>
              <w:spacing w:after="0" w:line="240" w:lineRule="auto"/>
              <w:jc w:val="center"/>
              <w:outlineLvl w:val="2"/>
              <w:rPr>
                <w:rFonts w:ascii="Times New Roman" w:hAnsi="Times New Roman"/>
                <w:sz w:val="28"/>
                <w:szCs w:val="28"/>
              </w:rPr>
            </w:pPr>
            <w:r w:rsidRPr="002735B9">
              <w:rPr>
                <w:rFonts w:ascii="Times New Roman" w:hAnsi="Times New Roman"/>
                <w:sz w:val="28"/>
                <w:szCs w:val="28"/>
                <w:lang w:eastAsia="ru-RU"/>
              </w:rPr>
              <w:t>Ярдәмче программаның исеме</w:t>
            </w:r>
          </w:p>
        </w:tc>
        <w:tc>
          <w:tcPr>
            <w:tcW w:w="6032" w:type="dxa"/>
            <w:tcBorders>
              <w:top w:val="single" w:sz="4" w:space="0" w:color="auto"/>
              <w:left w:val="single" w:sz="4" w:space="0" w:color="auto"/>
              <w:bottom w:val="single" w:sz="4" w:space="0" w:color="auto"/>
              <w:right w:val="single" w:sz="4" w:space="0" w:color="auto"/>
            </w:tcBorders>
          </w:tcPr>
          <w:p w:rsidR="00A92E23" w:rsidRPr="002735B9" w:rsidRDefault="00A92E23" w:rsidP="00A92E23">
            <w:pPr>
              <w:rPr>
                <w:rFonts w:ascii="Times New Roman" w:hAnsi="Times New Roman"/>
                <w:sz w:val="28"/>
                <w:szCs w:val="28"/>
              </w:rPr>
            </w:pPr>
            <w:r w:rsidRPr="002735B9">
              <w:rPr>
                <w:rFonts w:ascii="Times New Roman" w:hAnsi="Times New Roman"/>
                <w:sz w:val="28"/>
                <w:szCs w:val="28"/>
              </w:rPr>
              <w:t>«2016-2024 елларга архив эшен үстерү» (алга таба - Ярдәмче программа)</w:t>
            </w:r>
          </w:p>
        </w:tc>
      </w:tr>
      <w:tr w:rsidR="002735B9" w:rsidRPr="002735B9" w:rsidTr="00241E2A">
        <w:trPr>
          <w:tblCellSpacing w:w="5" w:type="nil"/>
        </w:trPr>
        <w:tc>
          <w:tcPr>
            <w:tcW w:w="3606" w:type="dxa"/>
            <w:tcBorders>
              <w:top w:val="single" w:sz="4" w:space="0" w:color="auto"/>
              <w:left w:val="single" w:sz="4" w:space="0" w:color="auto"/>
              <w:bottom w:val="single" w:sz="4" w:space="0" w:color="auto"/>
              <w:right w:val="single" w:sz="4" w:space="0" w:color="auto"/>
            </w:tcBorders>
          </w:tcPr>
          <w:p w:rsidR="00A92E23" w:rsidRPr="002735B9" w:rsidRDefault="00A92E23" w:rsidP="00A92E23">
            <w:pPr>
              <w:rPr>
                <w:rFonts w:ascii="Times New Roman" w:hAnsi="Times New Roman"/>
                <w:sz w:val="28"/>
                <w:szCs w:val="28"/>
              </w:rPr>
            </w:pPr>
            <w:r w:rsidRPr="002735B9">
              <w:rPr>
                <w:rFonts w:ascii="Times New Roman" w:hAnsi="Times New Roman"/>
                <w:sz w:val="28"/>
                <w:szCs w:val="28"/>
                <w:lang w:eastAsia="ru-RU"/>
              </w:rPr>
              <w:t>Ярдәмче программа заказчысы</w:t>
            </w:r>
          </w:p>
        </w:tc>
        <w:tc>
          <w:tcPr>
            <w:tcW w:w="6032" w:type="dxa"/>
            <w:tcBorders>
              <w:top w:val="single" w:sz="4" w:space="0" w:color="auto"/>
              <w:left w:val="single" w:sz="4" w:space="0" w:color="auto"/>
              <w:bottom w:val="single" w:sz="4" w:space="0" w:color="auto"/>
              <w:right w:val="single" w:sz="4" w:space="0" w:color="auto"/>
            </w:tcBorders>
          </w:tcPr>
          <w:p w:rsidR="00A92E23" w:rsidRPr="002735B9" w:rsidRDefault="00A92E23" w:rsidP="00A92E23">
            <w:pPr>
              <w:rPr>
                <w:rFonts w:ascii="Times New Roman" w:hAnsi="Times New Roman"/>
                <w:sz w:val="28"/>
                <w:szCs w:val="28"/>
              </w:rPr>
            </w:pPr>
            <w:r w:rsidRPr="002735B9">
              <w:rPr>
                <w:rFonts w:ascii="Times New Roman" w:hAnsi="Times New Roman"/>
                <w:sz w:val="28"/>
                <w:szCs w:val="28"/>
              </w:rPr>
              <w:t>Аксубай муниципаль районы Башкарма комитеты</w:t>
            </w:r>
          </w:p>
        </w:tc>
      </w:tr>
      <w:tr w:rsidR="002735B9" w:rsidRPr="002735B9" w:rsidTr="00241E2A">
        <w:trPr>
          <w:tblCellSpacing w:w="5" w:type="nil"/>
        </w:trPr>
        <w:tc>
          <w:tcPr>
            <w:tcW w:w="3606" w:type="dxa"/>
            <w:tcBorders>
              <w:top w:val="single" w:sz="4" w:space="0" w:color="auto"/>
              <w:left w:val="single" w:sz="4" w:space="0" w:color="auto"/>
              <w:bottom w:val="single" w:sz="4" w:space="0" w:color="auto"/>
              <w:right w:val="single" w:sz="4" w:space="0" w:color="auto"/>
            </w:tcBorders>
          </w:tcPr>
          <w:p w:rsidR="00A92E23" w:rsidRPr="002735B9" w:rsidRDefault="00A92E23" w:rsidP="00A92E23">
            <w:pPr>
              <w:widowControl w:val="0"/>
              <w:autoSpaceDE w:val="0"/>
              <w:autoSpaceDN w:val="0"/>
              <w:adjustRightInd w:val="0"/>
              <w:spacing w:after="0" w:line="240" w:lineRule="auto"/>
              <w:jc w:val="center"/>
              <w:outlineLvl w:val="2"/>
              <w:rPr>
                <w:rFonts w:ascii="Times New Roman" w:hAnsi="Times New Roman"/>
                <w:sz w:val="28"/>
                <w:szCs w:val="28"/>
              </w:rPr>
            </w:pPr>
            <w:r w:rsidRPr="002735B9">
              <w:rPr>
                <w:rFonts w:ascii="Times New Roman" w:hAnsi="Times New Roman"/>
                <w:sz w:val="28"/>
                <w:szCs w:val="28"/>
                <w:lang w:eastAsia="ru-RU"/>
              </w:rPr>
              <w:t>Ярдәмче программаның төп эшләүчесе</w:t>
            </w:r>
          </w:p>
        </w:tc>
        <w:tc>
          <w:tcPr>
            <w:tcW w:w="6032" w:type="dxa"/>
            <w:tcBorders>
              <w:top w:val="single" w:sz="4" w:space="0" w:color="auto"/>
              <w:left w:val="single" w:sz="4" w:space="0" w:color="auto"/>
              <w:bottom w:val="single" w:sz="4" w:space="0" w:color="auto"/>
              <w:right w:val="single" w:sz="4" w:space="0" w:color="auto"/>
            </w:tcBorders>
          </w:tcPr>
          <w:p w:rsidR="00A92E23" w:rsidRPr="002735B9" w:rsidRDefault="00A92E23" w:rsidP="00A92E23">
            <w:pPr>
              <w:rPr>
                <w:rFonts w:ascii="Times New Roman" w:hAnsi="Times New Roman"/>
                <w:sz w:val="28"/>
                <w:szCs w:val="28"/>
              </w:rPr>
            </w:pPr>
            <w:r w:rsidRPr="002735B9">
              <w:rPr>
                <w:rFonts w:ascii="Times New Roman" w:hAnsi="Times New Roman"/>
                <w:sz w:val="28"/>
                <w:szCs w:val="28"/>
              </w:rPr>
              <w:t>Аксубай муниципаль районы Башкарма комитеты каршындагы архив бүлеге</w:t>
            </w:r>
          </w:p>
        </w:tc>
      </w:tr>
      <w:tr w:rsidR="002735B9" w:rsidRPr="002735B9" w:rsidTr="00241E2A">
        <w:trPr>
          <w:tblCellSpacing w:w="5" w:type="nil"/>
        </w:trPr>
        <w:tc>
          <w:tcPr>
            <w:tcW w:w="3606" w:type="dxa"/>
            <w:tcBorders>
              <w:top w:val="single" w:sz="4" w:space="0" w:color="auto"/>
              <w:left w:val="single" w:sz="4" w:space="0" w:color="auto"/>
              <w:bottom w:val="single" w:sz="4" w:space="0" w:color="auto"/>
              <w:right w:val="single" w:sz="4" w:space="0" w:color="auto"/>
            </w:tcBorders>
          </w:tcPr>
          <w:p w:rsidR="00A92E23" w:rsidRPr="002735B9" w:rsidRDefault="00A92E23" w:rsidP="00A92E23">
            <w:pPr>
              <w:widowControl w:val="0"/>
              <w:autoSpaceDE w:val="0"/>
              <w:autoSpaceDN w:val="0"/>
              <w:adjustRightInd w:val="0"/>
              <w:spacing w:after="0" w:line="240" w:lineRule="auto"/>
              <w:jc w:val="center"/>
              <w:outlineLvl w:val="2"/>
              <w:rPr>
                <w:rFonts w:ascii="Times New Roman" w:hAnsi="Times New Roman"/>
                <w:sz w:val="28"/>
                <w:szCs w:val="28"/>
              </w:rPr>
            </w:pPr>
            <w:r w:rsidRPr="002735B9">
              <w:rPr>
                <w:rFonts w:ascii="Times New Roman" w:hAnsi="Times New Roman"/>
                <w:sz w:val="28"/>
                <w:szCs w:val="28"/>
                <w:lang w:eastAsia="ru-RU"/>
              </w:rPr>
              <w:t>Ярдәмче программаның максаты</w:t>
            </w:r>
          </w:p>
        </w:tc>
        <w:tc>
          <w:tcPr>
            <w:tcW w:w="6032" w:type="dxa"/>
            <w:tcBorders>
              <w:top w:val="single" w:sz="4" w:space="0" w:color="auto"/>
              <w:left w:val="single" w:sz="4" w:space="0" w:color="auto"/>
              <w:bottom w:val="single" w:sz="4" w:space="0" w:color="auto"/>
              <w:right w:val="single" w:sz="4" w:space="0" w:color="auto"/>
            </w:tcBorders>
          </w:tcPr>
          <w:p w:rsidR="00A92E23" w:rsidRPr="002735B9" w:rsidRDefault="00A92E23" w:rsidP="00A92E23">
            <w:pPr>
              <w:rPr>
                <w:rFonts w:ascii="Times New Roman" w:hAnsi="Times New Roman"/>
                <w:sz w:val="28"/>
                <w:szCs w:val="28"/>
              </w:rPr>
            </w:pPr>
            <w:r w:rsidRPr="002735B9">
              <w:rPr>
                <w:rFonts w:ascii="Times New Roman" w:hAnsi="Times New Roman"/>
                <w:sz w:val="28"/>
                <w:szCs w:val="28"/>
              </w:rPr>
              <w:t>Архив эше белән идарә итү гражданнар, җәмгыять һәм дәүләт мәнфәгатьләрендә</w:t>
            </w:r>
          </w:p>
        </w:tc>
      </w:tr>
      <w:tr w:rsidR="002735B9" w:rsidRPr="002735B9" w:rsidTr="00241E2A">
        <w:trPr>
          <w:tblCellSpacing w:w="5" w:type="nil"/>
        </w:trPr>
        <w:tc>
          <w:tcPr>
            <w:tcW w:w="3606" w:type="dxa"/>
            <w:tcBorders>
              <w:top w:val="single" w:sz="4" w:space="0" w:color="auto"/>
              <w:left w:val="single" w:sz="4" w:space="0" w:color="auto"/>
              <w:bottom w:val="single" w:sz="4" w:space="0" w:color="auto"/>
              <w:right w:val="single" w:sz="4" w:space="0" w:color="auto"/>
            </w:tcBorders>
          </w:tcPr>
          <w:p w:rsidR="00A92E23" w:rsidRPr="002735B9" w:rsidRDefault="00A92E23" w:rsidP="00A92E23">
            <w:pPr>
              <w:widowControl w:val="0"/>
              <w:autoSpaceDE w:val="0"/>
              <w:autoSpaceDN w:val="0"/>
              <w:adjustRightInd w:val="0"/>
              <w:spacing w:after="0" w:line="240" w:lineRule="auto"/>
              <w:jc w:val="center"/>
              <w:outlineLvl w:val="2"/>
              <w:rPr>
                <w:rFonts w:ascii="Times New Roman" w:hAnsi="Times New Roman"/>
                <w:sz w:val="28"/>
                <w:szCs w:val="28"/>
              </w:rPr>
            </w:pPr>
            <w:r w:rsidRPr="002735B9">
              <w:rPr>
                <w:rFonts w:ascii="Times New Roman" w:hAnsi="Times New Roman"/>
                <w:sz w:val="28"/>
                <w:szCs w:val="28"/>
                <w:lang w:eastAsia="ru-RU"/>
              </w:rPr>
              <w:t>Ярдәмче программаның бурычы</w:t>
            </w:r>
          </w:p>
        </w:tc>
        <w:tc>
          <w:tcPr>
            <w:tcW w:w="6032" w:type="dxa"/>
            <w:tcBorders>
              <w:top w:val="single" w:sz="4" w:space="0" w:color="auto"/>
              <w:left w:val="single" w:sz="4" w:space="0" w:color="auto"/>
              <w:bottom w:val="single" w:sz="4" w:space="0" w:color="auto"/>
              <w:right w:val="single" w:sz="4" w:space="0" w:color="auto"/>
            </w:tcBorders>
          </w:tcPr>
          <w:p w:rsidR="00A92E23" w:rsidRPr="002735B9" w:rsidRDefault="00A92E23" w:rsidP="00A92E23">
            <w:pPr>
              <w:rPr>
                <w:rFonts w:ascii="Times New Roman" w:hAnsi="Times New Roman"/>
                <w:sz w:val="28"/>
                <w:szCs w:val="28"/>
              </w:rPr>
            </w:pPr>
            <w:r w:rsidRPr="002735B9">
              <w:rPr>
                <w:rFonts w:ascii="Times New Roman" w:hAnsi="Times New Roman"/>
                <w:sz w:val="28"/>
                <w:szCs w:val="28"/>
              </w:rPr>
              <w:t>Аксубай муниципаль районы архив фонды һәм башка архив документларын саклау, исәпкә алу, комплектлау һәм алардан файдалануны тәэмин итү</w:t>
            </w:r>
          </w:p>
        </w:tc>
      </w:tr>
      <w:tr w:rsidR="002735B9" w:rsidRPr="002735B9" w:rsidTr="00241E2A">
        <w:trPr>
          <w:tblCellSpacing w:w="5" w:type="nil"/>
        </w:trPr>
        <w:tc>
          <w:tcPr>
            <w:tcW w:w="3606" w:type="dxa"/>
            <w:tcBorders>
              <w:top w:val="single" w:sz="4" w:space="0" w:color="auto"/>
              <w:left w:val="single" w:sz="4" w:space="0" w:color="auto"/>
              <w:bottom w:val="single" w:sz="4" w:space="0" w:color="auto"/>
              <w:right w:val="single" w:sz="4" w:space="0" w:color="auto"/>
            </w:tcBorders>
          </w:tcPr>
          <w:p w:rsidR="00241E2A" w:rsidRPr="002735B9" w:rsidRDefault="00241E2A" w:rsidP="00241E2A">
            <w:pPr>
              <w:rPr>
                <w:rFonts w:ascii="Times New Roman" w:hAnsi="Times New Roman"/>
                <w:sz w:val="28"/>
                <w:szCs w:val="28"/>
              </w:rPr>
            </w:pPr>
            <w:r w:rsidRPr="002735B9">
              <w:rPr>
                <w:rFonts w:ascii="Times New Roman" w:hAnsi="Times New Roman"/>
                <w:sz w:val="28"/>
                <w:szCs w:val="28"/>
                <w:lang w:eastAsia="ru-RU"/>
              </w:rPr>
              <w:t xml:space="preserve">Ярдәмче программаны гамәлгә ашыру сроклары һәм этаплары                                                                                             </w:t>
            </w:r>
          </w:p>
        </w:tc>
        <w:tc>
          <w:tcPr>
            <w:tcW w:w="6032" w:type="dxa"/>
            <w:tcBorders>
              <w:top w:val="single" w:sz="4" w:space="0" w:color="auto"/>
              <w:left w:val="single" w:sz="4" w:space="0" w:color="auto"/>
              <w:bottom w:val="single" w:sz="4" w:space="0" w:color="auto"/>
              <w:right w:val="single" w:sz="4" w:space="0" w:color="auto"/>
            </w:tcBorders>
          </w:tcPr>
          <w:p w:rsidR="00241E2A" w:rsidRPr="002735B9" w:rsidRDefault="00241E2A" w:rsidP="00241E2A">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 xml:space="preserve">2016 – 2024 еллар </w:t>
            </w:r>
          </w:p>
        </w:tc>
      </w:tr>
      <w:tr w:rsidR="002735B9" w:rsidRPr="002735B9" w:rsidTr="00241E2A">
        <w:trPr>
          <w:tblCellSpacing w:w="5" w:type="nil"/>
        </w:trPr>
        <w:tc>
          <w:tcPr>
            <w:tcW w:w="3606" w:type="dxa"/>
            <w:tcBorders>
              <w:top w:val="single" w:sz="4" w:space="0" w:color="auto"/>
              <w:left w:val="single" w:sz="4" w:space="0" w:color="auto"/>
              <w:bottom w:val="single" w:sz="4" w:space="0" w:color="auto"/>
              <w:right w:val="single" w:sz="4" w:space="0" w:color="auto"/>
            </w:tcBorders>
          </w:tcPr>
          <w:p w:rsidR="00994CC1" w:rsidRPr="002735B9" w:rsidRDefault="00241E2A" w:rsidP="0049142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программаны финанслау күләмнәре еллар буенча бүленеп</w:t>
            </w:r>
          </w:p>
        </w:tc>
        <w:tc>
          <w:tcPr>
            <w:tcW w:w="6032" w:type="dxa"/>
            <w:tcBorders>
              <w:top w:val="single" w:sz="4" w:space="0" w:color="auto"/>
              <w:left w:val="single" w:sz="4" w:space="0" w:color="auto"/>
              <w:bottom w:val="single" w:sz="4" w:space="0" w:color="auto"/>
              <w:right w:val="single" w:sz="4" w:space="0" w:color="auto"/>
            </w:tcBorders>
          </w:tcPr>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программаны финанслауның гомуми күләме Аксубай муниципаль районы бюджеты хисабына 5029 мең сум тәшкил итә, шул исәптән еллар буенча:</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2016 ел-485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2017 ел-490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2018 ел-493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2019 ел-498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2020 ел - 501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2021 ел-501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2022 ел-501 мең сум;</w:t>
            </w:r>
          </w:p>
          <w:p w:rsidR="00D959CA"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2023 ел-780 мең сум;</w:t>
            </w:r>
          </w:p>
          <w:p w:rsidR="00D959CA" w:rsidRPr="002735B9" w:rsidRDefault="00D959CA" w:rsidP="0049142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w:t>
            </w:r>
            <w:r w:rsidR="00A92E23" w:rsidRPr="002735B9">
              <w:rPr>
                <w:rFonts w:ascii="Times New Roman" w:hAnsi="Times New Roman"/>
                <w:sz w:val="28"/>
                <w:szCs w:val="28"/>
                <w:lang w:eastAsia="ru-RU"/>
              </w:rPr>
              <w:t>4 ел</w:t>
            </w:r>
            <w:r w:rsidRPr="002735B9">
              <w:rPr>
                <w:rFonts w:ascii="Times New Roman" w:hAnsi="Times New Roman"/>
                <w:sz w:val="28"/>
                <w:szCs w:val="28"/>
                <w:lang w:eastAsia="ru-RU"/>
              </w:rPr>
              <w:t xml:space="preserve"> -780 </w:t>
            </w:r>
            <w:r w:rsidR="00A92E23" w:rsidRPr="002735B9">
              <w:rPr>
                <w:rFonts w:ascii="Times New Roman" w:hAnsi="Times New Roman"/>
                <w:sz w:val="28"/>
                <w:szCs w:val="28"/>
                <w:lang w:eastAsia="ru-RU"/>
              </w:rPr>
              <w:t>мең сум.</w:t>
            </w:r>
          </w:p>
          <w:p w:rsidR="00994CC1" w:rsidRPr="002735B9" w:rsidRDefault="00A92E23" w:rsidP="0049142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rPr>
              <w:t xml:space="preserve">Искәрмә: ярдәмче программаны финанслау күләмнәре фараз характерда була һәм </w:t>
            </w:r>
            <w:r w:rsidRPr="002735B9">
              <w:rPr>
                <w:rFonts w:ascii="Times New Roman" w:hAnsi="Times New Roman"/>
                <w:sz w:val="28"/>
                <w:szCs w:val="28"/>
                <w:lang w:eastAsia="ru-RU"/>
              </w:rPr>
              <w:t xml:space="preserve"> </w:t>
            </w:r>
            <w:r w:rsidRPr="002735B9">
              <w:rPr>
                <w:rFonts w:ascii="Times New Roman" w:hAnsi="Times New Roman"/>
                <w:sz w:val="28"/>
                <w:szCs w:val="28"/>
              </w:rPr>
              <w:t>тиешле финанс елына Аксубай муниципаль районы бюджеты проектын формалаштырганда ел саен тәгаенләнергә тиеш.</w:t>
            </w:r>
          </w:p>
        </w:tc>
      </w:tr>
      <w:tr w:rsidR="002735B9" w:rsidRPr="002735B9" w:rsidTr="00241E2A">
        <w:trPr>
          <w:tblCellSpacing w:w="5" w:type="nil"/>
        </w:trPr>
        <w:tc>
          <w:tcPr>
            <w:tcW w:w="3606" w:type="dxa"/>
            <w:tcBorders>
              <w:top w:val="single" w:sz="4" w:space="0" w:color="auto"/>
              <w:left w:val="single" w:sz="4" w:space="0" w:color="auto"/>
              <w:bottom w:val="single" w:sz="4" w:space="0" w:color="auto"/>
              <w:right w:val="single" w:sz="4" w:space="0" w:color="auto"/>
            </w:tcBorders>
          </w:tcPr>
          <w:p w:rsidR="00994CC1" w:rsidRPr="002735B9" w:rsidRDefault="00241E2A" w:rsidP="00491420">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lastRenderedPageBreak/>
              <w:t>Ярдәмче программаны тормышка ашыруның көтелгән ахыргы нәтиҗәләре һәм бурычлары (еллар буенча ватылган нәтиҗәләрне бәяләү индикаторлары) һәм аның бюджет нәтиҗәлелеге күрсәткечләре</w:t>
            </w:r>
          </w:p>
        </w:tc>
        <w:tc>
          <w:tcPr>
            <w:tcW w:w="6032" w:type="dxa"/>
            <w:tcBorders>
              <w:top w:val="single" w:sz="4" w:space="0" w:color="auto"/>
              <w:left w:val="single" w:sz="4" w:space="0" w:color="auto"/>
              <w:bottom w:val="single" w:sz="4" w:space="0" w:color="auto"/>
              <w:right w:val="single" w:sz="4" w:space="0" w:color="auto"/>
            </w:tcBorders>
          </w:tcPr>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 чараларын гамәлгә ашыру 2024 елга арттырылырга мөмкинлек бирәчәк:</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муниципаль архив биналарының архив документларын даими саклауны тәэмин итүче норматив шартларга туры килү-килмәү дәрәҗәсенең 90 процентка кадәр;</w:t>
            </w:r>
          </w:p>
          <w:p w:rsidR="00994CC1"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билгеләнгән срокта архивлар тарафыннан башкарылган рәсми сорауларның өлеше бер ел эчендә кергән  рәсми сорауларның гомуми күләмендә 99% ка кадәр</w:t>
            </w:r>
          </w:p>
        </w:tc>
      </w:tr>
    </w:tbl>
    <w:p w:rsidR="00994CC1" w:rsidRPr="002735B9" w:rsidRDefault="00994CC1" w:rsidP="00994CC1">
      <w:pPr>
        <w:widowControl w:val="0"/>
        <w:autoSpaceDE w:val="0"/>
        <w:autoSpaceDN w:val="0"/>
        <w:adjustRightInd w:val="0"/>
        <w:spacing w:after="0" w:line="240" w:lineRule="auto"/>
        <w:jc w:val="both"/>
        <w:rPr>
          <w:rFonts w:ascii="Times New Roman" w:hAnsi="Times New Roman"/>
          <w:sz w:val="28"/>
          <w:szCs w:val="28"/>
          <w:lang w:eastAsia="ru-RU"/>
        </w:rPr>
        <w:sectPr w:rsidR="00994CC1" w:rsidRPr="002735B9" w:rsidSect="00491420">
          <w:type w:val="continuous"/>
          <w:pgSz w:w="11905" w:h="16838"/>
          <w:pgMar w:top="1134" w:right="850" w:bottom="1134" w:left="1701" w:header="720" w:footer="720" w:gutter="0"/>
          <w:cols w:space="720"/>
          <w:noEndnote/>
        </w:sectPr>
      </w:pPr>
    </w:p>
    <w:p w:rsidR="00994CC1" w:rsidRPr="002735B9" w:rsidRDefault="00994CC1" w:rsidP="00994CC1">
      <w:pPr>
        <w:widowControl w:val="0"/>
        <w:autoSpaceDE w:val="0"/>
        <w:autoSpaceDN w:val="0"/>
        <w:adjustRightInd w:val="0"/>
        <w:spacing w:after="0" w:line="240" w:lineRule="auto"/>
        <w:jc w:val="both"/>
        <w:rPr>
          <w:rFonts w:ascii="Times New Roman" w:hAnsi="Times New Roman"/>
          <w:sz w:val="28"/>
          <w:szCs w:val="28"/>
          <w:lang w:eastAsia="ru-RU"/>
        </w:rPr>
      </w:pPr>
    </w:p>
    <w:p w:rsidR="00A92E23" w:rsidRPr="002735B9" w:rsidRDefault="00A92E23" w:rsidP="00A92E23">
      <w:pPr>
        <w:pStyle w:val="a5"/>
        <w:widowControl w:val="0"/>
        <w:numPr>
          <w:ilvl w:val="0"/>
          <w:numId w:val="38"/>
        </w:numPr>
        <w:autoSpaceDE w:val="0"/>
        <w:autoSpaceDN w:val="0"/>
        <w:adjustRightInd w:val="0"/>
        <w:spacing w:after="0" w:line="240" w:lineRule="auto"/>
        <w:jc w:val="center"/>
        <w:outlineLvl w:val="2"/>
        <w:rPr>
          <w:rFonts w:ascii="Times New Roman" w:hAnsi="Times New Roman"/>
          <w:b/>
          <w:sz w:val="28"/>
          <w:szCs w:val="28"/>
          <w:lang w:eastAsia="ru-RU"/>
        </w:rPr>
      </w:pPr>
      <w:bookmarkStart w:id="19" w:name="Par4946"/>
      <w:bookmarkEnd w:id="19"/>
      <w:r w:rsidRPr="002735B9">
        <w:rPr>
          <w:rFonts w:ascii="Times New Roman" w:hAnsi="Times New Roman"/>
          <w:b/>
          <w:sz w:val="28"/>
          <w:szCs w:val="28"/>
          <w:lang w:eastAsia="ru-RU"/>
        </w:rPr>
        <w:t>Ярдәмче программаны гамәлгә ашыру өлкәсенең гомуми характеристикасы, шул исәптән ул хәл итүгә юнәлдерелгән проблемалар</w:t>
      </w:r>
    </w:p>
    <w:p w:rsidR="00A92E23" w:rsidRPr="002735B9" w:rsidRDefault="00A92E23" w:rsidP="00A92E23">
      <w:pPr>
        <w:pStyle w:val="a5"/>
        <w:widowControl w:val="0"/>
        <w:autoSpaceDE w:val="0"/>
        <w:autoSpaceDN w:val="0"/>
        <w:adjustRightInd w:val="0"/>
        <w:spacing w:after="0" w:line="240" w:lineRule="auto"/>
        <w:ind w:left="1080"/>
        <w:outlineLvl w:val="2"/>
        <w:rPr>
          <w:rFonts w:ascii="Times New Roman" w:hAnsi="Times New Roman"/>
          <w:b/>
          <w:sz w:val="28"/>
          <w:szCs w:val="28"/>
          <w:lang w:eastAsia="ru-RU"/>
        </w:rPr>
      </w:pPr>
    </w:p>
    <w:p w:rsidR="00FB396B" w:rsidRPr="002735B9" w:rsidRDefault="00FB396B" w:rsidP="00FB396B">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Аксубай муниципаль районының Архив фонды республика халыкларының тарихи-мәдәни мирасының иң мөһим өлеше булып тора, аның нигезендә җәмгыять бүгенгедән-әле үткәне һәм киләчәге белән таныша ала. Бу мирасны саклау кешеләргә һәм җәмгыятькә дәүләтчелек нигезләрен саклау, җәмгыятьтә рухи-әхлакый кыйммәтләрне торгызу, Ватанга карата патриотизм һәм мәхәббәт формалаштыру, кеше шәхесенең гармонияле үсеше өчен кирәк. Архивлар тарихи чорларның дәвамчанлыгы, иҗтимагый процессларның эволюциясен теркәүче мөһим буын булып тора.</w:t>
      </w:r>
    </w:p>
    <w:p w:rsidR="00FB396B" w:rsidRPr="002735B9" w:rsidRDefault="00FB396B" w:rsidP="00FB396B">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Архивларда саклана торган документларның сакланышын тәэмин итү өчен архив бинасында һәм биналарында норматив (норматив) режимнарны саклау өчен норматив шартлар, шул исәптән оптималь (норматив) режимнар булдыру кирәк. Норматив режимнар - янгынга каршы, сак, температура-дымлылык, яктылык, санитария-гигиена.</w:t>
      </w:r>
    </w:p>
    <w:p w:rsidR="00FB396B" w:rsidRPr="002735B9" w:rsidRDefault="00FB396B" w:rsidP="00FB396B">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Архивлар янгын куркынычы аеруча зур булган объектлар исәбенә керә, чөнки аларда янучы чыганаклардагы документлар (кәгазь, пленкалар) саклана.</w:t>
      </w:r>
    </w:p>
    <w:p w:rsidR="00FB396B" w:rsidRPr="002735B9" w:rsidRDefault="00FB396B" w:rsidP="00FB396B">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Муниципаль архивта 34 меңнән артык эш саклана. Фәнни-тарихи кыйммәтләрдән тыш, архивларда сакланучы документлар бик зур социаль әһәмияткә ия, чөнки аларда социаль-хокукый характердагы мәгълүмат бар. Норматив саклау режимнарын үтәмәү аркасында архив документларын югалту район гражданнарын хезмәт стажлары, бүләкләүләр, реабилитация һ. б. турында кирәкле мәгълүмат алу мөмкинлегеннән мәхрүм итәргә мөмкин.</w:t>
      </w:r>
    </w:p>
    <w:p w:rsidR="00FB396B" w:rsidRPr="002735B9" w:rsidRDefault="00FB396B" w:rsidP="00FB396B">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Архивларның хәвефсезлеге, документларны саклау норматив режимнарын тәэмин итүнең мөһимлеген аңлап, Аксубай муниципаль районы башкарма комитеты каршындагы архив бүлеге сакланышын тәэмин итү буенча максатчан эш алып бара.</w:t>
      </w:r>
    </w:p>
    <w:p w:rsidR="00FB396B" w:rsidRPr="002735B9" w:rsidRDefault="00FB396B" w:rsidP="00FB396B">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Әмма, күрелгән чараларга карамастан, архив документлары хәзерге вакытта аларның сакланышын тәэмин итми торган шартларда торалар.</w:t>
      </w:r>
    </w:p>
    <w:p w:rsidR="00FB396B" w:rsidRPr="002735B9" w:rsidRDefault="00FB396B" w:rsidP="00FB396B">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Алга таба янгын һәм сакчылык куркынычсызлыгын ныгыту таләп ителә. Архив бинасын автоматик янгын сүндерү системасы белән җиһазларга кирәк. Иң кискен проблемаларның берсе-температура-дымлылык режимын үтәү. Аның 17-19 °C температурасы һәм чагыштырмача дымлылык нормаларында 55</w:t>
      </w:r>
      <w:r w:rsidR="00BE2561" w:rsidRPr="002735B9">
        <w:rPr>
          <w:rFonts w:ascii="Times New Roman" w:hAnsi="Times New Roman"/>
          <w:sz w:val="28"/>
          <w:szCs w:val="28"/>
          <w:lang w:eastAsia="ru-RU"/>
        </w:rPr>
        <w:t>.6 - 85 ОСТ нигезендә, «</w:t>
      </w:r>
      <w:r w:rsidRPr="002735B9">
        <w:rPr>
          <w:rFonts w:ascii="Times New Roman" w:hAnsi="Times New Roman"/>
          <w:sz w:val="28"/>
          <w:szCs w:val="28"/>
          <w:lang w:eastAsia="ru-RU"/>
        </w:rPr>
        <w:t>Кәгазьдә документлар. Дәүләт сакла</w:t>
      </w:r>
      <w:r w:rsidR="00BE2561" w:rsidRPr="002735B9">
        <w:rPr>
          <w:rFonts w:ascii="Times New Roman" w:hAnsi="Times New Roman"/>
          <w:sz w:val="28"/>
          <w:szCs w:val="28"/>
          <w:lang w:eastAsia="ru-RU"/>
        </w:rPr>
        <w:t xml:space="preserve">у кагыйдәләре. Техник таләпләр» </w:t>
      </w:r>
      <w:r w:rsidR="00C333FD">
        <w:rPr>
          <w:rFonts w:ascii="Times New Roman" w:hAnsi="Times New Roman"/>
          <w:sz w:val="28"/>
          <w:szCs w:val="28"/>
          <w:lang w:eastAsia="ru-RU"/>
        </w:rPr>
        <w:t xml:space="preserve">50-55% </w:t>
      </w:r>
      <w:r w:rsidRPr="002735B9">
        <w:rPr>
          <w:rFonts w:ascii="Times New Roman" w:hAnsi="Times New Roman"/>
          <w:sz w:val="28"/>
          <w:szCs w:val="28"/>
          <w:lang w:eastAsia="ru-RU"/>
        </w:rPr>
        <w:t>үтәлмәве документлар картаю процессларын тизләтә. Булган кондиционерлау системалары әлеге режимның үтәлешен тәэмин итми, аларны алыштыру зарур.</w:t>
      </w:r>
    </w:p>
    <w:p w:rsidR="00994CC1" w:rsidRPr="002735B9" w:rsidRDefault="00FB396B" w:rsidP="00FB396B">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 xml:space="preserve">Сакланышны тәэмин итү чаралары системасында документларны саклау мөмкинлеген бирә торган документларның иминият күчермәләре аерым урын алып тора. Моннан тыш, бер үк вакытта булдырыла торган позитив пленкада файдалану фонды аеруча кыйммәтле документларның төп нөсхәләрен кулланудан алуны тәэмин итә диярлек. Архивларда документларны </w:t>
      </w:r>
      <w:r w:rsidRPr="002735B9">
        <w:rPr>
          <w:rFonts w:ascii="Times New Roman" w:hAnsi="Times New Roman"/>
          <w:sz w:val="28"/>
          <w:szCs w:val="28"/>
          <w:lang w:eastAsia="ru-RU"/>
        </w:rPr>
        <w:lastRenderedPageBreak/>
        <w:t>цифрлаштыру күбрәк таратыла, бу документларны яңадан торгызу һәм мәгълүматны төп нөсхәләргә мөрәҗәгать итмичә генә куллану өчен яңа мөмкинлекләр һәм киң перспективалар бирә. Бу эшне активлаштыру өчен архивларга тиешле техника сатып алырга кирәк.</w:t>
      </w:r>
    </w:p>
    <w:p w:rsidR="00BE2561" w:rsidRPr="002735B9" w:rsidRDefault="00BE2561" w:rsidP="00FB396B">
      <w:pPr>
        <w:widowControl w:val="0"/>
        <w:autoSpaceDE w:val="0"/>
        <w:autoSpaceDN w:val="0"/>
        <w:adjustRightInd w:val="0"/>
        <w:spacing w:after="0" w:line="240" w:lineRule="auto"/>
        <w:jc w:val="both"/>
        <w:rPr>
          <w:rFonts w:ascii="Times New Roman" w:hAnsi="Times New Roman"/>
          <w:sz w:val="28"/>
          <w:szCs w:val="28"/>
          <w:lang w:eastAsia="ru-RU"/>
        </w:rPr>
      </w:pPr>
    </w:p>
    <w:p w:rsidR="00BE2561" w:rsidRPr="00C333FD" w:rsidRDefault="00BE2561" w:rsidP="00C333FD">
      <w:pPr>
        <w:pStyle w:val="a5"/>
        <w:widowControl w:val="0"/>
        <w:numPr>
          <w:ilvl w:val="0"/>
          <w:numId w:val="38"/>
        </w:numPr>
        <w:autoSpaceDE w:val="0"/>
        <w:autoSpaceDN w:val="0"/>
        <w:adjustRightInd w:val="0"/>
        <w:spacing w:after="0" w:line="240" w:lineRule="auto"/>
        <w:jc w:val="center"/>
        <w:outlineLvl w:val="2"/>
        <w:rPr>
          <w:rFonts w:ascii="Times New Roman" w:hAnsi="Times New Roman"/>
          <w:b/>
          <w:sz w:val="28"/>
          <w:szCs w:val="28"/>
          <w:lang w:eastAsia="ru-RU"/>
        </w:rPr>
      </w:pPr>
      <w:bookmarkStart w:id="20" w:name="Par4959"/>
      <w:bookmarkEnd w:id="20"/>
      <w:r w:rsidRPr="002735B9">
        <w:rPr>
          <w:rFonts w:ascii="Times New Roman" w:hAnsi="Times New Roman"/>
          <w:b/>
          <w:sz w:val="28"/>
          <w:szCs w:val="28"/>
          <w:lang w:eastAsia="ru-RU"/>
        </w:rPr>
        <w:t>Ярдәмче программаның максаты, бурычлары һәм аны гамәлгә ашыруның ахыргы нәтиҗәләрен һәм срокларын тасвирлау</w:t>
      </w:r>
    </w:p>
    <w:p w:rsidR="00BE2561" w:rsidRPr="002735B9" w:rsidRDefault="00BE2561" w:rsidP="00BE2561">
      <w:pPr>
        <w:widowControl w:val="0"/>
        <w:autoSpaceDE w:val="0"/>
        <w:autoSpaceDN w:val="0"/>
        <w:adjustRightInd w:val="0"/>
        <w:spacing w:after="0" w:line="240" w:lineRule="auto"/>
        <w:outlineLvl w:val="2"/>
        <w:rPr>
          <w:rFonts w:ascii="Times New Roman" w:hAnsi="Times New Roman"/>
          <w:sz w:val="28"/>
          <w:szCs w:val="28"/>
          <w:lang w:eastAsia="ru-RU"/>
        </w:rPr>
      </w:pPr>
      <w:bookmarkStart w:id="21" w:name="Par4966"/>
      <w:bookmarkEnd w:id="21"/>
      <w:r w:rsidRPr="002735B9">
        <w:rPr>
          <w:rFonts w:ascii="Times New Roman" w:hAnsi="Times New Roman"/>
          <w:sz w:val="28"/>
          <w:szCs w:val="28"/>
          <w:lang w:eastAsia="ru-RU"/>
        </w:rPr>
        <w:t>Ярдәмче программаның максаты-гражданнар, җәмгыять һәм дәүләт мәнфәгатьләрендә архив эше белән идарә итү. Әлеге максатны тормышка ашыру Аксубай муниципаль районы архив фонды документларын һәм башка архив документларын саклау, исәпкә алу, комплектлау һәм куллану мәсьәләләрен хәл итүне күздә тота.</w:t>
      </w:r>
    </w:p>
    <w:p w:rsidR="00BE2561" w:rsidRPr="002735B9" w:rsidRDefault="00BE2561" w:rsidP="00BE2561">
      <w:pPr>
        <w:widowControl w:val="0"/>
        <w:autoSpaceDE w:val="0"/>
        <w:autoSpaceDN w:val="0"/>
        <w:adjustRightInd w:val="0"/>
        <w:spacing w:after="0" w:line="240" w:lineRule="auto"/>
        <w:outlineLvl w:val="2"/>
        <w:rPr>
          <w:rFonts w:ascii="Times New Roman" w:hAnsi="Times New Roman"/>
          <w:sz w:val="28"/>
          <w:szCs w:val="28"/>
          <w:lang w:eastAsia="ru-RU"/>
        </w:rPr>
      </w:pPr>
      <w:r w:rsidRPr="002735B9">
        <w:rPr>
          <w:rFonts w:ascii="Times New Roman" w:hAnsi="Times New Roman"/>
          <w:sz w:val="28"/>
          <w:szCs w:val="28"/>
          <w:lang w:eastAsia="ru-RU"/>
        </w:rPr>
        <w:t>Ярдәмче программаны гамәлгә ашыру срогы-2016-2024 еллар.</w:t>
      </w:r>
    </w:p>
    <w:p w:rsidR="00BE2561" w:rsidRPr="002735B9" w:rsidRDefault="00BE2561" w:rsidP="00BE2561">
      <w:pPr>
        <w:widowControl w:val="0"/>
        <w:autoSpaceDE w:val="0"/>
        <w:autoSpaceDN w:val="0"/>
        <w:adjustRightInd w:val="0"/>
        <w:spacing w:after="0" w:line="240" w:lineRule="auto"/>
        <w:outlineLvl w:val="2"/>
        <w:rPr>
          <w:rFonts w:ascii="Times New Roman" w:hAnsi="Times New Roman"/>
          <w:sz w:val="28"/>
          <w:szCs w:val="28"/>
          <w:lang w:eastAsia="ru-RU"/>
        </w:rPr>
      </w:pPr>
    </w:p>
    <w:p w:rsidR="00BE2561" w:rsidRPr="002735B9" w:rsidRDefault="00BE2561" w:rsidP="00BE2561">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994CC1" w:rsidRPr="002735B9" w:rsidRDefault="00BE2561" w:rsidP="00BE2561">
      <w:pPr>
        <w:pStyle w:val="a5"/>
        <w:widowControl w:val="0"/>
        <w:numPr>
          <w:ilvl w:val="0"/>
          <w:numId w:val="38"/>
        </w:numPr>
        <w:autoSpaceDE w:val="0"/>
        <w:autoSpaceDN w:val="0"/>
        <w:adjustRightInd w:val="0"/>
        <w:spacing w:after="0" w:line="240" w:lineRule="auto"/>
        <w:jc w:val="center"/>
        <w:outlineLvl w:val="2"/>
        <w:rPr>
          <w:rFonts w:ascii="Times New Roman" w:hAnsi="Times New Roman"/>
          <w:b/>
          <w:sz w:val="28"/>
          <w:szCs w:val="28"/>
          <w:lang w:eastAsia="ru-RU"/>
        </w:rPr>
      </w:pPr>
      <w:r w:rsidRPr="002735B9">
        <w:rPr>
          <w:rFonts w:ascii="Times New Roman" w:hAnsi="Times New Roman"/>
          <w:b/>
          <w:sz w:val="28"/>
          <w:szCs w:val="28"/>
          <w:lang w:eastAsia="ru-RU"/>
        </w:rPr>
        <w:t>Ярдәмче программаны ресурслар белән тәэмин итүне нигезләү</w:t>
      </w:r>
    </w:p>
    <w:p w:rsidR="00BE2561" w:rsidRPr="002735B9" w:rsidRDefault="00BE2561" w:rsidP="00BE2561">
      <w:pPr>
        <w:pStyle w:val="a5"/>
        <w:widowControl w:val="0"/>
        <w:autoSpaceDE w:val="0"/>
        <w:autoSpaceDN w:val="0"/>
        <w:adjustRightInd w:val="0"/>
        <w:spacing w:after="0" w:line="240" w:lineRule="auto"/>
        <w:ind w:left="1080"/>
        <w:outlineLvl w:val="2"/>
        <w:rPr>
          <w:rFonts w:ascii="Times New Roman" w:hAnsi="Times New Roman"/>
          <w:b/>
          <w:sz w:val="28"/>
          <w:szCs w:val="28"/>
          <w:lang w:eastAsia="ru-RU"/>
        </w:rPr>
      </w:pP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Ярдәмче программаны финанслауның гомуми күләме Аксубай муниципаль районы бюджеты хисабына 5029 мең сум тәшкил итә, шул исәптән еллар буенча:</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2016 ел-485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2017 ел-490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2018 ел-493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2019 ел-498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2020 ел - 501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2021 ел-501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2022 ел-501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2023 ел-780 мең сум;</w:t>
      </w:r>
    </w:p>
    <w:p w:rsidR="00A92E23" w:rsidRPr="002735B9" w:rsidRDefault="00A92E23" w:rsidP="00A92E23">
      <w:pPr>
        <w:widowControl w:val="0"/>
        <w:autoSpaceDE w:val="0"/>
        <w:autoSpaceDN w:val="0"/>
        <w:adjustRightInd w:val="0"/>
        <w:spacing w:after="0" w:line="240" w:lineRule="auto"/>
        <w:jc w:val="both"/>
        <w:rPr>
          <w:rFonts w:ascii="Times New Roman" w:hAnsi="Times New Roman"/>
          <w:sz w:val="28"/>
          <w:szCs w:val="28"/>
          <w:lang w:eastAsia="ru-RU"/>
        </w:rPr>
      </w:pPr>
      <w:r w:rsidRPr="002735B9">
        <w:rPr>
          <w:rFonts w:ascii="Times New Roman" w:hAnsi="Times New Roman"/>
          <w:sz w:val="28"/>
          <w:szCs w:val="28"/>
          <w:lang w:eastAsia="ru-RU"/>
        </w:rPr>
        <w:t>2024 ел -780 мең сум.</w:t>
      </w:r>
    </w:p>
    <w:p w:rsidR="00994CC1" w:rsidRDefault="00A92E23" w:rsidP="00A92E23">
      <w:pPr>
        <w:widowControl w:val="0"/>
        <w:autoSpaceDE w:val="0"/>
        <w:autoSpaceDN w:val="0"/>
        <w:adjustRightInd w:val="0"/>
        <w:spacing w:after="0" w:line="240" w:lineRule="auto"/>
        <w:jc w:val="both"/>
        <w:rPr>
          <w:rFonts w:ascii="Times New Roman" w:hAnsi="Times New Roman"/>
          <w:sz w:val="28"/>
          <w:szCs w:val="28"/>
        </w:rPr>
      </w:pPr>
      <w:r w:rsidRPr="002735B9">
        <w:rPr>
          <w:rFonts w:ascii="Times New Roman" w:hAnsi="Times New Roman"/>
          <w:sz w:val="28"/>
          <w:szCs w:val="28"/>
        </w:rPr>
        <w:t>Ярдәмче программаны финанслау күләмнәре фараз характерда була һәм тиешле финанс елына Аксубай муниципаль районы бюджеты проектын формалаштырганда ел саен тәгаенләнергә тиеш.</w:t>
      </w:r>
    </w:p>
    <w:p w:rsidR="00C333FD" w:rsidRPr="002735B9" w:rsidRDefault="00C333FD" w:rsidP="00A92E23">
      <w:pPr>
        <w:widowControl w:val="0"/>
        <w:autoSpaceDE w:val="0"/>
        <w:autoSpaceDN w:val="0"/>
        <w:adjustRightInd w:val="0"/>
        <w:spacing w:after="0" w:line="240" w:lineRule="auto"/>
        <w:jc w:val="both"/>
        <w:rPr>
          <w:rFonts w:ascii="Times New Roman" w:hAnsi="Times New Roman"/>
          <w:sz w:val="28"/>
          <w:szCs w:val="28"/>
          <w:lang w:eastAsia="ru-RU"/>
        </w:rPr>
      </w:pPr>
    </w:p>
    <w:p w:rsidR="00BE2561" w:rsidRPr="002735B9" w:rsidRDefault="00BE2561" w:rsidP="00BE2561">
      <w:pPr>
        <w:pStyle w:val="a5"/>
        <w:widowControl w:val="0"/>
        <w:numPr>
          <w:ilvl w:val="0"/>
          <w:numId w:val="38"/>
        </w:numPr>
        <w:autoSpaceDE w:val="0"/>
        <w:autoSpaceDN w:val="0"/>
        <w:adjustRightInd w:val="0"/>
        <w:spacing w:after="0" w:line="240" w:lineRule="auto"/>
        <w:jc w:val="center"/>
        <w:outlineLvl w:val="2"/>
        <w:rPr>
          <w:rFonts w:ascii="Times New Roman" w:hAnsi="Times New Roman"/>
          <w:b/>
          <w:sz w:val="28"/>
          <w:szCs w:val="28"/>
          <w:lang w:eastAsia="ru-RU"/>
        </w:rPr>
      </w:pPr>
      <w:bookmarkStart w:id="22" w:name="Par4978"/>
      <w:bookmarkEnd w:id="22"/>
      <w:r w:rsidRPr="002735B9">
        <w:rPr>
          <w:rFonts w:ascii="Times New Roman" w:hAnsi="Times New Roman"/>
          <w:b/>
          <w:sz w:val="28"/>
          <w:szCs w:val="28"/>
          <w:lang w:eastAsia="ru-RU"/>
        </w:rPr>
        <w:t>Ярдәмче программаның социаль-икътисадый нәтиҗәлелеген бәяләү</w:t>
      </w:r>
    </w:p>
    <w:p w:rsidR="00BE2561" w:rsidRPr="002735B9" w:rsidRDefault="00BE2561" w:rsidP="00BE2561">
      <w:pPr>
        <w:pStyle w:val="a5"/>
        <w:widowControl w:val="0"/>
        <w:autoSpaceDE w:val="0"/>
        <w:autoSpaceDN w:val="0"/>
        <w:adjustRightInd w:val="0"/>
        <w:spacing w:after="0" w:line="240" w:lineRule="auto"/>
        <w:ind w:left="1080"/>
        <w:outlineLvl w:val="2"/>
        <w:rPr>
          <w:rFonts w:ascii="Times New Roman" w:hAnsi="Times New Roman"/>
          <w:sz w:val="28"/>
          <w:szCs w:val="28"/>
          <w:lang w:eastAsia="ru-RU"/>
        </w:rPr>
      </w:pPr>
    </w:p>
    <w:p w:rsidR="00BE2561" w:rsidRPr="002735B9" w:rsidRDefault="00BE2561" w:rsidP="00BE2561">
      <w:pPr>
        <w:pStyle w:val="a5"/>
        <w:widowControl w:val="0"/>
        <w:autoSpaceDE w:val="0"/>
        <w:autoSpaceDN w:val="0"/>
        <w:adjustRightInd w:val="0"/>
        <w:spacing w:after="0" w:line="240" w:lineRule="auto"/>
        <w:ind w:left="1080"/>
        <w:outlineLvl w:val="2"/>
        <w:rPr>
          <w:rFonts w:ascii="Times New Roman" w:hAnsi="Times New Roman"/>
          <w:sz w:val="28"/>
          <w:szCs w:val="28"/>
          <w:lang w:eastAsia="ru-RU"/>
        </w:rPr>
      </w:pPr>
    </w:p>
    <w:p w:rsidR="00BE2561" w:rsidRPr="002735B9" w:rsidRDefault="00BE2561" w:rsidP="00BE2561">
      <w:pPr>
        <w:rPr>
          <w:rFonts w:ascii="Times New Roman" w:hAnsi="Times New Roman"/>
          <w:sz w:val="28"/>
          <w:szCs w:val="28"/>
          <w:lang w:eastAsia="ru-RU"/>
        </w:rPr>
      </w:pPr>
      <w:r w:rsidRPr="002735B9">
        <w:rPr>
          <w:rFonts w:ascii="Times New Roman" w:hAnsi="Times New Roman"/>
          <w:sz w:val="28"/>
          <w:szCs w:val="28"/>
          <w:lang w:eastAsia="ru-RU"/>
        </w:rPr>
        <w:t xml:space="preserve">Аксубай муниципаль районы архив фонды документлары, ХХ гасырдан алып бүгенге көнгә кадәр гражданнар, җәмгыять һәм дәүләтнең матди һәм рухи тормышын чагылдыра һәм республика халыкларының тарихи-мәдәни мирасының, мәгълүмати һәм интеллектуаль байлыгының мөһим өлеше булып тора. Аларда аның барлыкка килү һәм үсешенең хокукый һәм оештыру нигезләре чагылдырылган, районның үсешен тәэмин итү, барлык </w:t>
      </w:r>
      <w:r w:rsidRPr="002735B9">
        <w:rPr>
          <w:rFonts w:ascii="Times New Roman" w:hAnsi="Times New Roman"/>
          <w:sz w:val="28"/>
          <w:szCs w:val="28"/>
          <w:lang w:eastAsia="ru-RU"/>
        </w:rPr>
        <w:lastRenderedPageBreak/>
        <w:t>муниципаль структураларның нәтиҗәле эшләвен тәэмин итү өчен кирәкле мәгълүматлар тупланган.</w:t>
      </w:r>
    </w:p>
    <w:p w:rsidR="00BE2561" w:rsidRPr="002735B9" w:rsidRDefault="00BE2561" w:rsidP="00BE2561">
      <w:pPr>
        <w:rPr>
          <w:rFonts w:ascii="Times New Roman" w:hAnsi="Times New Roman"/>
          <w:sz w:val="28"/>
          <w:szCs w:val="28"/>
          <w:lang w:eastAsia="ru-RU"/>
        </w:rPr>
      </w:pPr>
      <w:r w:rsidRPr="002735B9">
        <w:rPr>
          <w:rFonts w:ascii="Times New Roman" w:hAnsi="Times New Roman"/>
          <w:sz w:val="28"/>
          <w:szCs w:val="28"/>
          <w:lang w:eastAsia="ru-RU"/>
        </w:rPr>
        <w:t>Ярдәмче программаны тормышка ашыру муниципаль милек булган әлеге документларны югалту куркынычын киметергә, тарихи-документаль мираска һәм районның мәгълүмат потенциалына дәүләт институтлары, мәдәният, фән эшчәнлеге, гражданнарның мәгълүмат алуга һәм файдалануга конституцион хокукларын тәэмин итү, шул исәптән аларның социаль ярдәменә бәйле мәсьәләләрне хәл итү өчен кирәк булган барлык тискәре нәтиҗәләр белән зыян китерүне булдырмый калырга ярдәм итәчәк. Ярдәмче программаның социаль нәтиҗәләре булып муниципаль архив хезмәткәрләре һәм архив документларыннан файдаланучыларның иминлеген арттыру һәм хезмәт шартларын яхшырту тора.</w:t>
      </w:r>
    </w:p>
    <w:p w:rsidR="00BE2561" w:rsidRPr="002735B9" w:rsidRDefault="00BE2561" w:rsidP="00BE2561">
      <w:pPr>
        <w:rPr>
          <w:rFonts w:ascii="Times New Roman" w:hAnsi="Times New Roman"/>
          <w:sz w:val="28"/>
          <w:szCs w:val="28"/>
          <w:lang w:eastAsia="ru-RU"/>
        </w:rPr>
      </w:pPr>
      <w:r w:rsidRPr="002735B9">
        <w:rPr>
          <w:rFonts w:ascii="Times New Roman" w:hAnsi="Times New Roman"/>
          <w:sz w:val="28"/>
          <w:szCs w:val="28"/>
          <w:lang w:eastAsia="ru-RU"/>
        </w:rPr>
        <w:t>Ярдәмче программаны тормышка ашыруның иң мөһим икътисади нәтиҗәсе булып янгыннар килеп чыгу нәтиҗәсендә матди югалтуларны һәм мөлкәтне югалтуларны минимальләштерү торырга тиеш. Янгын, шулай ук муниципаль архивларның биналарының һәм мөлкәтенең саклык дәрәҗәсен күтәрү тәэмин ителәчәк.</w:t>
      </w:r>
    </w:p>
    <w:p w:rsidR="00BE2561" w:rsidRPr="002735B9" w:rsidRDefault="00BE2561" w:rsidP="00BE2561">
      <w:pPr>
        <w:rPr>
          <w:rFonts w:ascii="Times New Roman" w:hAnsi="Times New Roman"/>
          <w:sz w:val="28"/>
          <w:szCs w:val="28"/>
          <w:lang w:eastAsia="ru-RU"/>
        </w:rPr>
      </w:pPr>
      <w:r w:rsidRPr="002735B9">
        <w:rPr>
          <w:rFonts w:ascii="Times New Roman" w:hAnsi="Times New Roman"/>
          <w:sz w:val="28"/>
          <w:szCs w:val="28"/>
          <w:lang w:eastAsia="ru-RU"/>
        </w:rPr>
        <w:t>Ярдәмче программа Аксубай муниципаль районы Башкарма комитеты архив бүлеге эшчәнлегенең стратегик максатына ирешүгә (район Архив фонды документларын һәм гражданнар, җәмгыять, дәүләт мәнфәгатьләрендә башка архив документларын саклауны, исәпкә алуны, туплауны һәм куллануны тәэмин итү) юнәлдерелгән.</w:t>
      </w:r>
    </w:p>
    <w:p w:rsidR="00BE2561" w:rsidRPr="002735B9" w:rsidRDefault="00BE2561" w:rsidP="00BE2561">
      <w:pPr>
        <w:rPr>
          <w:rFonts w:ascii="Times New Roman" w:hAnsi="Times New Roman"/>
          <w:sz w:val="28"/>
          <w:szCs w:val="28"/>
          <w:lang w:eastAsia="ru-RU"/>
        </w:rPr>
      </w:pPr>
      <w:r w:rsidRPr="002735B9">
        <w:rPr>
          <w:rFonts w:ascii="Times New Roman" w:hAnsi="Times New Roman"/>
          <w:sz w:val="28"/>
          <w:szCs w:val="28"/>
          <w:lang w:eastAsia="ru-RU"/>
        </w:rPr>
        <w:t>Ярдәмче программаны гамәлгә ашыру мөмкинлек бирәчәк:</w:t>
      </w:r>
    </w:p>
    <w:p w:rsidR="00BE2561" w:rsidRPr="002735B9" w:rsidRDefault="00BE2561" w:rsidP="00BE2561">
      <w:pPr>
        <w:rPr>
          <w:rFonts w:ascii="Times New Roman" w:hAnsi="Times New Roman"/>
          <w:sz w:val="28"/>
          <w:szCs w:val="28"/>
          <w:lang w:eastAsia="ru-RU"/>
        </w:rPr>
      </w:pPr>
      <w:r w:rsidRPr="002735B9">
        <w:rPr>
          <w:rFonts w:ascii="Times New Roman" w:hAnsi="Times New Roman"/>
          <w:sz w:val="28"/>
          <w:szCs w:val="28"/>
          <w:lang w:eastAsia="ru-RU"/>
        </w:rPr>
        <w:t>- документларны саклау өчен оптималь шартлар тудырырга;</w:t>
      </w:r>
    </w:p>
    <w:p w:rsidR="00BE2561" w:rsidRPr="002735B9" w:rsidRDefault="00BE2561" w:rsidP="00BE2561">
      <w:pPr>
        <w:rPr>
          <w:rFonts w:ascii="Times New Roman" w:hAnsi="Times New Roman"/>
          <w:sz w:val="28"/>
          <w:szCs w:val="28"/>
          <w:lang w:eastAsia="ru-RU"/>
        </w:rPr>
      </w:pPr>
      <w:r w:rsidRPr="002735B9">
        <w:rPr>
          <w:rFonts w:ascii="Times New Roman" w:hAnsi="Times New Roman"/>
          <w:sz w:val="28"/>
          <w:szCs w:val="28"/>
          <w:lang w:eastAsia="ru-RU"/>
        </w:rPr>
        <w:t>- документларның оригиналларын югалткан яки зыян күргән очракта, документларны саклау максатларында уникаль һәм аеруча кыйммәтле документларның иминият фондын булдыру;</w:t>
      </w:r>
    </w:p>
    <w:p w:rsidR="00994CC1" w:rsidRPr="002735B9" w:rsidRDefault="00BE2561" w:rsidP="00BE2561">
      <w:pPr>
        <w:rPr>
          <w:rFonts w:ascii="Times New Roman" w:hAnsi="Times New Roman"/>
          <w:sz w:val="28"/>
          <w:szCs w:val="28"/>
        </w:rPr>
      </w:pPr>
      <w:r w:rsidRPr="002735B9">
        <w:rPr>
          <w:rFonts w:ascii="Times New Roman" w:hAnsi="Times New Roman"/>
          <w:sz w:val="28"/>
          <w:szCs w:val="28"/>
          <w:lang w:eastAsia="ru-RU"/>
        </w:rPr>
        <w:t>- күрсәтелә торган муниципаль хезмәтләрнең нәтиҗәлелеген һәм сыйфатын арттыру, архив документларындагы мәгълүматтан файдалану мөмкинлеген киңәйтү.</w:t>
      </w:r>
    </w:p>
    <w:p w:rsidR="00994CC1" w:rsidRPr="002735B9" w:rsidRDefault="00994CC1" w:rsidP="00994CC1">
      <w:pPr>
        <w:rPr>
          <w:rFonts w:ascii="Times New Roman" w:hAnsi="Times New Roman"/>
          <w:sz w:val="28"/>
          <w:szCs w:val="28"/>
        </w:rPr>
      </w:pPr>
    </w:p>
    <w:p w:rsidR="00677244" w:rsidRPr="002735B9" w:rsidRDefault="00677244">
      <w:pPr>
        <w:rPr>
          <w:rFonts w:ascii="Times New Roman" w:hAnsi="Times New Roman"/>
          <w:sz w:val="28"/>
          <w:szCs w:val="28"/>
        </w:rPr>
      </w:pPr>
    </w:p>
    <w:sectPr w:rsidR="00677244" w:rsidRPr="002735B9" w:rsidSect="0049142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4A7"/>
    <w:multiLevelType w:val="multilevel"/>
    <w:tmpl w:val="BE58C3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A22B7A"/>
    <w:multiLevelType w:val="hybridMultilevel"/>
    <w:tmpl w:val="094AB45A"/>
    <w:lvl w:ilvl="0" w:tplc="AC48BAD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54C0F"/>
    <w:multiLevelType w:val="multilevel"/>
    <w:tmpl w:val="591ABF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53507D"/>
    <w:multiLevelType w:val="hybridMultilevel"/>
    <w:tmpl w:val="0C86E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243674"/>
    <w:multiLevelType w:val="multilevel"/>
    <w:tmpl w:val="8BBE79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563E67"/>
    <w:multiLevelType w:val="hybridMultilevel"/>
    <w:tmpl w:val="3462E49E"/>
    <w:lvl w:ilvl="0" w:tplc="308EFC7E">
      <w:start w:val="1"/>
      <w:numFmt w:val="decimal"/>
      <w:lvlText w:val="%1."/>
      <w:lvlJc w:val="left"/>
      <w:pPr>
        <w:ind w:left="1407" w:hanging="360"/>
      </w:pPr>
      <w:rPr>
        <w:rFonts w:cs="Times New Roman" w:hint="default"/>
      </w:rPr>
    </w:lvl>
    <w:lvl w:ilvl="1" w:tplc="04190019" w:tentative="1">
      <w:start w:val="1"/>
      <w:numFmt w:val="lowerLetter"/>
      <w:lvlText w:val="%2."/>
      <w:lvlJc w:val="left"/>
      <w:pPr>
        <w:ind w:left="2127" w:hanging="360"/>
      </w:pPr>
      <w:rPr>
        <w:rFonts w:cs="Times New Roman"/>
      </w:rPr>
    </w:lvl>
    <w:lvl w:ilvl="2" w:tplc="0419001B" w:tentative="1">
      <w:start w:val="1"/>
      <w:numFmt w:val="lowerRoman"/>
      <w:lvlText w:val="%3."/>
      <w:lvlJc w:val="right"/>
      <w:pPr>
        <w:ind w:left="2847" w:hanging="180"/>
      </w:pPr>
      <w:rPr>
        <w:rFonts w:cs="Times New Roman"/>
      </w:rPr>
    </w:lvl>
    <w:lvl w:ilvl="3" w:tplc="0419000F" w:tentative="1">
      <w:start w:val="1"/>
      <w:numFmt w:val="decimal"/>
      <w:lvlText w:val="%4."/>
      <w:lvlJc w:val="left"/>
      <w:pPr>
        <w:ind w:left="3567" w:hanging="360"/>
      </w:pPr>
      <w:rPr>
        <w:rFonts w:cs="Times New Roman"/>
      </w:rPr>
    </w:lvl>
    <w:lvl w:ilvl="4" w:tplc="04190019" w:tentative="1">
      <w:start w:val="1"/>
      <w:numFmt w:val="lowerLetter"/>
      <w:lvlText w:val="%5."/>
      <w:lvlJc w:val="left"/>
      <w:pPr>
        <w:ind w:left="4287" w:hanging="360"/>
      </w:pPr>
      <w:rPr>
        <w:rFonts w:cs="Times New Roman"/>
      </w:rPr>
    </w:lvl>
    <w:lvl w:ilvl="5" w:tplc="0419001B" w:tentative="1">
      <w:start w:val="1"/>
      <w:numFmt w:val="lowerRoman"/>
      <w:lvlText w:val="%6."/>
      <w:lvlJc w:val="right"/>
      <w:pPr>
        <w:ind w:left="5007" w:hanging="180"/>
      </w:pPr>
      <w:rPr>
        <w:rFonts w:cs="Times New Roman"/>
      </w:rPr>
    </w:lvl>
    <w:lvl w:ilvl="6" w:tplc="0419000F" w:tentative="1">
      <w:start w:val="1"/>
      <w:numFmt w:val="decimal"/>
      <w:lvlText w:val="%7."/>
      <w:lvlJc w:val="left"/>
      <w:pPr>
        <w:ind w:left="5727" w:hanging="360"/>
      </w:pPr>
      <w:rPr>
        <w:rFonts w:cs="Times New Roman"/>
      </w:rPr>
    </w:lvl>
    <w:lvl w:ilvl="7" w:tplc="04190019" w:tentative="1">
      <w:start w:val="1"/>
      <w:numFmt w:val="lowerLetter"/>
      <w:lvlText w:val="%8."/>
      <w:lvlJc w:val="left"/>
      <w:pPr>
        <w:ind w:left="6447" w:hanging="360"/>
      </w:pPr>
      <w:rPr>
        <w:rFonts w:cs="Times New Roman"/>
      </w:rPr>
    </w:lvl>
    <w:lvl w:ilvl="8" w:tplc="0419001B" w:tentative="1">
      <w:start w:val="1"/>
      <w:numFmt w:val="lowerRoman"/>
      <w:lvlText w:val="%9."/>
      <w:lvlJc w:val="right"/>
      <w:pPr>
        <w:ind w:left="7167" w:hanging="180"/>
      </w:pPr>
      <w:rPr>
        <w:rFonts w:cs="Times New Roman"/>
      </w:rPr>
    </w:lvl>
  </w:abstractNum>
  <w:abstractNum w:abstractNumId="6">
    <w:nsid w:val="19AD2ED9"/>
    <w:multiLevelType w:val="multilevel"/>
    <w:tmpl w:val="0D28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F4343"/>
    <w:multiLevelType w:val="multilevel"/>
    <w:tmpl w:val="3654BA76"/>
    <w:lvl w:ilvl="0">
      <w:start w:val="1"/>
      <w:numFmt w:val="decimal"/>
      <w:lvlText w:val="%1."/>
      <w:lvlJc w:val="left"/>
      <w:pPr>
        <w:ind w:left="720" w:hanging="360"/>
      </w:pPr>
      <w:rPr>
        <w:rFonts w:cs="Times New Roman" w:hint="default"/>
      </w:rPr>
    </w:lvl>
    <w:lvl w:ilvl="1">
      <w:start w:val="4"/>
      <w:numFmt w:val="decimal"/>
      <w:isLgl/>
      <w:lvlText w:val="%1.%2"/>
      <w:lvlJc w:val="left"/>
      <w:pPr>
        <w:ind w:left="846"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1BEA2208"/>
    <w:multiLevelType w:val="hybridMultilevel"/>
    <w:tmpl w:val="515CC046"/>
    <w:lvl w:ilvl="0" w:tplc="C382FA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A3473"/>
    <w:multiLevelType w:val="multilevel"/>
    <w:tmpl w:val="A6AA3C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1B545B6"/>
    <w:multiLevelType w:val="multilevel"/>
    <w:tmpl w:val="0F3012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3687FE6"/>
    <w:multiLevelType w:val="multilevel"/>
    <w:tmpl w:val="D7EABD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6890921"/>
    <w:multiLevelType w:val="hybridMultilevel"/>
    <w:tmpl w:val="BE4AC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E233F0"/>
    <w:multiLevelType w:val="hybridMultilevel"/>
    <w:tmpl w:val="2C32C306"/>
    <w:lvl w:ilvl="0" w:tplc="55DAE70A">
      <w:start w:val="1"/>
      <w:numFmt w:val="decimal"/>
      <w:lvlText w:val="%1."/>
      <w:lvlJc w:val="left"/>
      <w:pPr>
        <w:ind w:left="1047" w:hanging="360"/>
      </w:pPr>
      <w:rPr>
        <w:rFonts w:cs="Times New Roman" w:hint="default"/>
      </w:rPr>
    </w:lvl>
    <w:lvl w:ilvl="1" w:tplc="04190019" w:tentative="1">
      <w:start w:val="1"/>
      <w:numFmt w:val="lowerLetter"/>
      <w:lvlText w:val="%2."/>
      <w:lvlJc w:val="left"/>
      <w:pPr>
        <w:ind w:left="1767" w:hanging="360"/>
      </w:pPr>
      <w:rPr>
        <w:rFonts w:cs="Times New Roman"/>
      </w:rPr>
    </w:lvl>
    <w:lvl w:ilvl="2" w:tplc="0419001B" w:tentative="1">
      <w:start w:val="1"/>
      <w:numFmt w:val="lowerRoman"/>
      <w:lvlText w:val="%3."/>
      <w:lvlJc w:val="right"/>
      <w:pPr>
        <w:ind w:left="2487" w:hanging="180"/>
      </w:pPr>
      <w:rPr>
        <w:rFonts w:cs="Times New Roman"/>
      </w:rPr>
    </w:lvl>
    <w:lvl w:ilvl="3" w:tplc="0419000F" w:tentative="1">
      <w:start w:val="1"/>
      <w:numFmt w:val="decimal"/>
      <w:lvlText w:val="%4."/>
      <w:lvlJc w:val="left"/>
      <w:pPr>
        <w:ind w:left="3207" w:hanging="360"/>
      </w:pPr>
      <w:rPr>
        <w:rFonts w:cs="Times New Roman"/>
      </w:rPr>
    </w:lvl>
    <w:lvl w:ilvl="4" w:tplc="04190019" w:tentative="1">
      <w:start w:val="1"/>
      <w:numFmt w:val="lowerLetter"/>
      <w:lvlText w:val="%5."/>
      <w:lvlJc w:val="left"/>
      <w:pPr>
        <w:ind w:left="3927" w:hanging="360"/>
      </w:pPr>
      <w:rPr>
        <w:rFonts w:cs="Times New Roman"/>
      </w:rPr>
    </w:lvl>
    <w:lvl w:ilvl="5" w:tplc="0419001B" w:tentative="1">
      <w:start w:val="1"/>
      <w:numFmt w:val="lowerRoman"/>
      <w:lvlText w:val="%6."/>
      <w:lvlJc w:val="right"/>
      <w:pPr>
        <w:ind w:left="4647" w:hanging="180"/>
      </w:pPr>
      <w:rPr>
        <w:rFonts w:cs="Times New Roman"/>
      </w:rPr>
    </w:lvl>
    <w:lvl w:ilvl="6" w:tplc="0419000F" w:tentative="1">
      <w:start w:val="1"/>
      <w:numFmt w:val="decimal"/>
      <w:lvlText w:val="%7."/>
      <w:lvlJc w:val="left"/>
      <w:pPr>
        <w:ind w:left="5367" w:hanging="360"/>
      </w:pPr>
      <w:rPr>
        <w:rFonts w:cs="Times New Roman"/>
      </w:rPr>
    </w:lvl>
    <w:lvl w:ilvl="7" w:tplc="04190019" w:tentative="1">
      <w:start w:val="1"/>
      <w:numFmt w:val="lowerLetter"/>
      <w:lvlText w:val="%8."/>
      <w:lvlJc w:val="left"/>
      <w:pPr>
        <w:ind w:left="6087" w:hanging="360"/>
      </w:pPr>
      <w:rPr>
        <w:rFonts w:cs="Times New Roman"/>
      </w:rPr>
    </w:lvl>
    <w:lvl w:ilvl="8" w:tplc="0419001B" w:tentative="1">
      <w:start w:val="1"/>
      <w:numFmt w:val="lowerRoman"/>
      <w:lvlText w:val="%9."/>
      <w:lvlJc w:val="right"/>
      <w:pPr>
        <w:ind w:left="6807" w:hanging="180"/>
      </w:pPr>
      <w:rPr>
        <w:rFonts w:cs="Times New Roman"/>
      </w:rPr>
    </w:lvl>
  </w:abstractNum>
  <w:abstractNum w:abstractNumId="14">
    <w:nsid w:val="2E2D321B"/>
    <w:multiLevelType w:val="multilevel"/>
    <w:tmpl w:val="E35C00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0AB5AA1"/>
    <w:multiLevelType w:val="hybridMultilevel"/>
    <w:tmpl w:val="83747A16"/>
    <w:lvl w:ilvl="0" w:tplc="04190013">
      <w:start w:val="1"/>
      <w:numFmt w:val="upperRoman"/>
      <w:lvlText w:val="%1."/>
      <w:lvlJc w:val="righ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31DC70C8"/>
    <w:multiLevelType w:val="multilevel"/>
    <w:tmpl w:val="FA1A4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1F67374"/>
    <w:multiLevelType w:val="multilevel"/>
    <w:tmpl w:val="D5583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36E503C"/>
    <w:multiLevelType w:val="hybridMultilevel"/>
    <w:tmpl w:val="BD52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C35523"/>
    <w:multiLevelType w:val="multilevel"/>
    <w:tmpl w:val="7D361B7A"/>
    <w:lvl w:ilvl="0">
      <w:start w:val="1"/>
      <w:numFmt w:val="decimal"/>
      <w:lvlText w:val="%1."/>
      <w:lvlJc w:val="left"/>
      <w:pPr>
        <w:ind w:left="1495" w:hanging="360"/>
      </w:pPr>
      <w:rPr>
        <w:rFonts w:cs="Times New Roman" w:hint="default"/>
      </w:rPr>
    </w:lvl>
    <w:lvl w:ilvl="1">
      <w:start w:val="1"/>
      <w:numFmt w:val="decimal"/>
      <w:isLgl/>
      <w:lvlText w:val="%1.%2"/>
      <w:lvlJc w:val="left"/>
      <w:pPr>
        <w:ind w:left="1767" w:hanging="360"/>
      </w:pPr>
      <w:rPr>
        <w:rFonts w:cs="Times New Roman" w:hint="default"/>
      </w:rPr>
    </w:lvl>
    <w:lvl w:ilvl="2">
      <w:start w:val="1"/>
      <w:numFmt w:val="decimal"/>
      <w:isLgl/>
      <w:lvlText w:val="%1.%2.%3"/>
      <w:lvlJc w:val="left"/>
      <w:pPr>
        <w:ind w:left="2127"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487" w:hanging="1080"/>
      </w:pPr>
      <w:rPr>
        <w:rFonts w:cs="Times New Roman" w:hint="default"/>
      </w:rPr>
    </w:lvl>
    <w:lvl w:ilvl="5">
      <w:start w:val="1"/>
      <w:numFmt w:val="decimal"/>
      <w:isLgl/>
      <w:lvlText w:val="%1.%2.%3.%4.%5.%6"/>
      <w:lvlJc w:val="left"/>
      <w:pPr>
        <w:ind w:left="2487" w:hanging="1080"/>
      </w:pPr>
      <w:rPr>
        <w:rFonts w:cs="Times New Roman" w:hint="default"/>
      </w:rPr>
    </w:lvl>
    <w:lvl w:ilvl="6">
      <w:start w:val="1"/>
      <w:numFmt w:val="decimal"/>
      <w:isLgl/>
      <w:lvlText w:val="%1.%2.%3.%4.%5.%6.%7"/>
      <w:lvlJc w:val="left"/>
      <w:pPr>
        <w:ind w:left="2847" w:hanging="1440"/>
      </w:pPr>
      <w:rPr>
        <w:rFonts w:cs="Times New Roman" w:hint="default"/>
      </w:rPr>
    </w:lvl>
    <w:lvl w:ilvl="7">
      <w:start w:val="1"/>
      <w:numFmt w:val="decimal"/>
      <w:isLgl/>
      <w:lvlText w:val="%1.%2.%3.%4.%5.%6.%7.%8"/>
      <w:lvlJc w:val="left"/>
      <w:pPr>
        <w:ind w:left="2847" w:hanging="1440"/>
      </w:pPr>
      <w:rPr>
        <w:rFonts w:cs="Times New Roman" w:hint="default"/>
      </w:rPr>
    </w:lvl>
    <w:lvl w:ilvl="8">
      <w:start w:val="1"/>
      <w:numFmt w:val="decimal"/>
      <w:isLgl/>
      <w:lvlText w:val="%1.%2.%3.%4.%5.%6.%7.%8.%9"/>
      <w:lvlJc w:val="left"/>
      <w:pPr>
        <w:ind w:left="2847" w:hanging="1440"/>
      </w:pPr>
      <w:rPr>
        <w:rFonts w:cs="Times New Roman" w:hint="default"/>
      </w:rPr>
    </w:lvl>
  </w:abstractNum>
  <w:abstractNum w:abstractNumId="20">
    <w:nsid w:val="3C954F50"/>
    <w:multiLevelType w:val="hybridMultilevel"/>
    <w:tmpl w:val="A9E42A34"/>
    <w:lvl w:ilvl="0" w:tplc="A89E32EA">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1">
    <w:nsid w:val="40BA57AE"/>
    <w:multiLevelType w:val="hybridMultilevel"/>
    <w:tmpl w:val="731EC9C2"/>
    <w:lvl w:ilvl="0" w:tplc="6C7E92A0">
      <w:start w:val="4"/>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2">
    <w:nsid w:val="40BE7316"/>
    <w:multiLevelType w:val="multilevel"/>
    <w:tmpl w:val="CF22F2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455463B"/>
    <w:multiLevelType w:val="hybridMultilevel"/>
    <w:tmpl w:val="32183106"/>
    <w:lvl w:ilvl="0" w:tplc="CCFC8F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B2CF8"/>
    <w:multiLevelType w:val="multilevel"/>
    <w:tmpl w:val="E2323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DBA2B26"/>
    <w:multiLevelType w:val="hybridMultilevel"/>
    <w:tmpl w:val="27962B12"/>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nsid w:val="585C1288"/>
    <w:multiLevelType w:val="multilevel"/>
    <w:tmpl w:val="39DAF0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A261FEB"/>
    <w:multiLevelType w:val="multilevel"/>
    <w:tmpl w:val="77EADC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C0A394F"/>
    <w:multiLevelType w:val="hybridMultilevel"/>
    <w:tmpl w:val="10CA968E"/>
    <w:lvl w:ilvl="0" w:tplc="5C3E4126">
      <w:start w:val="1"/>
      <w:numFmt w:val="decimal"/>
      <w:lvlText w:val="%1."/>
      <w:lvlJc w:val="left"/>
      <w:pPr>
        <w:ind w:left="927" w:hanging="360"/>
      </w:pPr>
      <w:rPr>
        <w:rFonts w:cs="Times New Roman" w:hint="default"/>
        <w:b w:val="0"/>
        <w:sz w:val="22"/>
        <w:szCs w:val="22"/>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63296186"/>
    <w:multiLevelType w:val="multilevel"/>
    <w:tmpl w:val="21064B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343440D"/>
    <w:multiLevelType w:val="multilevel"/>
    <w:tmpl w:val="D00E47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B987616"/>
    <w:multiLevelType w:val="hybridMultilevel"/>
    <w:tmpl w:val="731EC9C2"/>
    <w:lvl w:ilvl="0" w:tplc="6C7E92A0">
      <w:start w:val="4"/>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2">
    <w:nsid w:val="6C210368"/>
    <w:multiLevelType w:val="hybridMultilevel"/>
    <w:tmpl w:val="CE566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D4701E7"/>
    <w:multiLevelType w:val="hybridMultilevel"/>
    <w:tmpl w:val="3F7E3E04"/>
    <w:lvl w:ilvl="0" w:tplc="AF0CDB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C14476"/>
    <w:multiLevelType w:val="multilevel"/>
    <w:tmpl w:val="2EFE36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1855857"/>
    <w:multiLevelType w:val="multilevel"/>
    <w:tmpl w:val="B6CE7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4D42D1F"/>
    <w:multiLevelType w:val="multilevel"/>
    <w:tmpl w:val="6428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81AC7"/>
    <w:multiLevelType w:val="multilevel"/>
    <w:tmpl w:val="F342D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18"/>
  </w:num>
  <w:num w:numId="3">
    <w:abstractNumId w:val="13"/>
  </w:num>
  <w:num w:numId="4">
    <w:abstractNumId w:val="5"/>
  </w:num>
  <w:num w:numId="5">
    <w:abstractNumId w:val="28"/>
  </w:num>
  <w:num w:numId="6">
    <w:abstractNumId w:val="3"/>
  </w:num>
  <w:num w:numId="7">
    <w:abstractNumId w:val="12"/>
  </w:num>
  <w:num w:numId="8">
    <w:abstractNumId w:val="19"/>
  </w:num>
  <w:num w:numId="9">
    <w:abstractNumId w:val="32"/>
  </w:num>
  <w:num w:numId="10">
    <w:abstractNumId w:val="21"/>
  </w:num>
  <w:num w:numId="11">
    <w:abstractNumId w:val="31"/>
  </w:num>
  <w:num w:numId="12">
    <w:abstractNumId w:val="25"/>
  </w:num>
  <w:num w:numId="13">
    <w:abstractNumId w:val="20"/>
  </w:num>
  <w:num w:numId="14">
    <w:abstractNumId w:val="15"/>
  </w:num>
  <w:num w:numId="15">
    <w:abstractNumId w:val="6"/>
  </w:num>
  <w:num w:numId="16">
    <w:abstractNumId w:val="36"/>
  </w:num>
  <w:num w:numId="17">
    <w:abstractNumId w:val="11"/>
  </w:num>
  <w:num w:numId="18">
    <w:abstractNumId w:val="26"/>
  </w:num>
  <w:num w:numId="19">
    <w:abstractNumId w:val="35"/>
  </w:num>
  <w:num w:numId="20">
    <w:abstractNumId w:val="0"/>
  </w:num>
  <w:num w:numId="21">
    <w:abstractNumId w:val="29"/>
  </w:num>
  <w:num w:numId="22">
    <w:abstractNumId w:val="22"/>
  </w:num>
  <w:num w:numId="23">
    <w:abstractNumId w:val="24"/>
  </w:num>
  <w:num w:numId="24">
    <w:abstractNumId w:val="27"/>
  </w:num>
  <w:num w:numId="25">
    <w:abstractNumId w:val="30"/>
  </w:num>
  <w:num w:numId="26">
    <w:abstractNumId w:val="10"/>
  </w:num>
  <w:num w:numId="27">
    <w:abstractNumId w:val="9"/>
  </w:num>
  <w:num w:numId="28">
    <w:abstractNumId w:val="34"/>
  </w:num>
  <w:num w:numId="29">
    <w:abstractNumId w:val="14"/>
  </w:num>
  <w:num w:numId="30">
    <w:abstractNumId w:val="17"/>
  </w:num>
  <w:num w:numId="31">
    <w:abstractNumId w:val="37"/>
  </w:num>
  <w:num w:numId="32">
    <w:abstractNumId w:val="2"/>
  </w:num>
  <w:num w:numId="33">
    <w:abstractNumId w:val="4"/>
  </w:num>
  <w:num w:numId="34">
    <w:abstractNumId w:val="16"/>
  </w:num>
  <w:num w:numId="35">
    <w:abstractNumId w:val="8"/>
  </w:num>
  <w:num w:numId="36">
    <w:abstractNumId w:val="1"/>
  </w:num>
  <w:num w:numId="37">
    <w:abstractNumId w:val="2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C1"/>
    <w:rsid w:val="0004353A"/>
    <w:rsid w:val="00052C42"/>
    <w:rsid w:val="00092721"/>
    <w:rsid w:val="000C2AB7"/>
    <w:rsid w:val="001230AF"/>
    <w:rsid w:val="001365E7"/>
    <w:rsid w:val="00152857"/>
    <w:rsid w:val="001A1FC4"/>
    <w:rsid w:val="001A3D74"/>
    <w:rsid w:val="001A5B62"/>
    <w:rsid w:val="001B14A9"/>
    <w:rsid w:val="001B2AEC"/>
    <w:rsid w:val="00224A78"/>
    <w:rsid w:val="00241E2A"/>
    <w:rsid w:val="00260427"/>
    <w:rsid w:val="002735B9"/>
    <w:rsid w:val="0027746C"/>
    <w:rsid w:val="002D16EC"/>
    <w:rsid w:val="002D7BE7"/>
    <w:rsid w:val="002E2628"/>
    <w:rsid w:val="00304994"/>
    <w:rsid w:val="003548E0"/>
    <w:rsid w:val="00370815"/>
    <w:rsid w:val="0038036A"/>
    <w:rsid w:val="003A0370"/>
    <w:rsid w:val="003B370F"/>
    <w:rsid w:val="003E28A9"/>
    <w:rsid w:val="004121F5"/>
    <w:rsid w:val="00451215"/>
    <w:rsid w:val="00475646"/>
    <w:rsid w:val="00483DE4"/>
    <w:rsid w:val="00491420"/>
    <w:rsid w:val="004C15C6"/>
    <w:rsid w:val="004D403F"/>
    <w:rsid w:val="004D5A3E"/>
    <w:rsid w:val="004E76ED"/>
    <w:rsid w:val="00527899"/>
    <w:rsid w:val="005850CF"/>
    <w:rsid w:val="00616A41"/>
    <w:rsid w:val="00661D32"/>
    <w:rsid w:val="006755EC"/>
    <w:rsid w:val="00677244"/>
    <w:rsid w:val="006C7CDF"/>
    <w:rsid w:val="006F51EC"/>
    <w:rsid w:val="007B7DDD"/>
    <w:rsid w:val="008049F5"/>
    <w:rsid w:val="008104F7"/>
    <w:rsid w:val="008328F0"/>
    <w:rsid w:val="00883587"/>
    <w:rsid w:val="008F65B8"/>
    <w:rsid w:val="009078E2"/>
    <w:rsid w:val="00935936"/>
    <w:rsid w:val="00994CC1"/>
    <w:rsid w:val="009C3BFB"/>
    <w:rsid w:val="009E069B"/>
    <w:rsid w:val="00A54C7A"/>
    <w:rsid w:val="00A6201B"/>
    <w:rsid w:val="00A82E48"/>
    <w:rsid w:val="00A92E23"/>
    <w:rsid w:val="00AB518B"/>
    <w:rsid w:val="00AD5E56"/>
    <w:rsid w:val="00AD776A"/>
    <w:rsid w:val="00B052EB"/>
    <w:rsid w:val="00B06AC6"/>
    <w:rsid w:val="00B13B51"/>
    <w:rsid w:val="00B643B6"/>
    <w:rsid w:val="00BE2561"/>
    <w:rsid w:val="00BE7755"/>
    <w:rsid w:val="00C333FD"/>
    <w:rsid w:val="00CB7EB8"/>
    <w:rsid w:val="00CC6DEB"/>
    <w:rsid w:val="00D30B6A"/>
    <w:rsid w:val="00D53F68"/>
    <w:rsid w:val="00D732F4"/>
    <w:rsid w:val="00D8781D"/>
    <w:rsid w:val="00D91A50"/>
    <w:rsid w:val="00D959CA"/>
    <w:rsid w:val="00DE0249"/>
    <w:rsid w:val="00E03B40"/>
    <w:rsid w:val="00E32270"/>
    <w:rsid w:val="00E6419A"/>
    <w:rsid w:val="00EB3C74"/>
    <w:rsid w:val="00EC65CB"/>
    <w:rsid w:val="00EC75E0"/>
    <w:rsid w:val="00F40E39"/>
    <w:rsid w:val="00F54FDD"/>
    <w:rsid w:val="00F732A4"/>
    <w:rsid w:val="00F74D2F"/>
    <w:rsid w:val="00F77483"/>
    <w:rsid w:val="00F86A49"/>
    <w:rsid w:val="00FB2989"/>
    <w:rsid w:val="00FB3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2B7E2-63A5-4243-90B1-96F03B60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CC1"/>
    <w:rPr>
      <w:rFonts w:ascii="Calibri" w:eastAsia="Calibri" w:hAnsi="Calibri" w:cs="Times New Roman"/>
    </w:rPr>
  </w:style>
  <w:style w:type="paragraph" w:styleId="1">
    <w:name w:val="heading 1"/>
    <w:basedOn w:val="a"/>
    <w:link w:val="10"/>
    <w:uiPriority w:val="9"/>
    <w:qFormat/>
    <w:rsid w:val="003A037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4CC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 Spacing"/>
    <w:uiPriority w:val="99"/>
    <w:qFormat/>
    <w:rsid w:val="00994CC1"/>
    <w:pPr>
      <w:spacing w:after="0" w:line="240" w:lineRule="auto"/>
    </w:pPr>
    <w:rPr>
      <w:rFonts w:ascii="Calibri" w:eastAsia="Calibri" w:hAnsi="Calibri" w:cs="Times New Roman"/>
    </w:rPr>
  </w:style>
  <w:style w:type="table" w:styleId="a4">
    <w:name w:val="Table Grid"/>
    <w:basedOn w:val="a1"/>
    <w:uiPriority w:val="99"/>
    <w:rsid w:val="00994CC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994CC1"/>
    <w:pPr>
      <w:ind w:left="720"/>
      <w:contextualSpacing/>
    </w:pPr>
  </w:style>
  <w:style w:type="paragraph" w:styleId="a6">
    <w:name w:val="Balloon Text"/>
    <w:basedOn w:val="a"/>
    <w:link w:val="a7"/>
    <w:uiPriority w:val="99"/>
    <w:semiHidden/>
    <w:rsid w:val="00994C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4CC1"/>
    <w:rPr>
      <w:rFonts w:ascii="Tahoma" w:eastAsia="Calibri" w:hAnsi="Tahoma" w:cs="Tahoma"/>
      <w:sz w:val="16"/>
      <w:szCs w:val="16"/>
    </w:rPr>
  </w:style>
  <w:style w:type="paragraph" w:styleId="a8">
    <w:name w:val="header"/>
    <w:basedOn w:val="a"/>
    <w:link w:val="a9"/>
    <w:uiPriority w:val="99"/>
    <w:rsid w:val="00994C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4CC1"/>
    <w:rPr>
      <w:rFonts w:ascii="Calibri" w:eastAsia="Calibri" w:hAnsi="Calibri" w:cs="Times New Roman"/>
    </w:rPr>
  </w:style>
  <w:style w:type="paragraph" w:styleId="aa">
    <w:name w:val="footer"/>
    <w:basedOn w:val="a"/>
    <w:link w:val="ab"/>
    <w:uiPriority w:val="99"/>
    <w:rsid w:val="00994C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4CC1"/>
    <w:rPr>
      <w:rFonts w:ascii="Calibri" w:eastAsia="Calibri" w:hAnsi="Calibri" w:cs="Times New Roman"/>
    </w:rPr>
  </w:style>
  <w:style w:type="paragraph" w:customStyle="1" w:styleId="ConsPlusTitle">
    <w:name w:val="ConsPlusTitle"/>
    <w:uiPriority w:val="99"/>
    <w:rsid w:val="00994CC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c">
    <w:name w:val="Normal (Web)"/>
    <w:basedOn w:val="a"/>
    <w:uiPriority w:val="99"/>
    <w:rsid w:val="00994C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TML">
    <w:name w:val="Стандартный HTML Знак"/>
    <w:basedOn w:val="a0"/>
    <w:link w:val="HTML0"/>
    <w:uiPriority w:val="99"/>
    <w:semiHidden/>
    <w:locked/>
    <w:rsid w:val="00994CC1"/>
    <w:rPr>
      <w:rFonts w:ascii="Courier New" w:hAnsi="Courier New" w:cs="Courier New"/>
      <w:sz w:val="20"/>
      <w:szCs w:val="20"/>
      <w:lang w:eastAsia="ru-RU"/>
    </w:rPr>
  </w:style>
  <w:style w:type="paragraph" w:styleId="HTML0">
    <w:name w:val="HTML Preformatted"/>
    <w:basedOn w:val="a"/>
    <w:link w:val="HTML"/>
    <w:uiPriority w:val="99"/>
    <w:semiHidden/>
    <w:rsid w:val="0099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ru-RU"/>
    </w:rPr>
  </w:style>
  <w:style w:type="character" w:customStyle="1" w:styleId="HTML1">
    <w:name w:val="Стандартный HTML Знак1"/>
    <w:basedOn w:val="a0"/>
    <w:uiPriority w:val="99"/>
    <w:semiHidden/>
    <w:rsid w:val="00994CC1"/>
    <w:rPr>
      <w:rFonts w:ascii="Consolas" w:eastAsia="Calibri" w:hAnsi="Consolas" w:cs="Consolas"/>
      <w:sz w:val="20"/>
      <w:szCs w:val="20"/>
    </w:rPr>
  </w:style>
  <w:style w:type="character" w:customStyle="1" w:styleId="HTMLPreformattedChar1">
    <w:name w:val="HTML Preformatted Char1"/>
    <w:basedOn w:val="a0"/>
    <w:uiPriority w:val="99"/>
    <w:semiHidden/>
    <w:locked/>
    <w:rsid w:val="00994CC1"/>
    <w:rPr>
      <w:rFonts w:ascii="Courier New" w:hAnsi="Courier New" w:cs="Courier New"/>
      <w:sz w:val="20"/>
      <w:szCs w:val="20"/>
      <w:lang w:eastAsia="en-US"/>
    </w:rPr>
  </w:style>
  <w:style w:type="character" w:styleId="ad">
    <w:name w:val="Strong"/>
    <w:basedOn w:val="a0"/>
    <w:uiPriority w:val="99"/>
    <w:qFormat/>
    <w:rsid w:val="00994CC1"/>
    <w:rPr>
      <w:rFonts w:cs="Times New Roman"/>
      <w:b/>
      <w:bCs/>
    </w:rPr>
  </w:style>
  <w:style w:type="character" w:styleId="ae">
    <w:name w:val="Emphasis"/>
    <w:basedOn w:val="a0"/>
    <w:uiPriority w:val="99"/>
    <w:qFormat/>
    <w:rsid w:val="00994CC1"/>
    <w:rPr>
      <w:rFonts w:cs="Times New Roman"/>
      <w:i/>
      <w:iCs/>
    </w:rPr>
  </w:style>
  <w:style w:type="paragraph" w:customStyle="1" w:styleId="ConsPlusCell">
    <w:name w:val="ConsPlusCell"/>
    <w:uiPriority w:val="99"/>
    <w:rsid w:val="00994CC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
    <w:name w:val="Основной текст_"/>
    <w:link w:val="4"/>
    <w:locked/>
    <w:rsid w:val="00994CC1"/>
    <w:rPr>
      <w:spacing w:val="10"/>
      <w:shd w:val="clear" w:color="auto" w:fill="FFFFFF"/>
    </w:rPr>
  </w:style>
  <w:style w:type="paragraph" w:customStyle="1" w:styleId="4">
    <w:name w:val="Основной текст4"/>
    <w:basedOn w:val="a"/>
    <w:link w:val="af"/>
    <w:rsid w:val="00994CC1"/>
    <w:pPr>
      <w:widowControl w:val="0"/>
      <w:shd w:val="clear" w:color="auto" w:fill="FFFFFF"/>
      <w:spacing w:before="540" w:after="60" w:line="317" w:lineRule="exact"/>
      <w:jc w:val="both"/>
    </w:pPr>
    <w:rPr>
      <w:rFonts w:asciiTheme="minorHAnsi" w:eastAsiaTheme="minorHAnsi" w:hAnsiTheme="minorHAnsi" w:cstheme="minorBidi"/>
      <w:spacing w:val="10"/>
    </w:rPr>
  </w:style>
  <w:style w:type="paragraph" w:customStyle="1" w:styleId="40">
    <w:name w:val="Знак Знак4 Знак Знак Знак Знак Знак Знак"/>
    <w:basedOn w:val="a"/>
    <w:rsid w:val="00491420"/>
    <w:pPr>
      <w:spacing w:after="160" w:line="240" w:lineRule="exact"/>
    </w:pPr>
    <w:rPr>
      <w:rFonts w:ascii="Verdana" w:eastAsia="Times New Roman" w:hAnsi="Verdana"/>
      <w:sz w:val="20"/>
      <w:szCs w:val="20"/>
      <w:lang w:val="en-US"/>
    </w:rPr>
  </w:style>
  <w:style w:type="character" w:styleId="af0">
    <w:name w:val="Hyperlink"/>
    <w:uiPriority w:val="99"/>
    <w:unhideWhenUsed/>
    <w:rsid w:val="00491420"/>
    <w:rPr>
      <w:color w:val="0000FF"/>
      <w:u w:val="single"/>
    </w:rPr>
  </w:style>
  <w:style w:type="character" w:customStyle="1" w:styleId="10">
    <w:name w:val="Заголовок 1 Знак"/>
    <w:basedOn w:val="a0"/>
    <w:link w:val="1"/>
    <w:uiPriority w:val="9"/>
    <w:rsid w:val="003A037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9940</Words>
  <Characters>56660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4</cp:revision>
  <cp:lastPrinted>2019-10-18T11:43:00Z</cp:lastPrinted>
  <dcterms:created xsi:type="dcterms:W3CDTF">2021-10-26T07:31:00Z</dcterms:created>
  <dcterms:modified xsi:type="dcterms:W3CDTF">2021-10-26T07:45:00Z</dcterms:modified>
</cp:coreProperties>
</file>