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B9640B" w:rsidRPr="00190ED9" w:rsidTr="00597918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B9640B" w:rsidRPr="00190ED9" w:rsidRDefault="00B9640B" w:rsidP="00597918">
            <w:pPr>
              <w:jc w:val="center"/>
              <w:rPr>
                <w:rFonts w:ascii="Arial" w:hAnsi="Arial" w:cs="Arial"/>
                <w:lang w:val="tt-RU"/>
              </w:rPr>
            </w:pPr>
          </w:p>
          <w:p w:rsidR="00B9640B" w:rsidRPr="00190ED9" w:rsidRDefault="00B9640B" w:rsidP="00597918">
            <w:pPr>
              <w:jc w:val="center"/>
              <w:rPr>
                <w:rFonts w:ascii="Arial" w:hAnsi="Arial" w:cs="Arial"/>
              </w:rPr>
            </w:pPr>
            <w:r w:rsidRPr="00190ED9">
              <w:rPr>
                <w:rFonts w:ascii="Arial" w:hAnsi="Arial" w:cs="Arial"/>
              </w:rPr>
              <w:t>ТАТАРСТАН РЕСПУБЛИКАСЫ</w:t>
            </w:r>
          </w:p>
          <w:p w:rsidR="00B9640B" w:rsidRPr="00190ED9" w:rsidRDefault="00B9640B" w:rsidP="00597918">
            <w:pPr>
              <w:jc w:val="center"/>
              <w:rPr>
                <w:rFonts w:ascii="Arial" w:hAnsi="Arial" w:cs="Arial"/>
              </w:rPr>
            </w:pPr>
            <w:r w:rsidRPr="00190ED9">
              <w:rPr>
                <w:rFonts w:ascii="Arial" w:hAnsi="Arial" w:cs="Arial"/>
                <w:lang w:val="tt-RU"/>
              </w:rPr>
              <w:t>“АКСУБАЙ МУНИЦИПАЛЬ РАЙОНЫ“</w:t>
            </w:r>
          </w:p>
          <w:p w:rsidR="00B9640B" w:rsidRPr="00190ED9" w:rsidRDefault="00B9640B" w:rsidP="00597918">
            <w:pPr>
              <w:jc w:val="center"/>
              <w:rPr>
                <w:rFonts w:ascii="Arial" w:hAnsi="Arial" w:cs="Arial"/>
                <w:lang w:val="tt-RU"/>
              </w:rPr>
            </w:pPr>
            <w:r w:rsidRPr="00190ED9">
              <w:rPr>
                <w:rFonts w:ascii="Arial" w:hAnsi="Arial" w:cs="Arial"/>
                <w:lang w:val="tt-RU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40B" w:rsidRPr="00190ED9" w:rsidRDefault="00B9640B" w:rsidP="00597918">
            <w:pPr>
              <w:jc w:val="center"/>
              <w:rPr>
                <w:rFonts w:ascii="Arial" w:hAnsi="Arial" w:cs="Arial"/>
              </w:rPr>
            </w:pPr>
            <w:r w:rsidRPr="00190ED9">
              <w:rPr>
                <w:rFonts w:ascii="Arial" w:hAnsi="Arial" w:cs="Arial"/>
                <w:b/>
                <w:noProof/>
                <w:lang w:eastAsia="ru-RU"/>
              </w:rPr>
              <w:drawing>
                <wp:inline distT="0" distB="0" distL="0" distR="0" wp14:anchorId="1636DADB" wp14:editId="5176CD36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B9640B" w:rsidRPr="00190ED9" w:rsidRDefault="00B9640B" w:rsidP="00597918">
            <w:pPr>
              <w:jc w:val="center"/>
              <w:rPr>
                <w:rFonts w:ascii="Arial" w:hAnsi="Arial" w:cs="Arial"/>
                <w:lang w:val="tt-RU"/>
              </w:rPr>
            </w:pPr>
          </w:p>
          <w:p w:rsidR="00B9640B" w:rsidRPr="00190ED9" w:rsidRDefault="00B9640B" w:rsidP="00597918">
            <w:pPr>
              <w:jc w:val="center"/>
              <w:rPr>
                <w:rFonts w:ascii="Arial" w:hAnsi="Arial" w:cs="Arial"/>
              </w:rPr>
            </w:pPr>
            <w:r w:rsidRPr="00190ED9">
              <w:rPr>
                <w:rFonts w:ascii="Arial" w:hAnsi="Arial" w:cs="Arial"/>
              </w:rPr>
              <w:t>РЕСПУБЛИКА ТАТАРСТАН</w:t>
            </w:r>
          </w:p>
          <w:p w:rsidR="00B9640B" w:rsidRPr="00190ED9" w:rsidRDefault="00B9640B" w:rsidP="00597918">
            <w:pPr>
              <w:jc w:val="center"/>
              <w:rPr>
                <w:rFonts w:ascii="Arial" w:hAnsi="Arial" w:cs="Arial"/>
              </w:rPr>
            </w:pPr>
            <w:r w:rsidRPr="00190ED9">
              <w:rPr>
                <w:rFonts w:ascii="Arial" w:hAnsi="Arial" w:cs="Arial"/>
              </w:rPr>
              <w:t>МУНИЦИПАЛЬНОЕ ОБРАЗОВАНИЕ</w:t>
            </w:r>
          </w:p>
          <w:p w:rsidR="00B9640B" w:rsidRPr="00190ED9" w:rsidRDefault="00B9640B" w:rsidP="00597918">
            <w:pPr>
              <w:ind w:right="-108"/>
              <w:jc w:val="center"/>
              <w:rPr>
                <w:rFonts w:ascii="Arial" w:hAnsi="Arial" w:cs="Arial"/>
              </w:rPr>
            </w:pPr>
            <w:r w:rsidRPr="00190ED9">
              <w:rPr>
                <w:rFonts w:ascii="Arial" w:hAnsi="Arial" w:cs="Arial"/>
              </w:rPr>
              <w:t xml:space="preserve">«АКСУБАЕВСКИЙ </w:t>
            </w:r>
            <w:proofErr w:type="gramStart"/>
            <w:r w:rsidRPr="00190ED9">
              <w:rPr>
                <w:rFonts w:ascii="Arial" w:hAnsi="Arial" w:cs="Arial"/>
              </w:rPr>
              <w:t>МУНИЦИПАЛЬНЫЙ  РАЙОН</w:t>
            </w:r>
            <w:proofErr w:type="gramEnd"/>
            <w:r w:rsidRPr="00190ED9">
              <w:rPr>
                <w:rFonts w:ascii="Arial" w:hAnsi="Arial" w:cs="Arial"/>
              </w:rPr>
              <w:t>»</w:t>
            </w:r>
          </w:p>
          <w:p w:rsidR="00B9640B" w:rsidRPr="00190ED9" w:rsidRDefault="00B9640B" w:rsidP="00597918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B9640B" w:rsidRPr="00190ED9" w:rsidRDefault="00B9640B" w:rsidP="00597918">
            <w:pPr>
              <w:jc w:val="center"/>
              <w:rPr>
                <w:rFonts w:ascii="Arial" w:hAnsi="Arial" w:cs="Arial"/>
                <w:b/>
                <w:bCs/>
                <w:lang w:val="tt-RU"/>
              </w:rPr>
            </w:pPr>
          </w:p>
        </w:tc>
      </w:tr>
    </w:tbl>
    <w:p w:rsidR="00B9640B" w:rsidRPr="00190ED9" w:rsidRDefault="00B9640B" w:rsidP="00B9640B">
      <w:pPr>
        <w:keepNext/>
        <w:jc w:val="center"/>
        <w:outlineLvl w:val="0"/>
        <w:rPr>
          <w:rFonts w:ascii="Arial" w:hAnsi="Arial" w:cs="Arial"/>
          <w:b/>
          <w:bCs/>
          <w:lang w:val="tt-RU" w:eastAsia="ru-RU"/>
        </w:rPr>
      </w:pPr>
      <w:r w:rsidRPr="00190ED9">
        <w:rPr>
          <w:rFonts w:ascii="Arial" w:hAnsi="Arial" w:cs="Arial"/>
          <w:b/>
          <w:bCs/>
          <w:lang w:val="tt-RU" w:eastAsia="ru-RU"/>
        </w:rPr>
        <w:t>ИСПОЛНИТЕЛЬНЫЙ КОМИТЕТ</w:t>
      </w:r>
    </w:p>
    <w:p w:rsidR="00B9640B" w:rsidRPr="00190ED9" w:rsidRDefault="00B9640B" w:rsidP="00B9640B">
      <w:pPr>
        <w:keepNext/>
        <w:jc w:val="center"/>
        <w:outlineLvl w:val="0"/>
        <w:rPr>
          <w:rFonts w:ascii="Arial" w:hAnsi="Arial" w:cs="Arial"/>
          <w:b/>
          <w:bCs/>
          <w:lang w:val="tt-RU" w:eastAsia="ru-RU"/>
        </w:rPr>
      </w:pPr>
      <w:r w:rsidRPr="00190ED9">
        <w:rPr>
          <w:rFonts w:ascii="Arial" w:hAnsi="Arial" w:cs="Arial"/>
          <w:b/>
          <w:bCs/>
          <w:lang w:val="tt-RU" w:eastAsia="ru-RU"/>
        </w:rPr>
        <w:t xml:space="preserve">  С</w:t>
      </w:r>
      <w:r w:rsidRPr="00190ED9">
        <w:rPr>
          <w:rFonts w:ascii="Arial" w:hAnsi="Arial" w:cs="Arial"/>
          <w:b/>
          <w:bCs/>
          <w:lang w:eastAsia="ru-RU"/>
        </w:rPr>
        <w:t>УНЧЕЛЕЕВСКОГО</w:t>
      </w:r>
      <w:r w:rsidRPr="00190ED9">
        <w:rPr>
          <w:rFonts w:ascii="Arial" w:hAnsi="Arial" w:cs="Arial"/>
          <w:b/>
          <w:bCs/>
          <w:lang w:val="tt-RU" w:eastAsia="ru-RU"/>
        </w:rPr>
        <w:t xml:space="preserve"> СЕЛЬСКОГО ПОСЕЛЕНИЯ</w:t>
      </w:r>
    </w:p>
    <w:p w:rsidR="00B9640B" w:rsidRPr="00190ED9" w:rsidRDefault="00B9640B" w:rsidP="00B9640B">
      <w:pPr>
        <w:keepNext/>
        <w:jc w:val="center"/>
        <w:outlineLvl w:val="0"/>
        <w:rPr>
          <w:rFonts w:ascii="Arial" w:hAnsi="Arial" w:cs="Arial"/>
          <w:b/>
          <w:bCs/>
          <w:lang w:val="tt-RU" w:eastAsia="ru-RU"/>
        </w:rPr>
      </w:pPr>
      <w:r w:rsidRPr="00190ED9">
        <w:rPr>
          <w:rFonts w:ascii="Arial" w:hAnsi="Arial" w:cs="Arial"/>
          <w:lang w:val="tt-RU" w:eastAsia="ru-RU"/>
        </w:rPr>
        <w:t>4230</w:t>
      </w:r>
      <w:r w:rsidRPr="00190ED9">
        <w:rPr>
          <w:rFonts w:ascii="Arial" w:hAnsi="Arial" w:cs="Arial"/>
          <w:lang w:eastAsia="ru-RU"/>
        </w:rPr>
        <w:t>52</w:t>
      </w:r>
      <w:r w:rsidRPr="00190ED9">
        <w:rPr>
          <w:rFonts w:ascii="Arial" w:hAnsi="Arial" w:cs="Arial"/>
          <w:lang w:val="tt-RU" w:eastAsia="ru-RU"/>
        </w:rPr>
        <w:t xml:space="preserve">, Республика Татарстан, Аксубаевский муниципальный  район, село </w:t>
      </w:r>
      <w:proofErr w:type="spellStart"/>
      <w:r w:rsidRPr="00190ED9">
        <w:rPr>
          <w:rFonts w:ascii="Arial" w:hAnsi="Arial" w:cs="Arial"/>
          <w:lang w:eastAsia="ru-RU"/>
        </w:rPr>
        <w:t>Сунчелеево</w:t>
      </w:r>
      <w:proofErr w:type="spellEnd"/>
      <w:r w:rsidRPr="00190ED9">
        <w:rPr>
          <w:rFonts w:ascii="Arial" w:hAnsi="Arial" w:cs="Arial"/>
          <w:lang w:val="tt-RU" w:eastAsia="ru-RU"/>
        </w:rPr>
        <w:t xml:space="preserve">, ул. Ленина, </w:t>
      </w:r>
      <w:r w:rsidRPr="001F3201">
        <w:rPr>
          <w:rFonts w:ascii="Arial" w:hAnsi="Arial" w:cs="Arial"/>
          <w:lang w:val="tt-RU" w:eastAsia="ru-RU"/>
        </w:rPr>
        <w:t>76</w:t>
      </w:r>
      <w:r w:rsidRPr="00190ED9">
        <w:rPr>
          <w:rFonts w:ascii="Arial" w:hAnsi="Arial" w:cs="Arial"/>
          <w:lang w:val="tt-RU" w:eastAsia="ru-RU"/>
        </w:rPr>
        <w:t>.</w:t>
      </w:r>
    </w:p>
    <w:p w:rsidR="00B9640B" w:rsidRPr="00190ED9" w:rsidRDefault="00B9640B" w:rsidP="00B9640B">
      <w:pPr>
        <w:jc w:val="center"/>
        <w:rPr>
          <w:rFonts w:ascii="Arial" w:hAnsi="Arial" w:cs="Arial"/>
          <w:lang w:val="tt-RU" w:eastAsia="ru-RU"/>
        </w:rPr>
      </w:pPr>
      <w:r w:rsidRPr="00190ED9">
        <w:rPr>
          <w:rFonts w:ascii="Arial" w:hAnsi="Arial" w:cs="Arial"/>
          <w:lang w:val="tt-RU" w:eastAsia="ru-RU"/>
        </w:rPr>
        <w:t>Тел. (8-84344-4-98-24)  ОГРН 1061665002080,</w:t>
      </w:r>
    </w:p>
    <w:p w:rsidR="00B9640B" w:rsidRPr="00190ED9" w:rsidRDefault="00B9640B" w:rsidP="00B9640B">
      <w:pPr>
        <w:jc w:val="center"/>
        <w:rPr>
          <w:rFonts w:ascii="Arial" w:hAnsi="Arial" w:cs="Arial"/>
          <w:lang w:val="tt-RU" w:eastAsia="ru-RU"/>
        </w:rPr>
      </w:pPr>
      <w:r w:rsidRPr="00190ED9">
        <w:rPr>
          <w:rFonts w:ascii="Arial" w:hAnsi="Arial" w:cs="Arial"/>
          <w:lang w:val="tt-RU" w:eastAsia="ru-RU"/>
        </w:rPr>
        <w:t>ОКПО 94318582, ИНН/КПП 1603004776/160301001</w:t>
      </w:r>
    </w:p>
    <w:p w:rsidR="00B9640B" w:rsidRPr="00190ED9" w:rsidRDefault="00B9640B" w:rsidP="00B9640B">
      <w:pPr>
        <w:pBdr>
          <w:bottom w:val="single" w:sz="12" w:space="1" w:color="auto"/>
        </w:pBdr>
        <w:rPr>
          <w:rFonts w:ascii="Arial" w:hAnsi="Arial" w:cs="Arial"/>
          <w:lang w:val="tt-RU" w:eastAsia="ru-RU"/>
        </w:rPr>
      </w:pPr>
    </w:p>
    <w:p w:rsidR="00B9640B" w:rsidRPr="001F3201" w:rsidRDefault="00B9640B" w:rsidP="00B9640B">
      <w:pPr>
        <w:rPr>
          <w:rFonts w:ascii="Arial" w:hAnsi="Arial" w:cs="Arial"/>
          <w:lang w:val="tt-RU" w:eastAsia="ru-RU"/>
        </w:rPr>
      </w:pPr>
    </w:p>
    <w:p w:rsidR="003D7CCA" w:rsidRPr="001F3201" w:rsidRDefault="002E558F" w:rsidP="00190ED9">
      <w:pPr>
        <w:jc w:val="center"/>
        <w:rPr>
          <w:rFonts w:ascii="Arial" w:hAnsi="Arial" w:cs="Arial"/>
          <w:b/>
          <w:sz w:val="24"/>
          <w:szCs w:val="24"/>
          <w:lang w:val="tt-RU"/>
        </w:rPr>
      </w:pPr>
      <w:r w:rsidRPr="00190ED9">
        <w:rPr>
          <w:rFonts w:ascii="Arial" w:hAnsi="Arial" w:cs="Arial"/>
          <w:b/>
          <w:sz w:val="24"/>
          <w:szCs w:val="24"/>
          <w:lang w:val="tt-RU"/>
        </w:rPr>
        <w:t>КАРАР</w:t>
      </w:r>
    </w:p>
    <w:p w:rsidR="003D7CCA" w:rsidRPr="001F3201" w:rsidRDefault="003D7CCA" w:rsidP="003D7CCA">
      <w:pPr>
        <w:ind w:left="720" w:firstLine="720"/>
        <w:rPr>
          <w:rFonts w:ascii="Arial" w:hAnsi="Arial" w:cs="Arial"/>
          <w:sz w:val="24"/>
          <w:szCs w:val="24"/>
          <w:lang w:val="tt-RU"/>
        </w:rPr>
      </w:pPr>
      <w:r w:rsidRPr="001F3201">
        <w:rPr>
          <w:rFonts w:ascii="Arial" w:hAnsi="Arial" w:cs="Arial"/>
          <w:sz w:val="24"/>
          <w:szCs w:val="24"/>
          <w:lang w:val="tt-RU"/>
        </w:rPr>
        <w:t xml:space="preserve">      </w:t>
      </w:r>
      <w:r w:rsidR="001F3201" w:rsidRPr="001F3201">
        <w:rPr>
          <w:rFonts w:ascii="Arial" w:hAnsi="Arial" w:cs="Arial"/>
          <w:sz w:val="24"/>
          <w:szCs w:val="24"/>
          <w:lang w:val="tt-RU"/>
        </w:rPr>
        <w:t>01</w:t>
      </w:r>
      <w:r w:rsidR="00C000FA" w:rsidRPr="001F3201">
        <w:rPr>
          <w:rFonts w:ascii="Arial" w:hAnsi="Arial" w:cs="Arial"/>
          <w:sz w:val="24"/>
          <w:szCs w:val="24"/>
          <w:lang w:val="tt-RU"/>
        </w:rPr>
        <w:t>.0</w:t>
      </w:r>
      <w:r w:rsidR="001F3201" w:rsidRPr="001F3201">
        <w:rPr>
          <w:rFonts w:ascii="Arial" w:hAnsi="Arial" w:cs="Arial"/>
          <w:sz w:val="24"/>
          <w:szCs w:val="24"/>
          <w:lang w:val="tt-RU"/>
        </w:rPr>
        <w:t>9</w:t>
      </w:r>
      <w:r w:rsidR="00C000FA" w:rsidRPr="001F3201">
        <w:rPr>
          <w:rFonts w:ascii="Arial" w:hAnsi="Arial" w:cs="Arial"/>
          <w:sz w:val="24"/>
          <w:szCs w:val="24"/>
          <w:lang w:val="tt-RU"/>
        </w:rPr>
        <w:t>.</w:t>
      </w:r>
      <w:r w:rsidRPr="001F3201">
        <w:rPr>
          <w:rFonts w:ascii="Arial" w:hAnsi="Arial" w:cs="Arial"/>
          <w:sz w:val="24"/>
          <w:szCs w:val="24"/>
          <w:lang w:val="tt-RU"/>
        </w:rPr>
        <w:t xml:space="preserve">2022      </w:t>
      </w:r>
      <w:r w:rsidR="00C000FA" w:rsidRPr="001F3201">
        <w:rPr>
          <w:rFonts w:ascii="Arial" w:hAnsi="Arial" w:cs="Arial"/>
          <w:sz w:val="24"/>
          <w:szCs w:val="24"/>
          <w:lang w:val="tt-RU"/>
        </w:rPr>
        <w:tab/>
      </w:r>
      <w:r w:rsidR="00C000FA" w:rsidRPr="001F3201">
        <w:rPr>
          <w:rFonts w:ascii="Arial" w:hAnsi="Arial" w:cs="Arial"/>
          <w:sz w:val="24"/>
          <w:szCs w:val="24"/>
          <w:lang w:val="tt-RU"/>
        </w:rPr>
        <w:tab/>
      </w:r>
      <w:r w:rsidR="00C000FA" w:rsidRPr="001F3201">
        <w:rPr>
          <w:rFonts w:ascii="Arial" w:hAnsi="Arial" w:cs="Arial"/>
          <w:sz w:val="24"/>
          <w:szCs w:val="24"/>
          <w:lang w:val="tt-RU"/>
        </w:rPr>
        <w:tab/>
      </w:r>
      <w:r w:rsidR="00C000FA" w:rsidRPr="001F3201">
        <w:rPr>
          <w:rFonts w:ascii="Arial" w:hAnsi="Arial" w:cs="Arial"/>
          <w:sz w:val="24"/>
          <w:szCs w:val="24"/>
          <w:lang w:val="tt-RU"/>
        </w:rPr>
        <w:tab/>
      </w:r>
      <w:r w:rsidR="00190ED9" w:rsidRPr="001F3201">
        <w:rPr>
          <w:rFonts w:ascii="Arial" w:hAnsi="Arial" w:cs="Arial"/>
          <w:sz w:val="24"/>
          <w:szCs w:val="24"/>
          <w:lang w:val="tt-RU"/>
        </w:rPr>
        <w:t xml:space="preserve">               </w:t>
      </w:r>
      <w:r w:rsidR="00C000FA" w:rsidRPr="001F3201">
        <w:rPr>
          <w:rFonts w:ascii="Arial" w:hAnsi="Arial" w:cs="Arial"/>
          <w:sz w:val="24"/>
          <w:szCs w:val="24"/>
          <w:lang w:val="tt-RU"/>
        </w:rPr>
        <w:tab/>
        <w:t xml:space="preserve">№ </w:t>
      </w:r>
      <w:r w:rsidR="001F3201" w:rsidRPr="001F3201">
        <w:rPr>
          <w:rFonts w:ascii="Arial" w:hAnsi="Arial" w:cs="Arial"/>
          <w:sz w:val="24"/>
          <w:szCs w:val="24"/>
          <w:lang w:val="tt-RU"/>
        </w:rPr>
        <w:t>11</w:t>
      </w:r>
    </w:p>
    <w:p w:rsidR="007F596E" w:rsidRPr="001F3201" w:rsidRDefault="007F596E" w:rsidP="00190ED9">
      <w:pPr>
        <w:tabs>
          <w:tab w:val="left" w:pos="2669"/>
          <w:tab w:val="left" w:pos="3330"/>
        </w:tabs>
        <w:ind w:right="3683"/>
        <w:rPr>
          <w:rFonts w:ascii="Arial" w:hAnsi="Arial" w:cs="Arial"/>
          <w:color w:val="000000" w:themeColor="text1"/>
          <w:sz w:val="24"/>
          <w:szCs w:val="24"/>
          <w:lang w:val="tt-RU"/>
        </w:rPr>
      </w:pPr>
    </w:p>
    <w:p w:rsidR="001F3201" w:rsidRPr="001F3201" w:rsidRDefault="001F3201" w:rsidP="001F3201">
      <w:pPr>
        <w:adjustRightInd w:val="0"/>
        <w:ind w:right="4989"/>
        <w:jc w:val="both"/>
        <w:rPr>
          <w:rFonts w:ascii="Arial" w:hAnsi="Arial" w:cs="Arial"/>
          <w:b/>
          <w:bCs/>
          <w:sz w:val="24"/>
          <w:szCs w:val="24"/>
          <w:lang w:val="tt-RU" w:eastAsia="ru-RU"/>
        </w:rPr>
      </w:pPr>
      <w:r w:rsidRPr="001F3201">
        <w:rPr>
          <w:rFonts w:ascii="Arial" w:hAnsi="Arial" w:cs="Arial"/>
          <w:b/>
          <w:bCs/>
          <w:sz w:val="24"/>
          <w:szCs w:val="24"/>
          <w:lang w:val="tt-RU" w:eastAsia="ru-RU"/>
        </w:rPr>
        <w:t xml:space="preserve">Татарстан Республикасы Аксубай муниципаль районы </w:t>
      </w:r>
      <w:r w:rsidRPr="001F3201">
        <w:rPr>
          <w:rFonts w:ascii="Arial" w:hAnsi="Arial" w:cs="Arial"/>
          <w:b/>
          <w:color w:val="000000"/>
          <w:w w:val="105"/>
          <w:sz w:val="24"/>
          <w:szCs w:val="24"/>
          <w:lang w:val="tt-RU"/>
        </w:rPr>
        <w:t>Сөнчәле</w:t>
      </w:r>
      <w:r>
        <w:rPr>
          <w:rFonts w:ascii="Arial" w:hAnsi="Arial" w:cs="Arial"/>
          <w:b/>
          <w:bCs/>
          <w:sz w:val="24"/>
          <w:szCs w:val="24"/>
          <w:lang w:val="tt-RU" w:eastAsia="ru-RU"/>
        </w:rPr>
        <w:t xml:space="preserve"> авыл җирлеге башлыгының 17.07.2013 10 </w:t>
      </w:r>
      <w:r w:rsidRPr="001F3201">
        <w:rPr>
          <w:rFonts w:ascii="Arial" w:hAnsi="Arial" w:cs="Arial"/>
          <w:b/>
          <w:bCs/>
          <w:sz w:val="24"/>
          <w:szCs w:val="24"/>
          <w:lang w:val="tt-RU" w:eastAsia="ru-RU"/>
        </w:rPr>
        <w:t>номерлы карарын үз көчен югалтуын тану</w:t>
      </w:r>
      <w:r>
        <w:rPr>
          <w:rFonts w:ascii="Arial" w:hAnsi="Arial" w:cs="Arial"/>
          <w:b/>
          <w:bCs/>
          <w:sz w:val="24"/>
          <w:szCs w:val="24"/>
          <w:lang w:val="tt-RU" w:eastAsia="ru-RU"/>
        </w:rPr>
        <w:t xml:space="preserve"> турында (үзгәрешләре белән №6</w:t>
      </w:r>
      <w:r w:rsidRPr="001F3201">
        <w:rPr>
          <w:rFonts w:ascii="Arial" w:hAnsi="Arial" w:cs="Arial"/>
          <w:b/>
          <w:bCs/>
          <w:sz w:val="24"/>
          <w:szCs w:val="24"/>
          <w:lang w:val="tt-RU" w:eastAsia="ru-RU"/>
        </w:rPr>
        <w:t xml:space="preserve"> 30.06.2022)</w:t>
      </w:r>
    </w:p>
    <w:p w:rsidR="001F3201" w:rsidRPr="001F3201" w:rsidRDefault="001F3201" w:rsidP="001F3201">
      <w:pPr>
        <w:widowControl/>
        <w:autoSpaceDE/>
        <w:autoSpaceDN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tt-RU" w:eastAsia="ru-RU"/>
        </w:rPr>
      </w:pPr>
      <w:r w:rsidRPr="001F3201">
        <w:rPr>
          <w:rFonts w:ascii="Arial" w:hAnsi="Arial" w:cs="Arial"/>
          <w:bCs/>
          <w:sz w:val="24"/>
          <w:szCs w:val="24"/>
          <w:lang w:val="tt-RU" w:eastAsia="ru-RU"/>
        </w:rPr>
        <w:t xml:space="preserve">      </w:t>
      </w:r>
      <w:r w:rsidRPr="001F3201">
        <w:rPr>
          <w:rFonts w:ascii="Arial" w:hAnsi="Arial" w:cs="Arial"/>
          <w:bCs/>
          <w:sz w:val="24"/>
          <w:szCs w:val="24"/>
          <w:shd w:val="clear" w:color="auto" w:fill="FFFFFF"/>
          <w:lang w:val="tt-RU" w:eastAsia="ru-RU"/>
        </w:rPr>
        <w:t xml:space="preserve">Татарстан Республикасы Аксубай муниципаль районы </w:t>
      </w:r>
      <w:r w:rsidRPr="00190ED9">
        <w:rPr>
          <w:rFonts w:ascii="Arial" w:hAnsi="Arial" w:cs="Arial"/>
          <w:color w:val="000000"/>
          <w:w w:val="105"/>
          <w:sz w:val="24"/>
          <w:szCs w:val="24"/>
          <w:lang w:val="tt-RU"/>
        </w:rPr>
        <w:t>Сөнчәле</w:t>
      </w:r>
      <w:r w:rsidRPr="001F3201">
        <w:rPr>
          <w:rFonts w:ascii="Arial" w:hAnsi="Arial" w:cs="Arial"/>
          <w:bCs/>
          <w:sz w:val="24"/>
          <w:szCs w:val="24"/>
          <w:shd w:val="clear" w:color="auto" w:fill="FFFFFF"/>
          <w:lang w:val="tt-RU" w:eastAsia="ru-RU"/>
        </w:rPr>
        <w:t xml:space="preserve"> авыл җирлегенең норматив-хокукый актларын тәртипкә китерү максатыннан һәм «Россия Федерациясендә җирле үзидарәне оештыруның гомуми принциплары турында» 06.10.2003 ел, № 131-ФЗ Федераль законына таянып</w:t>
      </w:r>
    </w:p>
    <w:p w:rsidR="001F3201" w:rsidRPr="001F3201" w:rsidRDefault="001F3201" w:rsidP="001F3201">
      <w:pPr>
        <w:widowControl/>
        <w:autoSpaceDE/>
        <w:autoSpaceDN/>
        <w:ind w:right="-1"/>
        <w:jc w:val="both"/>
        <w:rPr>
          <w:rFonts w:ascii="Arial" w:hAnsi="Arial" w:cs="Arial"/>
          <w:b/>
          <w:sz w:val="24"/>
          <w:szCs w:val="24"/>
          <w:lang w:val="tt-RU" w:eastAsia="ru-RU"/>
        </w:rPr>
      </w:pPr>
      <w:r w:rsidRPr="001F3201">
        <w:rPr>
          <w:rFonts w:ascii="Arial" w:hAnsi="Arial" w:cs="Arial"/>
          <w:b/>
          <w:sz w:val="24"/>
          <w:szCs w:val="24"/>
          <w:lang w:val="tt-RU" w:eastAsia="ru-RU"/>
        </w:rPr>
        <w:t>КАРАР БИРӘМ:</w:t>
      </w:r>
    </w:p>
    <w:p w:rsidR="001F3201" w:rsidRPr="001F3201" w:rsidRDefault="001F3201" w:rsidP="001F3201">
      <w:pPr>
        <w:widowControl/>
        <w:autoSpaceDE/>
        <w:autoSpaceDN/>
        <w:ind w:firstLine="567"/>
        <w:jc w:val="both"/>
        <w:rPr>
          <w:rFonts w:ascii="Arial" w:hAnsi="Arial" w:cs="Arial"/>
          <w:bCs/>
          <w:sz w:val="24"/>
          <w:szCs w:val="24"/>
          <w:lang w:val="tt-RU" w:eastAsia="ru-RU"/>
        </w:rPr>
      </w:pPr>
      <w:r w:rsidRPr="001F3201">
        <w:rPr>
          <w:rFonts w:ascii="Arial" w:hAnsi="Arial" w:cs="Arial"/>
          <w:bCs/>
          <w:sz w:val="24"/>
          <w:szCs w:val="24"/>
          <w:lang w:val="tt-RU" w:eastAsia="ru-RU"/>
        </w:rPr>
        <w:t xml:space="preserve">1.Татарстан Республикасы Аксубай муниципаль районы </w:t>
      </w:r>
      <w:r w:rsidRPr="00190ED9">
        <w:rPr>
          <w:rFonts w:ascii="Arial" w:hAnsi="Arial" w:cs="Arial"/>
          <w:color w:val="000000"/>
          <w:w w:val="105"/>
          <w:sz w:val="24"/>
          <w:szCs w:val="24"/>
          <w:lang w:val="tt-RU"/>
        </w:rPr>
        <w:t>Сөнчәле</w:t>
      </w:r>
      <w:r w:rsidRPr="001F3201">
        <w:rPr>
          <w:rFonts w:ascii="Arial" w:hAnsi="Arial" w:cs="Arial"/>
          <w:bCs/>
          <w:sz w:val="24"/>
          <w:szCs w:val="24"/>
          <w:lang w:val="tt-RU" w:eastAsia="ru-RU"/>
        </w:rPr>
        <w:t xml:space="preserve"> авыл җирлеге башлыгының  «</w:t>
      </w:r>
      <w:bookmarkStart w:id="0" w:name="_GoBack"/>
      <w:bookmarkEnd w:id="0"/>
      <w:r w:rsidRPr="00190ED9">
        <w:rPr>
          <w:rFonts w:ascii="Arial" w:hAnsi="Arial" w:cs="Arial"/>
          <w:color w:val="000000"/>
          <w:w w:val="105"/>
          <w:sz w:val="24"/>
          <w:szCs w:val="24"/>
          <w:lang w:val="tt-RU"/>
        </w:rPr>
        <w:t>Сөнчәле</w:t>
      </w:r>
      <w:r w:rsidRPr="001F3201">
        <w:rPr>
          <w:rFonts w:ascii="Arial" w:hAnsi="Arial" w:cs="Arial"/>
          <w:bCs/>
          <w:sz w:val="24"/>
          <w:szCs w:val="24"/>
          <w:lang w:val="tt-RU" w:eastAsia="ru-RU"/>
        </w:rPr>
        <w:t xml:space="preserve"> авыл җирлегендә муниципаль вазыйфаларны һәм муниципаль хезмәт вазыйфаларын биләүче затлар тарафыннан үз чыгымнары, шулай ук хатынының (иренең) һәм балигъ булмаган балаларының чыгымнары турында мәгълүма</w:t>
      </w:r>
      <w:r>
        <w:rPr>
          <w:rFonts w:ascii="Arial" w:hAnsi="Arial" w:cs="Arial"/>
          <w:bCs/>
          <w:sz w:val="24"/>
          <w:szCs w:val="24"/>
          <w:lang w:val="tt-RU" w:eastAsia="ru-RU"/>
        </w:rPr>
        <w:t>тлар бирү турында» 2013 елның 17 нче июлендә 10</w:t>
      </w:r>
      <w:r w:rsidRPr="001F3201">
        <w:rPr>
          <w:rFonts w:ascii="Arial" w:hAnsi="Arial" w:cs="Arial"/>
          <w:bCs/>
          <w:sz w:val="24"/>
          <w:szCs w:val="24"/>
          <w:lang w:val="tt-RU" w:eastAsia="ru-RU"/>
        </w:rPr>
        <w:t xml:space="preserve"> номерл</w:t>
      </w:r>
      <w:r>
        <w:rPr>
          <w:rFonts w:ascii="Arial" w:hAnsi="Arial" w:cs="Arial"/>
          <w:bCs/>
          <w:sz w:val="24"/>
          <w:szCs w:val="24"/>
          <w:lang w:val="tt-RU" w:eastAsia="ru-RU"/>
        </w:rPr>
        <w:t>ы карары (үзгәрешләре белән №6</w:t>
      </w:r>
      <w:r w:rsidRPr="001F3201">
        <w:rPr>
          <w:rFonts w:ascii="Arial" w:hAnsi="Arial" w:cs="Arial"/>
          <w:bCs/>
          <w:sz w:val="24"/>
          <w:szCs w:val="24"/>
          <w:lang w:val="tt-RU" w:eastAsia="ru-RU"/>
        </w:rPr>
        <w:t xml:space="preserve"> 30.06.2022) үз көчен югалткан дип танырга.</w:t>
      </w:r>
    </w:p>
    <w:p w:rsidR="001F3201" w:rsidRDefault="001F3201" w:rsidP="001F320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jc w:val="both"/>
        <w:rPr>
          <w:rFonts w:ascii="Arial" w:hAnsi="Arial" w:cs="Arial"/>
          <w:sz w:val="24"/>
          <w:szCs w:val="24"/>
          <w:lang w:val="tt-RU" w:eastAsia="ru-RU"/>
        </w:rPr>
      </w:pPr>
    </w:p>
    <w:p w:rsidR="001F3201" w:rsidRDefault="001F3201" w:rsidP="001F320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  <w:r w:rsidRPr="001F3201">
        <w:rPr>
          <w:rFonts w:ascii="Arial" w:hAnsi="Arial" w:cs="Arial"/>
          <w:sz w:val="24"/>
          <w:szCs w:val="24"/>
          <w:lang w:val="tt-RU" w:eastAsia="ru-RU"/>
        </w:rPr>
        <w:t xml:space="preserve">2. </w:t>
      </w:r>
      <w:r w:rsidRPr="001F3201">
        <w:rPr>
          <w:rFonts w:ascii="Arial" w:hAnsi="Arial" w:cs="Arial"/>
          <w:color w:val="000000"/>
          <w:sz w:val="24"/>
          <w:szCs w:val="24"/>
          <w:lang w:val="tt-RU"/>
        </w:rPr>
        <w:t>Әлеге карарны Аксубай муниципаль районының рәсми сайтында http://aksubayevo.tatarstan.ru урнаштырырга</w:t>
      </w:r>
      <w:r w:rsidRPr="00190ED9">
        <w:rPr>
          <w:rFonts w:ascii="Arial" w:hAnsi="Arial" w:cs="Arial"/>
          <w:color w:val="000000"/>
          <w:sz w:val="24"/>
          <w:szCs w:val="24"/>
          <w:lang w:val="tt-RU"/>
        </w:rPr>
        <w:t>,</w:t>
      </w:r>
      <w:r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1F3201">
        <w:rPr>
          <w:rFonts w:ascii="Arial" w:hAnsi="Arial" w:cs="Arial"/>
          <w:color w:val="000000"/>
          <w:sz w:val="24"/>
          <w:szCs w:val="24"/>
          <w:lang w:val="tt-RU"/>
        </w:rPr>
        <w:t>хокукый мәгълүмат порталын http://pravo.tatarstan.ru бастырып чыгарырга</w:t>
      </w:r>
      <w:r w:rsidRPr="00190ED9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1F3201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</w:p>
    <w:p w:rsidR="001F3201" w:rsidRPr="001F3201" w:rsidRDefault="001F3201" w:rsidP="001F320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</w:p>
    <w:p w:rsidR="001F3201" w:rsidRPr="001F3201" w:rsidRDefault="001F3201" w:rsidP="001F3201">
      <w:pPr>
        <w:widowControl/>
        <w:autoSpaceDE/>
        <w:autoSpaceDN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val="tt-RU" w:eastAsia="ru-RU"/>
        </w:rPr>
        <w:t xml:space="preserve">     </w:t>
      </w:r>
      <w:r w:rsidRPr="001F3201">
        <w:rPr>
          <w:rFonts w:ascii="Arial" w:hAnsi="Arial" w:cs="Arial"/>
          <w:sz w:val="24"/>
          <w:szCs w:val="24"/>
          <w:lang w:eastAsia="ru-RU"/>
        </w:rPr>
        <w:t xml:space="preserve">3. </w:t>
      </w:r>
      <w:proofErr w:type="spellStart"/>
      <w:r w:rsidRPr="001F3201">
        <w:rPr>
          <w:rFonts w:ascii="Arial" w:hAnsi="Arial" w:cs="Arial"/>
          <w:sz w:val="24"/>
          <w:szCs w:val="24"/>
          <w:lang w:eastAsia="ru-RU"/>
        </w:rPr>
        <w:t>Әлеге</w:t>
      </w:r>
      <w:proofErr w:type="spellEnd"/>
      <w:r w:rsidRPr="001F320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1F3201">
        <w:rPr>
          <w:rFonts w:ascii="Arial" w:hAnsi="Arial" w:cs="Arial"/>
          <w:sz w:val="24"/>
          <w:szCs w:val="24"/>
          <w:lang w:eastAsia="ru-RU"/>
        </w:rPr>
        <w:t>карарның</w:t>
      </w:r>
      <w:proofErr w:type="spellEnd"/>
      <w:r w:rsidRPr="001F320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1F3201">
        <w:rPr>
          <w:rFonts w:ascii="Arial" w:hAnsi="Arial" w:cs="Arial"/>
          <w:sz w:val="24"/>
          <w:szCs w:val="24"/>
          <w:lang w:eastAsia="ru-RU"/>
        </w:rPr>
        <w:t>үтәлешен</w:t>
      </w:r>
      <w:proofErr w:type="spellEnd"/>
      <w:r w:rsidRPr="001F320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1F3201">
        <w:rPr>
          <w:rFonts w:ascii="Arial" w:hAnsi="Arial" w:cs="Arial"/>
          <w:sz w:val="24"/>
          <w:szCs w:val="24"/>
          <w:lang w:eastAsia="ru-RU"/>
        </w:rPr>
        <w:t>контрольдә</w:t>
      </w:r>
      <w:proofErr w:type="spellEnd"/>
      <w:r w:rsidRPr="001F320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1F3201">
        <w:rPr>
          <w:rFonts w:ascii="Arial" w:hAnsi="Arial" w:cs="Arial"/>
          <w:sz w:val="24"/>
          <w:szCs w:val="24"/>
          <w:lang w:eastAsia="ru-RU"/>
        </w:rPr>
        <w:t>тотам</w:t>
      </w:r>
      <w:proofErr w:type="spellEnd"/>
      <w:r w:rsidRPr="001F3201">
        <w:rPr>
          <w:rFonts w:ascii="Arial" w:hAnsi="Arial" w:cs="Arial"/>
          <w:sz w:val="24"/>
          <w:szCs w:val="24"/>
          <w:lang w:eastAsia="ru-RU"/>
        </w:rPr>
        <w:t>.</w:t>
      </w:r>
    </w:p>
    <w:p w:rsidR="001F3201" w:rsidRPr="001F3201" w:rsidRDefault="001F3201" w:rsidP="001F3201">
      <w:pPr>
        <w:adjustRightInd w:val="0"/>
        <w:ind w:firstLine="567"/>
        <w:jc w:val="both"/>
        <w:rPr>
          <w:rFonts w:ascii="Arial" w:hAnsi="Arial" w:cs="Arial"/>
          <w:sz w:val="24"/>
          <w:szCs w:val="24"/>
          <w:lang w:val="tt-RU" w:eastAsia="ru-RU"/>
        </w:rPr>
      </w:pPr>
    </w:p>
    <w:p w:rsidR="002E558F" w:rsidRPr="001F3201" w:rsidRDefault="002E558F" w:rsidP="001F320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right="224"/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</w:p>
    <w:p w:rsidR="002E558F" w:rsidRPr="001F3201" w:rsidRDefault="002E558F" w:rsidP="00190ED9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right="224"/>
        <w:rPr>
          <w:rFonts w:ascii="Arial" w:hAnsi="Arial" w:cs="Arial"/>
          <w:color w:val="000000"/>
          <w:sz w:val="24"/>
          <w:szCs w:val="24"/>
          <w:lang w:val="tt-RU"/>
        </w:rPr>
      </w:pPr>
    </w:p>
    <w:p w:rsidR="002E558F" w:rsidRPr="001F3201" w:rsidRDefault="002E558F" w:rsidP="002E558F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ascii="Arial" w:hAnsi="Arial" w:cs="Arial"/>
          <w:color w:val="000000"/>
          <w:sz w:val="24"/>
          <w:szCs w:val="24"/>
          <w:lang w:val="tt-RU"/>
        </w:rPr>
      </w:pPr>
    </w:p>
    <w:p w:rsidR="002E558F" w:rsidRPr="00190ED9" w:rsidRDefault="002E558F" w:rsidP="002E558F">
      <w:pPr>
        <w:pStyle w:val="a3"/>
        <w:tabs>
          <w:tab w:val="left" w:pos="7287"/>
        </w:tabs>
        <w:ind w:left="248"/>
        <w:rPr>
          <w:rFonts w:ascii="Arial" w:hAnsi="Arial" w:cs="Arial"/>
          <w:b/>
          <w:color w:val="000000"/>
          <w:w w:val="105"/>
          <w:sz w:val="24"/>
          <w:szCs w:val="24"/>
        </w:rPr>
      </w:pPr>
      <w:r w:rsidRPr="00190ED9">
        <w:rPr>
          <w:rFonts w:ascii="Arial" w:hAnsi="Arial" w:cs="Arial"/>
          <w:color w:val="000000"/>
          <w:spacing w:val="-2"/>
          <w:sz w:val="24"/>
          <w:szCs w:val="24"/>
          <w:lang w:val="tt-RU"/>
        </w:rPr>
        <w:t xml:space="preserve">Татарстан Республикасы </w:t>
      </w:r>
      <w:r w:rsidRPr="00190ED9">
        <w:rPr>
          <w:rFonts w:ascii="Arial" w:hAnsi="Arial" w:cs="Arial"/>
          <w:color w:val="000000"/>
          <w:w w:val="105"/>
          <w:sz w:val="24"/>
          <w:szCs w:val="24"/>
        </w:rPr>
        <w:t xml:space="preserve">Аксубай </w:t>
      </w:r>
      <w:proofErr w:type="spellStart"/>
      <w:r w:rsidRPr="00190ED9">
        <w:rPr>
          <w:rFonts w:ascii="Arial" w:hAnsi="Arial" w:cs="Arial"/>
          <w:color w:val="000000"/>
          <w:w w:val="105"/>
          <w:sz w:val="24"/>
          <w:szCs w:val="24"/>
        </w:rPr>
        <w:t>муниципаль</w:t>
      </w:r>
      <w:proofErr w:type="spellEnd"/>
    </w:p>
    <w:p w:rsidR="002E558F" w:rsidRPr="00190ED9" w:rsidRDefault="002E558F" w:rsidP="002E558F">
      <w:pPr>
        <w:pStyle w:val="a3"/>
        <w:tabs>
          <w:tab w:val="left" w:pos="7287"/>
        </w:tabs>
        <w:ind w:left="248"/>
        <w:rPr>
          <w:rFonts w:ascii="Arial" w:hAnsi="Arial" w:cs="Arial"/>
          <w:b/>
          <w:color w:val="000000"/>
          <w:w w:val="105"/>
          <w:sz w:val="24"/>
          <w:szCs w:val="24"/>
          <w:lang w:val="tt-RU"/>
        </w:rPr>
      </w:pPr>
      <w:r w:rsidRPr="00190ED9">
        <w:rPr>
          <w:rFonts w:ascii="Arial" w:hAnsi="Arial" w:cs="Arial"/>
          <w:color w:val="000000"/>
          <w:w w:val="105"/>
          <w:sz w:val="24"/>
          <w:szCs w:val="24"/>
        </w:rPr>
        <w:t xml:space="preserve"> </w:t>
      </w:r>
      <w:proofErr w:type="gramStart"/>
      <w:r w:rsidRPr="00190ED9">
        <w:rPr>
          <w:rFonts w:ascii="Arial" w:hAnsi="Arial" w:cs="Arial"/>
          <w:color w:val="000000"/>
          <w:w w:val="105"/>
          <w:sz w:val="24"/>
          <w:szCs w:val="24"/>
        </w:rPr>
        <w:t>районы</w:t>
      </w:r>
      <w:proofErr w:type="gramEnd"/>
      <w:r w:rsidRPr="00190ED9">
        <w:rPr>
          <w:rFonts w:ascii="Arial" w:hAnsi="Arial" w:cs="Arial"/>
          <w:color w:val="000000"/>
          <w:w w:val="105"/>
          <w:sz w:val="24"/>
          <w:szCs w:val="24"/>
        </w:rPr>
        <w:t xml:space="preserve"> </w:t>
      </w:r>
      <w:r w:rsidRPr="00190ED9">
        <w:rPr>
          <w:rFonts w:ascii="Arial" w:hAnsi="Arial" w:cs="Arial"/>
          <w:color w:val="000000"/>
          <w:w w:val="105"/>
          <w:sz w:val="24"/>
          <w:szCs w:val="24"/>
          <w:lang w:val="tt-RU"/>
        </w:rPr>
        <w:t>Сөнчәле авыл җирлеге Башкарма</w:t>
      </w:r>
    </w:p>
    <w:p w:rsidR="002E558F" w:rsidRPr="001F3201" w:rsidRDefault="002E558F" w:rsidP="001F3201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z w:val="24"/>
          <w:szCs w:val="24"/>
          <w:lang w:val="tt-RU"/>
        </w:rPr>
        <w:sectPr w:rsidR="002E558F" w:rsidRPr="001F3201">
          <w:pgSz w:w="11900" w:h="16840"/>
          <w:pgMar w:top="1100" w:right="580" w:bottom="280" w:left="1400" w:header="720" w:footer="720" w:gutter="0"/>
          <w:cols w:space="720"/>
        </w:sectPr>
      </w:pPr>
      <w:r w:rsidRPr="00190ED9">
        <w:rPr>
          <w:rFonts w:ascii="Arial" w:hAnsi="Arial" w:cs="Arial"/>
          <w:b/>
          <w:color w:val="000000"/>
          <w:w w:val="105"/>
          <w:sz w:val="24"/>
          <w:szCs w:val="24"/>
          <w:lang w:val="tt-RU"/>
        </w:rPr>
        <w:t xml:space="preserve"> </w:t>
      </w:r>
      <w:r w:rsidRPr="00190ED9">
        <w:rPr>
          <w:rFonts w:ascii="Arial" w:hAnsi="Arial" w:cs="Arial"/>
          <w:color w:val="000000"/>
          <w:w w:val="105"/>
          <w:sz w:val="24"/>
          <w:szCs w:val="24"/>
          <w:lang w:val="tt-RU"/>
        </w:rPr>
        <w:t xml:space="preserve">комитеты җитәкчесе      </w:t>
      </w:r>
      <w:r w:rsidRPr="00190ED9">
        <w:rPr>
          <w:rFonts w:ascii="Arial" w:hAnsi="Arial" w:cs="Arial"/>
          <w:color w:val="000000"/>
          <w:sz w:val="24"/>
          <w:szCs w:val="24"/>
          <w:lang w:val="tt-RU"/>
        </w:rPr>
        <w:t xml:space="preserve">                                                        </w:t>
      </w:r>
      <w:r w:rsidRPr="00190ED9">
        <w:rPr>
          <w:rFonts w:ascii="Arial" w:hAnsi="Arial" w:cs="Arial"/>
          <w:color w:val="000000"/>
          <w:sz w:val="24"/>
          <w:szCs w:val="24"/>
          <w:lang w:val="tt-RU"/>
        </w:rPr>
        <w:tab/>
      </w:r>
      <w:r w:rsidR="001F3201">
        <w:rPr>
          <w:rFonts w:ascii="Arial" w:hAnsi="Arial" w:cs="Arial"/>
          <w:color w:val="000000" w:themeColor="text1"/>
          <w:position w:val="-5"/>
          <w:sz w:val="24"/>
          <w:szCs w:val="24"/>
          <w:lang w:val="tt-RU"/>
        </w:rPr>
        <w:t>И.В.Крайнова</w:t>
      </w:r>
    </w:p>
    <w:p w:rsidR="002E558F" w:rsidRPr="00190ED9" w:rsidRDefault="002E558F" w:rsidP="001F3201">
      <w:pPr>
        <w:rPr>
          <w:rFonts w:ascii="Arial" w:hAnsi="Arial" w:cs="Arial"/>
          <w:color w:val="000000"/>
          <w:spacing w:val="-2"/>
          <w:sz w:val="24"/>
          <w:szCs w:val="24"/>
          <w:lang w:val="tt-RU"/>
        </w:rPr>
      </w:pPr>
    </w:p>
    <w:sectPr w:rsidR="002E558F" w:rsidRPr="00190ED9" w:rsidSect="001F3201">
      <w:pgSz w:w="11900" w:h="16840"/>
      <w:pgMar w:top="1100" w:right="58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D37C2"/>
    <w:multiLevelType w:val="hybridMultilevel"/>
    <w:tmpl w:val="8C622858"/>
    <w:lvl w:ilvl="0" w:tplc="FEFA5AF2">
      <w:start w:val="1"/>
      <w:numFmt w:val="decimal"/>
      <w:lvlText w:val="%1."/>
      <w:lvlJc w:val="left"/>
      <w:pPr>
        <w:ind w:left="1425" w:hanging="359"/>
        <w:jc w:val="right"/>
      </w:pPr>
      <w:rPr>
        <w:rFonts w:hint="default"/>
        <w:w w:val="96"/>
        <w:lang w:val="ru-RU" w:eastAsia="en-US" w:bidi="ar-SA"/>
      </w:rPr>
    </w:lvl>
    <w:lvl w:ilvl="1" w:tplc="7FEE57C6">
      <w:numFmt w:val="bullet"/>
      <w:lvlText w:val="•"/>
      <w:lvlJc w:val="left"/>
      <w:pPr>
        <w:ind w:left="2270" w:hanging="359"/>
      </w:pPr>
      <w:rPr>
        <w:rFonts w:hint="default"/>
        <w:lang w:val="ru-RU" w:eastAsia="en-US" w:bidi="ar-SA"/>
      </w:rPr>
    </w:lvl>
    <w:lvl w:ilvl="2" w:tplc="E0F80BDA">
      <w:numFmt w:val="bullet"/>
      <w:lvlText w:val="•"/>
      <w:lvlJc w:val="left"/>
      <w:pPr>
        <w:ind w:left="3120" w:hanging="359"/>
      </w:pPr>
      <w:rPr>
        <w:rFonts w:hint="default"/>
        <w:lang w:val="ru-RU" w:eastAsia="en-US" w:bidi="ar-SA"/>
      </w:rPr>
    </w:lvl>
    <w:lvl w:ilvl="3" w:tplc="F1D898D0">
      <w:numFmt w:val="bullet"/>
      <w:lvlText w:val="•"/>
      <w:lvlJc w:val="left"/>
      <w:pPr>
        <w:ind w:left="3970" w:hanging="359"/>
      </w:pPr>
      <w:rPr>
        <w:rFonts w:hint="default"/>
        <w:lang w:val="ru-RU" w:eastAsia="en-US" w:bidi="ar-SA"/>
      </w:rPr>
    </w:lvl>
    <w:lvl w:ilvl="4" w:tplc="00D89878">
      <w:numFmt w:val="bullet"/>
      <w:lvlText w:val="•"/>
      <w:lvlJc w:val="left"/>
      <w:pPr>
        <w:ind w:left="4820" w:hanging="359"/>
      </w:pPr>
      <w:rPr>
        <w:rFonts w:hint="default"/>
        <w:lang w:val="ru-RU" w:eastAsia="en-US" w:bidi="ar-SA"/>
      </w:rPr>
    </w:lvl>
    <w:lvl w:ilvl="5" w:tplc="A7724924">
      <w:numFmt w:val="bullet"/>
      <w:lvlText w:val="•"/>
      <w:lvlJc w:val="left"/>
      <w:pPr>
        <w:ind w:left="5670" w:hanging="359"/>
      </w:pPr>
      <w:rPr>
        <w:rFonts w:hint="default"/>
        <w:lang w:val="ru-RU" w:eastAsia="en-US" w:bidi="ar-SA"/>
      </w:rPr>
    </w:lvl>
    <w:lvl w:ilvl="6" w:tplc="5C2A3168">
      <w:numFmt w:val="bullet"/>
      <w:lvlText w:val="•"/>
      <w:lvlJc w:val="left"/>
      <w:pPr>
        <w:ind w:left="6520" w:hanging="359"/>
      </w:pPr>
      <w:rPr>
        <w:rFonts w:hint="default"/>
        <w:lang w:val="ru-RU" w:eastAsia="en-US" w:bidi="ar-SA"/>
      </w:rPr>
    </w:lvl>
    <w:lvl w:ilvl="7" w:tplc="AD368590">
      <w:numFmt w:val="bullet"/>
      <w:lvlText w:val="•"/>
      <w:lvlJc w:val="left"/>
      <w:pPr>
        <w:ind w:left="7370" w:hanging="359"/>
      </w:pPr>
      <w:rPr>
        <w:rFonts w:hint="default"/>
        <w:lang w:val="ru-RU" w:eastAsia="en-US" w:bidi="ar-SA"/>
      </w:rPr>
    </w:lvl>
    <w:lvl w:ilvl="8" w:tplc="46B84E62">
      <w:numFmt w:val="bullet"/>
      <w:lvlText w:val="•"/>
      <w:lvlJc w:val="left"/>
      <w:pPr>
        <w:ind w:left="8220" w:hanging="3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74"/>
    <w:rsid w:val="000026F3"/>
    <w:rsid w:val="00190ED9"/>
    <w:rsid w:val="001D5BF8"/>
    <w:rsid w:val="001F3201"/>
    <w:rsid w:val="002426FB"/>
    <w:rsid w:val="00286C07"/>
    <w:rsid w:val="002B2929"/>
    <w:rsid w:val="002E558F"/>
    <w:rsid w:val="0034423C"/>
    <w:rsid w:val="003D7CCA"/>
    <w:rsid w:val="0040639F"/>
    <w:rsid w:val="00526DAE"/>
    <w:rsid w:val="005327A1"/>
    <w:rsid w:val="00545274"/>
    <w:rsid w:val="00695E26"/>
    <w:rsid w:val="006B08EE"/>
    <w:rsid w:val="007C6E2F"/>
    <w:rsid w:val="007F596E"/>
    <w:rsid w:val="00926ABB"/>
    <w:rsid w:val="009574BC"/>
    <w:rsid w:val="00A404C3"/>
    <w:rsid w:val="00A879FA"/>
    <w:rsid w:val="00AE0743"/>
    <w:rsid w:val="00B1573F"/>
    <w:rsid w:val="00B73508"/>
    <w:rsid w:val="00B9640B"/>
    <w:rsid w:val="00BC4680"/>
    <w:rsid w:val="00C000FA"/>
    <w:rsid w:val="00CD1DBC"/>
    <w:rsid w:val="00D50215"/>
    <w:rsid w:val="00E34BDF"/>
    <w:rsid w:val="00ED5681"/>
    <w:rsid w:val="00ED78DF"/>
    <w:rsid w:val="00F12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EC6F4-ADD1-4DCB-853C-DC0924E2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1D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D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1DBC"/>
    <w:rPr>
      <w:sz w:val="27"/>
      <w:szCs w:val="27"/>
    </w:rPr>
  </w:style>
  <w:style w:type="paragraph" w:styleId="a4">
    <w:name w:val="List Paragraph"/>
    <w:basedOn w:val="a"/>
    <w:uiPriority w:val="1"/>
    <w:qFormat/>
    <w:rsid w:val="00CD1DBC"/>
    <w:pPr>
      <w:ind w:left="1339" w:right="126" w:hanging="367"/>
    </w:pPr>
  </w:style>
  <w:style w:type="paragraph" w:customStyle="1" w:styleId="TableParagraph">
    <w:name w:val="Table Paragraph"/>
    <w:basedOn w:val="a"/>
    <w:uiPriority w:val="1"/>
    <w:qFormat/>
    <w:rsid w:val="00CD1DBC"/>
  </w:style>
  <w:style w:type="paragraph" w:styleId="a5">
    <w:name w:val="Normal (Web)"/>
    <w:basedOn w:val="a"/>
    <w:uiPriority w:val="99"/>
    <w:unhideWhenUsed/>
    <w:rsid w:val="005327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rsid w:val="005327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0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EE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No Spacing"/>
    <w:uiPriority w:val="1"/>
    <w:qFormat/>
    <w:rsid w:val="002E558F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7F048-16F7-4645-96E6-3664A876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raifo5</dc:creator>
  <cp:lastModifiedBy>Sunch</cp:lastModifiedBy>
  <cp:revision>3</cp:revision>
  <cp:lastPrinted>2022-07-29T06:00:00Z</cp:lastPrinted>
  <dcterms:created xsi:type="dcterms:W3CDTF">2022-09-08T08:42:00Z</dcterms:created>
  <dcterms:modified xsi:type="dcterms:W3CDTF">2022-09-08T08:48:00Z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2022-02-28T00:00:00Z</vt:filetime>
  </property>
</Properties>
</file>