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F" w:rsidRDefault="00ED6C7F" w:rsidP="00ED6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C7F" w:rsidRDefault="00ED6C7F" w:rsidP="00B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D50187" wp14:editId="1CA863B9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Default="00ED6C7F" w:rsidP="00ED6C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F8D03" wp14:editId="02217B71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01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9pt;margin-top:-6.65pt;width:1in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vmQIAABU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" o:allowincell="f" stroked="f">
                <v:textbox>
                  <w:txbxContent>
                    <w:p w:rsidR="00ED6C7F" w:rsidRDefault="00ED6C7F" w:rsidP="00ED6C7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F8D03" wp14:editId="02217B71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ТАТАРСТАН РЕСПУБЛИКАСЫ                       РЕСП</w:t>
      </w:r>
      <w:r w:rsidRPr="00ED6C7F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РЕСП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УБЛИКА ТАТАРСТАН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067538" wp14:editId="29CBA3FC">
                <wp:simplePos x="0" y="0"/>
                <wp:positionH relativeFrom="column">
                  <wp:posOffset>3758723</wp:posOffset>
                </wp:positionH>
                <wp:positionV relativeFrom="paragraph">
                  <wp:posOffset>11454</wp:posOffset>
                </wp:positionV>
                <wp:extent cx="2465705" cy="1275501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7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B70C56" w:rsidRDefault="00ED7D12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Глава</w:t>
                            </w:r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proofErr w:type="spellStart"/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ED6C7F" w:rsidRPr="00B70C56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ED6C7F" w:rsidRDefault="00ED6C7F" w:rsidP="00ED6C7F">
                            <w:pPr>
                              <w:pStyle w:val="11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975716" w:rsidRDefault="00ED6C7F" w:rsidP="00ED6C7F">
                            <w:pPr>
                              <w:pStyle w:val="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7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</w:p>
                          <w:p w:rsidR="00ED6C7F" w:rsidRPr="008C2938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  <w:p w:rsidR="00ED6C7F" w:rsidRDefault="00ED6C7F" w:rsidP="00ED6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675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95.95pt;margin-top:.9pt;width:194.1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" o:allowincell="f" stroked="f" strokeweight="2.25pt">
                <v:textbox>
                  <w:txbxContent>
                    <w:p w:rsidR="00ED6C7F" w:rsidRPr="00B70C56" w:rsidRDefault="00ED7D12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Глава</w:t>
                      </w:r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proofErr w:type="spellStart"/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ED6C7F" w:rsidRPr="00B70C56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ED6C7F" w:rsidRDefault="00ED6C7F" w:rsidP="00ED6C7F">
                      <w:pPr>
                        <w:pStyle w:val="11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975716" w:rsidRDefault="00ED6C7F" w:rsidP="00ED6C7F">
                      <w:pPr>
                        <w:pStyle w:val="11"/>
                        <w:rPr>
                          <w:b/>
                          <w:sz w:val="28"/>
                          <w:szCs w:val="28"/>
                        </w:rPr>
                      </w:pPr>
                      <w:r w:rsidRPr="00ED6C7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pStyle w:val="11"/>
                        <w:rPr>
                          <w:b/>
                        </w:rPr>
                      </w:pPr>
                    </w:p>
                    <w:p w:rsidR="00ED6C7F" w:rsidRPr="008C2938" w:rsidRDefault="00ED6C7F" w:rsidP="00ED6C7F">
                      <w:pPr>
                        <w:pStyle w:val="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  <w:p w:rsidR="00ED6C7F" w:rsidRDefault="00ED6C7F" w:rsidP="00ED6C7F"/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5ECEB3" wp14:editId="442C4C78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2282825" cy="133350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B70C56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районы Иске Татар </w:t>
                            </w:r>
                            <w:proofErr w:type="gram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мсуы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  <w:proofErr w:type="gram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proofErr w:type="spellStart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башлыгы</w:t>
                            </w:r>
                            <w:proofErr w:type="spellEnd"/>
                          </w:p>
                          <w:p w:rsidR="00ED6C7F" w:rsidRPr="00DF26BD" w:rsidRDefault="00ED6C7F" w:rsidP="00ED6C7F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CEB3" id="Надпись 4" o:spid="_x0000_s1028" type="#_x0000_t202" style="position:absolute;left:0;text-align:left;margin-left:15.3pt;margin-top:1.05pt;width:179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" o:allowincell="f" stroked="f" strokeweight="2.25pt">
                <v:textbox>
                  <w:txbxContent>
                    <w:p w:rsidR="00ED6C7F" w:rsidRPr="00B70C56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tt-RU"/>
                        </w:rPr>
                      </w:pP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районы Иске Татар </w:t>
                      </w:r>
                      <w:proofErr w:type="gram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мсуы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</w:t>
                      </w:r>
                      <w:proofErr w:type="gram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proofErr w:type="spellStart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жирлеге</w:t>
                      </w:r>
                      <w:proofErr w:type="spellEnd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башлыгы</w:t>
                      </w:r>
                      <w:proofErr w:type="spellEnd"/>
                    </w:p>
                    <w:p w:rsidR="00ED6C7F" w:rsidRPr="00DF26BD" w:rsidRDefault="00ED6C7F" w:rsidP="00ED6C7F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423055    Республика Татарстан Аксубаевский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с. Старый Татарский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Адам,  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ул.</w:t>
      </w:r>
      <w:proofErr w:type="gramEnd"/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Центральная дом 20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Тел. (8-84344-4-35-84)  ОГРН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1021605359610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,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ОКПО 278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39564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ИНН/КПП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1603000965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/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160301001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E-mail</w:t>
      </w:r>
      <w:r w:rsidRPr="00ED6C7F">
        <w:rPr>
          <w:rFonts w:ascii="Arial" w:eastAsia="Times New Roman" w:hAnsi="Arial" w:cs="Arial"/>
          <w:i/>
          <w:sz w:val="24"/>
          <w:szCs w:val="24"/>
          <w:lang w:val="tt-RU" w:eastAsia="ru-RU"/>
        </w:rPr>
        <w:t>: Stadam.Aks@tatar.ru</w:t>
      </w:r>
    </w:p>
    <w:p w:rsidR="00ED6C7F" w:rsidRPr="00ED6C7F" w:rsidRDefault="00ED6C7F" w:rsidP="00ED6C7F">
      <w:pPr>
        <w:pBdr>
          <w:bottom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4A7148" w:rsidRPr="007E7965" w:rsidRDefault="004A7148" w:rsidP="004A71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7560" w:rsidRPr="004A7148" w:rsidRDefault="004A7148" w:rsidP="004A71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7148">
        <w:rPr>
          <w:rFonts w:ascii="Arial" w:hAnsi="Arial" w:cs="Arial"/>
          <w:sz w:val="24"/>
          <w:szCs w:val="24"/>
        </w:rPr>
        <w:t>КАРАР</w:t>
      </w:r>
    </w:p>
    <w:p w:rsidR="004A7148" w:rsidRDefault="004A7148" w:rsidP="002D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17 октябре </w:t>
      </w:r>
      <w:r w:rsidRPr="004A7148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2</w:t>
      </w:r>
      <w:r w:rsidRPr="004A7148">
        <w:rPr>
          <w:rFonts w:ascii="Arial" w:hAnsi="Arial" w:cs="Arial"/>
          <w:sz w:val="24"/>
          <w:szCs w:val="24"/>
        </w:rPr>
        <w:t xml:space="preserve">ел.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67784D">
        <w:rPr>
          <w:rFonts w:ascii="Arial" w:hAnsi="Arial" w:cs="Arial"/>
          <w:sz w:val="24"/>
          <w:szCs w:val="24"/>
        </w:rPr>
        <w:t>№ 5</w:t>
      </w: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148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4A7148">
        <w:rPr>
          <w:rFonts w:ascii="Arial" w:hAnsi="Arial" w:cs="Arial"/>
          <w:sz w:val="24"/>
          <w:szCs w:val="24"/>
        </w:rPr>
        <w:t>Республикасы</w:t>
      </w:r>
      <w:proofErr w:type="spellEnd"/>
    </w:p>
    <w:p w:rsidR="004A7148" w:rsidRPr="004A7148" w:rsidRDefault="004A7148" w:rsidP="004A7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Аксубай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муниципаль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районы</w:t>
      </w: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148">
        <w:rPr>
          <w:rFonts w:ascii="Arial" w:hAnsi="Arial" w:cs="Arial"/>
          <w:sz w:val="24"/>
          <w:szCs w:val="24"/>
        </w:rPr>
        <w:t xml:space="preserve">Иске Татар </w:t>
      </w:r>
      <w:proofErr w:type="spellStart"/>
      <w:r w:rsidRPr="004A7148">
        <w:rPr>
          <w:rFonts w:ascii="Arial" w:hAnsi="Arial" w:cs="Arial"/>
          <w:sz w:val="24"/>
          <w:szCs w:val="24"/>
        </w:rPr>
        <w:t>Адәмсуы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авыл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җирлеге</w:t>
      </w:r>
      <w:proofErr w:type="spellEnd"/>
    </w:p>
    <w:p w:rsidR="004A7148" w:rsidRPr="004A7148" w:rsidRDefault="007E7965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lang w:val="tt-RU"/>
        </w:rPr>
        <w:t>үбән Татар Майна</w:t>
      </w:r>
      <w:r w:rsidR="004A7148"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148" w:rsidRPr="004A7148">
        <w:rPr>
          <w:rFonts w:ascii="Arial" w:hAnsi="Arial" w:cs="Arial"/>
          <w:sz w:val="24"/>
          <w:szCs w:val="24"/>
        </w:rPr>
        <w:t>авылы</w:t>
      </w:r>
      <w:proofErr w:type="spellEnd"/>
      <w:r w:rsidR="004A7148"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148" w:rsidRPr="004A7148">
        <w:rPr>
          <w:rFonts w:ascii="Arial" w:hAnsi="Arial" w:cs="Arial"/>
          <w:sz w:val="24"/>
          <w:szCs w:val="24"/>
        </w:rPr>
        <w:t>гражданнарының</w:t>
      </w:r>
      <w:proofErr w:type="spellEnd"/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A7148">
        <w:rPr>
          <w:rFonts w:ascii="Arial" w:hAnsi="Arial" w:cs="Arial"/>
          <w:sz w:val="24"/>
          <w:szCs w:val="24"/>
        </w:rPr>
        <w:t>үзара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салым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акчаларын</w:t>
      </w:r>
      <w:proofErr w:type="spellEnd"/>
    </w:p>
    <w:p w:rsidR="004A7148" w:rsidRPr="004A7148" w:rsidRDefault="004A7148" w:rsidP="004A7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кертү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һәм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алардан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файдалану</w:t>
      </w:r>
      <w:proofErr w:type="spellEnd"/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A7148">
        <w:rPr>
          <w:rFonts w:ascii="Arial" w:hAnsi="Arial" w:cs="Arial"/>
          <w:sz w:val="24"/>
          <w:szCs w:val="24"/>
        </w:rPr>
        <w:t>мәсьәләсе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буенча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гражданнар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A7148">
        <w:rPr>
          <w:rFonts w:ascii="Arial" w:hAnsi="Arial" w:cs="Arial"/>
          <w:sz w:val="24"/>
          <w:szCs w:val="24"/>
        </w:rPr>
        <w:t>җыенын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билгеләү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хакында</w:t>
      </w:r>
      <w:proofErr w:type="spellEnd"/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148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4A7148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җирле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үзидарә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оештыруның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гомуми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турында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» 2003 ел, 6 октябрь, 131-ФЗ </w:t>
      </w:r>
      <w:proofErr w:type="spellStart"/>
      <w:r w:rsidRPr="004A7148">
        <w:rPr>
          <w:rFonts w:ascii="Arial" w:hAnsi="Arial" w:cs="Arial"/>
          <w:sz w:val="24"/>
          <w:szCs w:val="24"/>
        </w:rPr>
        <w:t>номерлы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Федераль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законның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4A7148">
        <w:rPr>
          <w:rFonts w:ascii="Arial" w:hAnsi="Arial" w:cs="Arial"/>
          <w:sz w:val="24"/>
          <w:szCs w:val="24"/>
        </w:rPr>
        <w:t>статьясы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4A7148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җирле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үзидарә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турында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» 2004 ел, 28 июль, 45-ЗРТ </w:t>
      </w:r>
      <w:proofErr w:type="spellStart"/>
      <w:r w:rsidRPr="004A7148">
        <w:rPr>
          <w:rFonts w:ascii="Arial" w:hAnsi="Arial" w:cs="Arial"/>
          <w:sz w:val="24"/>
          <w:szCs w:val="24"/>
        </w:rPr>
        <w:t>номерлы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4A7148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Законының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4A7148">
        <w:rPr>
          <w:rFonts w:ascii="Arial" w:hAnsi="Arial" w:cs="Arial"/>
          <w:sz w:val="24"/>
          <w:szCs w:val="24"/>
        </w:rPr>
        <w:t>статьясы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148">
        <w:rPr>
          <w:rFonts w:ascii="Arial" w:hAnsi="Arial" w:cs="Arial"/>
          <w:sz w:val="24"/>
          <w:szCs w:val="24"/>
        </w:rPr>
        <w:t>Аксубай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муниципаль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районының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«Иске Татар </w:t>
      </w:r>
      <w:proofErr w:type="spellStart"/>
      <w:r w:rsidRPr="004A7148">
        <w:rPr>
          <w:rFonts w:ascii="Arial" w:hAnsi="Arial" w:cs="Arial"/>
          <w:sz w:val="24"/>
          <w:szCs w:val="24"/>
        </w:rPr>
        <w:t>Адәмсуы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авыл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җирлеге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A7148">
        <w:rPr>
          <w:rFonts w:ascii="Arial" w:hAnsi="Arial" w:cs="Arial"/>
          <w:sz w:val="24"/>
          <w:szCs w:val="24"/>
        </w:rPr>
        <w:t>муниципаль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берәмлеге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Уставының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4A7148">
        <w:rPr>
          <w:rFonts w:ascii="Arial" w:hAnsi="Arial" w:cs="Arial"/>
          <w:sz w:val="24"/>
          <w:szCs w:val="24"/>
        </w:rPr>
        <w:t>статьясы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нигезендә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148">
        <w:rPr>
          <w:rFonts w:ascii="Arial" w:hAnsi="Arial" w:cs="Arial"/>
          <w:sz w:val="24"/>
          <w:szCs w:val="24"/>
        </w:rPr>
        <w:t>КАРАР БИРӘМ:</w:t>
      </w: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1.2022 </w:t>
      </w:r>
      <w:proofErr w:type="spellStart"/>
      <w:r>
        <w:rPr>
          <w:rFonts w:ascii="Arial" w:hAnsi="Arial" w:cs="Arial"/>
          <w:sz w:val="24"/>
          <w:szCs w:val="24"/>
        </w:rPr>
        <w:t>елның</w:t>
      </w:r>
      <w:proofErr w:type="spellEnd"/>
      <w:r>
        <w:rPr>
          <w:rFonts w:ascii="Arial" w:hAnsi="Arial" w:cs="Arial"/>
          <w:sz w:val="24"/>
          <w:szCs w:val="24"/>
        </w:rPr>
        <w:t xml:space="preserve"> 27 </w:t>
      </w:r>
      <w:proofErr w:type="gramStart"/>
      <w:r>
        <w:rPr>
          <w:rFonts w:ascii="Arial" w:hAnsi="Arial" w:cs="Arial"/>
          <w:sz w:val="24"/>
          <w:szCs w:val="24"/>
        </w:rPr>
        <w:t>октябре</w:t>
      </w:r>
      <w:r w:rsidR="007E7965">
        <w:rPr>
          <w:rFonts w:ascii="Arial" w:hAnsi="Arial" w:cs="Arial"/>
          <w:sz w:val="24"/>
          <w:szCs w:val="24"/>
        </w:rPr>
        <w:t xml:space="preserve">  10</w:t>
      </w:r>
      <w:r w:rsidRPr="004A7148">
        <w:rPr>
          <w:rFonts w:ascii="Arial" w:hAnsi="Arial" w:cs="Arial"/>
          <w:sz w:val="24"/>
          <w:szCs w:val="24"/>
        </w:rPr>
        <w:t>.00</w:t>
      </w:r>
      <w:proofErr w:type="gram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сәгатьтә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Татарст</w:t>
      </w:r>
      <w:r w:rsidR="007E7965">
        <w:rPr>
          <w:rFonts w:ascii="Arial" w:hAnsi="Arial" w:cs="Arial"/>
          <w:sz w:val="24"/>
          <w:szCs w:val="24"/>
        </w:rPr>
        <w:t xml:space="preserve">ан </w:t>
      </w:r>
      <w:proofErr w:type="spellStart"/>
      <w:r w:rsidR="007E7965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E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965">
        <w:rPr>
          <w:rFonts w:ascii="Arial" w:hAnsi="Arial" w:cs="Arial"/>
          <w:sz w:val="24"/>
          <w:szCs w:val="24"/>
        </w:rPr>
        <w:t>Аксубай</w:t>
      </w:r>
      <w:proofErr w:type="spellEnd"/>
      <w:r w:rsidR="007E7965">
        <w:rPr>
          <w:rFonts w:ascii="Arial" w:hAnsi="Arial" w:cs="Arial"/>
          <w:sz w:val="24"/>
          <w:szCs w:val="24"/>
        </w:rPr>
        <w:t xml:space="preserve"> районы </w:t>
      </w:r>
      <w:r w:rsidR="007E7965">
        <w:rPr>
          <w:rFonts w:ascii="Arial" w:hAnsi="Arial" w:cs="Arial"/>
          <w:sz w:val="24"/>
          <w:szCs w:val="24"/>
          <w:lang w:val="tt-RU"/>
        </w:rPr>
        <w:t xml:space="preserve">Түбән Татар Майна </w:t>
      </w:r>
      <w:r w:rsidR="007E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965">
        <w:rPr>
          <w:rFonts w:ascii="Arial" w:hAnsi="Arial" w:cs="Arial"/>
          <w:sz w:val="24"/>
          <w:szCs w:val="24"/>
        </w:rPr>
        <w:t>авылы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r w:rsidR="007E7965">
        <w:rPr>
          <w:rFonts w:ascii="Arial" w:hAnsi="Arial" w:cs="Arial"/>
          <w:sz w:val="24"/>
          <w:szCs w:val="24"/>
          <w:lang w:val="tt-RU"/>
        </w:rPr>
        <w:t xml:space="preserve">Үзәк урамы, 29 нчы </w:t>
      </w:r>
      <w:proofErr w:type="spellStart"/>
      <w:r w:rsidRPr="004A7148">
        <w:rPr>
          <w:rFonts w:ascii="Arial" w:hAnsi="Arial" w:cs="Arial"/>
          <w:sz w:val="24"/>
          <w:szCs w:val="24"/>
        </w:rPr>
        <w:t>йорт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адресы </w:t>
      </w:r>
      <w:proofErr w:type="spellStart"/>
      <w:r w:rsidRPr="004A7148">
        <w:rPr>
          <w:rFonts w:ascii="Arial" w:hAnsi="Arial" w:cs="Arial"/>
          <w:sz w:val="24"/>
          <w:szCs w:val="24"/>
        </w:rPr>
        <w:t>бу</w:t>
      </w:r>
      <w:r w:rsidR="00C34965">
        <w:rPr>
          <w:rFonts w:ascii="Arial" w:hAnsi="Arial" w:cs="Arial"/>
          <w:sz w:val="24"/>
          <w:szCs w:val="24"/>
        </w:rPr>
        <w:t>енча</w:t>
      </w:r>
      <w:proofErr w:type="spellEnd"/>
      <w:r w:rsid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>
        <w:rPr>
          <w:rFonts w:ascii="Arial" w:hAnsi="Arial" w:cs="Arial"/>
          <w:sz w:val="24"/>
          <w:szCs w:val="24"/>
        </w:rPr>
        <w:t>урнашкан</w:t>
      </w:r>
      <w:proofErr w:type="spellEnd"/>
      <w:r w:rsidR="00C34965">
        <w:rPr>
          <w:rFonts w:ascii="Arial" w:hAnsi="Arial" w:cs="Arial"/>
          <w:sz w:val="24"/>
          <w:szCs w:val="24"/>
        </w:rPr>
        <w:t xml:space="preserve"> клуб </w:t>
      </w:r>
      <w:proofErr w:type="spellStart"/>
      <w:r w:rsidR="00C34965">
        <w:rPr>
          <w:rFonts w:ascii="Arial" w:hAnsi="Arial" w:cs="Arial"/>
          <w:sz w:val="24"/>
          <w:szCs w:val="24"/>
        </w:rPr>
        <w:t>бинасында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 Татарстан </w:t>
      </w:r>
      <w:proofErr w:type="spellStart"/>
      <w:r w:rsidRPr="004A7148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Аксубай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муниципаль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районы Иске Татар</w:t>
      </w:r>
      <w:r w:rsidR="007E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965">
        <w:rPr>
          <w:rFonts w:ascii="Arial" w:hAnsi="Arial" w:cs="Arial"/>
          <w:sz w:val="24"/>
          <w:szCs w:val="24"/>
        </w:rPr>
        <w:t>Әдәмсуы</w:t>
      </w:r>
      <w:proofErr w:type="spellEnd"/>
      <w:r w:rsidR="007E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965">
        <w:rPr>
          <w:rFonts w:ascii="Arial" w:hAnsi="Arial" w:cs="Arial"/>
          <w:sz w:val="24"/>
          <w:szCs w:val="24"/>
        </w:rPr>
        <w:t>авыл</w:t>
      </w:r>
      <w:proofErr w:type="spellEnd"/>
      <w:r w:rsidR="007E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965">
        <w:rPr>
          <w:rFonts w:ascii="Arial" w:hAnsi="Arial" w:cs="Arial"/>
          <w:sz w:val="24"/>
          <w:szCs w:val="24"/>
        </w:rPr>
        <w:t>җирлегенең</w:t>
      </w:r>
      <w:proofErr w:type="spellEnd"/>
      <w:r w:rsidR="007E7965">
        <w:rPr>
          <w:rFonts w:ascii="Arial" w:hAnsi="Arial" w:cs="Arial"/>
          <w:sz w:val="24"/>
          <w:szCs w:val="24"/>
        </w:rPr>
        <w:t xml:space="preserve"> </w:t>
      </w:r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авылында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үзара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салым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кертү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мәсьәләсе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буенча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гражданнар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Җыенын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7148">
        <w:rPr>
          <w:rFonts w:ascii="Arial" w:hAnsi="Arial" w:cs="Arial"/>
          <w:sz w:val="24"/>
          <w:szCs w:val="24"/>
        </w:rPr>
        <w:t>билгеләргә</w:t>
      </w:r>
      <w:proofErr w:type="spellEnd"/>
      <w:r w:rsidRPr="004A7148">
        <w:rPr>
          <w:rFonts w:ascii="Arial" w:hAnsi="Arial" w:cs="Arial"/>
          <w:sz w:val="24"/>
          <w:szCs w:val="24"/>
        </w:rPr>
        <w:t>.</w:t>
      </w: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148">
        <w:rPr>
          <w:rFonts w:ascii="Arial" w:hAnsi="Arial" w:cs="Arial"/>
          <w:sz w:val="24"/>
          <w:szCs w:val="24"/>
        </w:rPr>
        <w:t xml:space="preserve">2.Гражданнар </w:t>
      </w:r>
      <w:proofErr w:type="spellStart"/>
      <w:r w:rsidRPr="004A7148">
        <w:rPr>
          <w:rFonts w:ascii="Arial" w:hAnsi="Arial" w:cs="Arial"/>
          <w:sz w:val="24"/>
          <w:szCs w:val="24"/>
        </w:rPr>
        <w:t>җыенына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чыгарыла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торган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мәсьәләләрне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расларга</w:t>
      </w:r>
      <w:proofErr w:type="spellEnd"/>
      <w:r w:rsidRPr="004A7148">
        <w:rPr>
          <w:rFonts w:ascii="Arial" w:hAnsi="Arial" w:cs="Arial"/>
          <w:sz w:val="24"/>
          <w:szCs w:val="24"/>
        </w:rPr>
        <w:t>:</w:t>
      </w: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A7148">
        <w:rPr>
          <w:rFonts w:ascii="Arial" w:hAnsi="Arial" w:cs="Arial"/>
          <w:sz w:val="24"/>
          <w:szCs w:val="24"/>
        </w:rPr>
        <w:t>Аксубай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муниципаль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районы Иске Татар </w:t>
      </w:r>
      <w:proofErr w:type="spellStart"/>
      <w:r w:rsidRPr="004A7148">
        <w:rPr>
          <w:rFonts w:ascii="Arial" w:hAnsi="Arial" w:cs="Arial"/>
          <w:sz w:val="24"/>
          <w:szCs w:val="24"/>
        </w:rPr>
        <w:t>Әдәмсуы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авыл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җирлеге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яшәү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урыны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буенча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теркәлгән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балигъ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булган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һәр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кешедән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4A7148">
        <w:rPr>
          <w:rFonts w:ascii="Arial" w:hAnsi="Arial" w:cs="Arial"/>
          <w:sz w:val="24"/>
          <w:szCs w:val="24"/>
        </w:rPr>
        <w:t>төркем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инвалидлары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148">
        <w:rPr>
          <w:rFonts w:ascii="Arial" w:hAnsi="Arial" w:cs="Arial"/>
          <w:sz w:val="24"/>
          <w:szCs w:val="24"/>
        </w:rPr>
        <w:t>Бөек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Ватан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сугышы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ветераннары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һәм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көндезге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формада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</w:t>
      </w:r>
      <w:r w:rsidR="00C34965">
        <w:rPr>
          <w:rFonts w:ascii="Arial" w:hAnsi="Arial" w:cs="Arial"/>
          <w:sz w:val="24"/>
          <w:szCs w:val="24"/>
        </w:rPr>
        <w:t>елем</w:t>
      </w:r>
      <w:proofErr w:type="spellEnd"/>
      <w:r w:rsid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>
        <w:rPr>
          <w:rFonts w:ascii="Arial" w:hAnsi="Arial" w:cs="Arial"/>
          <w:sz w:val="24"/>
          <w:szCs w:val="24"/>
        </w:rPr>
        <w:t>алучы</w:t>
      </w:r>
      <w:proofErr w:type="spellEnd"/>
      <w:r w:rsid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>
        <w:rPr>
          <w:rFonts w:ascii="Arial" w:hAnsi="Arial" w:cs="Arial"/>
          <w:sz w:val="24"/>
          <w:szCs w:val="24"/>
        </w:rPr>
        <w:t>студентлардан</w:t>
      </w:r>
      <w:proofErr w:type="spellEnd"/>
      <w:r w:rsidR="00C34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махсус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хәрби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операциядә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катнашучыларны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хәрби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хезмәткәрләрне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, контракт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буенча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хезмәткәрләрне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волонтерларны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һәм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аларның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гаилә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әгъзаларын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бергәләп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яшәүче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ата-аналар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ир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белән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хатыннар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балигъ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булган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балалар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>)</w:t>
      </w:r>
      <w:r w:rsidR="00DF12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түләүдән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азат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итүдән</w:t>
      </w:r>
      <w:proofErr w:type="spellEnd"/>
      <w:r w:rsidR="00C34965" w:rsidRPr="00C3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965" w:rsidRPr="00C34965">
        <w:rPr>
          <w:rFonts w:ascii="Arial" w:hAnsi="Arial" w:cs="Arial"/>
          <w:sz w:val="24"/>
          <w:szCs w:val="24"/>
        </w:rPr>
        <w:t>тыш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7784D">
        <w:rPr>
          <w:rFonts w:ascii="Arial" w:hAnsi="Arial" w:cs="Arial"/>
          <w:sz w:val="24"/>
          <w:szCs w:val="24"/>
          <w:lang w:val="tt-RU"/>
        </w:rPr>
        <w:t>3</w:t>
      </w:r>
      <w:bookmarkStart w:id="0" w:name="_GoBack"/>
      <w:bookmarkEnd w:id="0"/>
      <w:r w:rsidR="00C34965">
        <w:rPr>
          <w:rFonts w:ascii="Arial" w:hAnsi="Arial" w:cs="Arial"/>
          <w:sz w:val="24"/>
          <w:szCs w:val="24"/>
          <w:lang w:val="tt-RU"/>
        </w:rPr>
        <w:t>0</w:t>
      </w:r>
      <w:r>
        <w:rPr>
          <w:rFonts w:ascii="Arial" w:hAnsi="Arial" w:cs="Arial"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sz w:val="24"/>
          <w:szCs w:val="24"/>
        </w:rPr>
        <w:t>сум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күләмендә</w:t>
      </w:r>
      <w:proofErr w:type="spellEnd"/>
      <w:r>
        <w:rPr>
          <w:rFonts w:ascii="Arial" w:hAnsi="Arial" w:cs="Arial"/>
          <w:sz w:val="24"/>
          <w:szCs w:val="24"/>
        </w:rPr>
        <w:t xml:space="preserve"> 2023</w:t>
      </w:r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елда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үзара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салым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кертү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һәм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алдагы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эшләрне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башкару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буенча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7148">
        <w:rPr>
          <w:rFonts w:ascii="Arial" w:hAnsi="Arial" w:cs="Arial"/>
          <w:sz w:val="24"/>
          <w:szCs w:val="24"/>
        </w:rPr>
        <w:t>әһәмияткә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ия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булган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мәсьәләләрне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хәл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итүгә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юнәлтү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7148">
        <w:rPr>
          <w:rFonts w:ascii="Arial" w:hAnsi="Arial" w:cs="Arial"/>
          <w:sz w:val="24"/>
          <w:szCs w:val="24"/>
        </w:rPr>
        <w:t>белән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килешәсезме</w:t>
      </w:r>
      <w:proofErr w:type="spellEnd"/>
      <w:r w:rsidRPr="004A7148">
        <w:rPr>
          <w:rFonts w:ascii="Arial" w:hAnsi="Arial" w:cs="Arial"/>
          <w:sz w:val="24"/>
          <w:szCs w:val="24"/>
        </w:rPr>
        <w:t>?:</w:t>
      </w:r>
    </w:p>
    <w:p w:rsidR="007E7965" w:rsidRPr="00E47C0A" w:rsidRDefault="007E7965" w:rsidP="007E7965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E47C0A">
        <w:rPr>
          <w:rFonts w:ascii="Arial" w:hAnsi="Arial" w:cs="Arial"/>
          <w:b/>
          <w:sz w:val="24"/>
          <w:szCs w:val="24"/>
          <w:lang w:val="tt-RU"/>
        </w:rPr>
        <w:t>1. Авыл җирлеге чикләрендә җирле әһәмияттәге автомобиль юлларына карата юл эшчәнлеге</w:t>
      </w:r>
    </w:p>
    <w:p w:rsidR="007E7965" w:rsidRPr="00E47C0A" w:rsidRDefault="007E7965" w:rsidP="007E796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E47C0A">
        <w:rPr>
          <w:rFonts w:ascii="Arial" w:hAnsi="Arial" w:cs="Arial"/>
          <w:b/>
          <w:sz w:val="24"/>
          <w:szCs w:val="24"/>
          <w:lang w:val="tt-RU"/>
        </w:rPr>
        <w:t xml:space="preserve">- </w:t>
      </w:r>
      <w:r>
        <w:rPr>
          <w:rFonts w:ascii="Arial" w:hAnsi="Arial" w:cs="Arial"/>
          <w:sz w:val="24"/>
          <w:szCs w:val="24"/>
          <w:lang w:val="tt-RU"/>
        </w:rPr>
        <w:t xml:space="preserve">Түбән Татар Майна </w:t>
      </w:r>
      <w:r w:rsidRPr="00E47C0A">
        <w:rPr>
          <w:rFonts w:ascii="Arial" w:hAnsi="Arial" w:cs="Arial"/>
          <w:sz w:val="24"/>
          <w:szCs w:val="24"/>
          <w:lang w:val="tt-RU"/>
        </w:rPr>
        <w:t xml:space="preserve"> торак пунктында вак таш сатып алу</w:t>
      </w:r>
    </w:p>
    <w:p w:rsidR="007E7965" w:rsidRPr="00E47C0A" w:rsidRDefault="007E7965" w:rsidP="007E796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E47C0A">
        <w:rPr>
          <w:rFonts w:ascii="Arial" w:hAnsi="Arial" w:cs="Arial"/>
          <w:sz w:val="24"/>
          <w:szCs w:val="24"/>
          <w:lang w:val="tt-RU"/>
        </w:rPr>
        <w:t>- вак таш җәю буенча эшләр башкару;</w:t>
      </w:r>
    </w:p>
    <w:p w:rsidR="004A7148" w:rsidRPr="007E7965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:rsidR="007E7965" w:rsidRPr="007E7965" w:rsidRDefault="007E7965" w:rsidP="007E796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7E7965">
        <w:rPr>
          <w:rFonts w:ascii="Arial" w:hAnsi="Arial" w:cs="Arial"/>
          <w:sz w:val="24"/>
          <w:szCs w:val="24"/>
          <w:lang w:val="tt-RU"/>
        </w:rPr>
        <w:t>2</w:t>
      </w:r>
      <w:r w:rsidRPr="007E7965">
        <w:rPr>
          <w:rFonts w:ascii="Arial" w:hAnsi="Arial" w:cs="Arial"/>
          <w:b/>
          <w:sz w:val="24"/>
          <w:szCs w:val="24"/>
          <w:lang w:val="tt-RU"/>
        </w:rPr>
        <w:t>. Җирлекнең торак пунктлары чикләрендә беренчел янгын куркынычсызлыгы чараларын үткәрүне тәэмин итү;</w:t>
      </w:r>
    </w:p>
    <w:p w:rsidR="007E7965" w:rsidRPr="007E7965" w:rsidRDefault="007E7965" w:rsidP="007E7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7E7965">
        <w:rPr>
          <w:rFonts w:ascii="Arial" w:hAnsi="Arial" w:cs="Arial"/>
          <w:sz w:val="24"/>
          <w:szCs w:val="24"/>
          <w:lang w:val="tt-RU"/>
        </w:rPr>
        <w:t>- янгын сүндерү машинасының эчтәлеге: ягулык-майлау материаллары сатып алу.</w:t>
      </w:r>
    </w:p>
    <w:p w:rsidR="007E7965" w:rsidRPr="007E7965" w:rsidRDefault="007E7965" w:rsidP="007E7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7E7965">
        <w:rPr>
          <w:rFonts w:ascii="Arial" w:hAnsi="Arial" w:cs="Arial"/>
          <w:sz w:val="24"/>
          <w:szCs w:val="24"/>
          <w:lang w:val="tt-RU"/>
        </w:rPr>
        <w:t>- Татарстан Республикасы Ак</w:t>
      </w:r>
      <w:r w:rsidR="000E0D80">
        <w:rPr>
          <w:rFonts w:ascii="Arial" w:hAnsi="Arial" w:cs="Arial"/>
          <w:sz w:val="24"/>
          <w:szCs w:val="24"/>
          <w:lang w:val="tt-RU"/>
        </w:rPr>
        <w:t>субай районы Түбән Татар Майна</w:t>
      </w:r>
      <w:r w:rsidRPr="007E7965">
        <w:rPr>
          <w:rFonts w:ascii="Arial" w:hAnsi="Arial" w:cs="Arial"/>
          <w:sz w:val="24"/>
          <w:szCs w:val="24"/>
          <w:lang w:val="tt-RU"/>
        </w:rPr>
        <w:t xml:space="preserve"> авылы янында Кече Чирмешән елгасында гидротехник корылма төзелешенә проект-смета ясау</w:t>
      </w:r>
    </w:p>
    <w:p w:rsidR="007E7965" w:rsidRPr="007E7965" w:rsidRDefault="007E7965" w:rsidP="007E7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7E7965">
        <w:rPr>
          <w:rFonts w:ascii="Arial" w:hAnsi="Arial" w:cs="Arial"/>
          <w:sz w:val="24"/>
          <w:szCs w:val="24"/>
          <w:lang w:val="tt-RU"/>
        </w:rPr>
        <w:t>- Татарстан Республикасы Ак</w:t>
      </w:r>
      <w:r w:rsidR="000E0D80">
        <w:rPr>
          <w:rFonts w:ascii="Arial" w:hAnsi="Arial" w:cs="Arial"/>
          <w:sz w:val="24"/>
          <w:szCs w:val="24"/>
          <w:lang w:val="tt-RU"/>
        </w:rPr>
        <w:t>субай районы Түбән Татар Майна</w:t>
      </w:r>
      <w:r w:rsidRPr="007E7965">
        <w:rPr>
          <w:rFonts w:ascii="Arial" w:hAnsi="Arial" w:cs="Arial"/>
          <w:sz w:val="24"/>
          <w:szCs w:val="24"/>
          <w:lang w:val="tt-RU"/>
        </w:rPr>
        <w:t xml:space="preserve"> авылы янында Кече Чирмешән елгасында гидротехник корылма төзелешенә инженер-геологик эзләнүләр үткәрү</w:t>
      </w:r>
    </w:p>
    <w:p w:rsidR="007E7965" w:rsidRPr="000E0D80" w:rsidRDefault="007E7965" w:rsidP="007E7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7E7965">
        <w:rPr>
          <w:rFonts w:ascii="Arial" w:hAnsi="Arial" w:cs="Arial"/>
          <w:sz w:val="24"/>
          <w:szCs w:val="24"/>
          <w:lang w:val="tt-RU"/>
        </w:rPr>
        <w:t>- Кече Чирмешән елгасында Татарстан Республикасы Ак</w:t>
      </w:r>
      <w:r w:rsidR="000E0D80">
        <w:rPr>
          <w:rFonts w:ascii="Arial" w:hAnsi="Arial" w:cs="Arial"/>
          <w:sz w:val="24"/>
          <w:szCs w:val="24"/>
          <w:lang w:val="tt-RU"/>
        </w:rPr>
        <w:t>субай районы Түбән Татар Майна</w:t>
      </w:r>
      <w:r w:rsidRPr="007E7965">
        <w:rPr>
          <w:rFonts w:ascii="Arial" w:hAnsi="Arial" w:cs="Arial"/>
          <w:sz w:val="24"/>
          <w:szCs w:val="24"/>
          <w:lang w:val="tt-RU"/>
        </w:rPr>
        <w:t xml:space="preserve"> авылы янында гидротехник корылма төзелешенә инженер-геодезик эзләнүләр</w:t>
      </w:r>
      <w:r w:rsidR="000E0D80">
        <w:rPr>
          <w:rFonts w:ascii="Arial" w:hAnsi="Arial" w:cs="Arial"/>
          <w:sz w:val="24"/>
          <w:szCs w:val="24"/>
          <w:lang w:val="tt-RU"/>
        </w:rPr>
        <w:t xml:space="preserve"> үткәрү</w:t>
      </w:r>
    </w:p>
    <w:p w:rsidR="000E0D80" w:rsidRDefault="000E0D80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0E0D80">
        <w:rPr>
          <w:rFonts w:ascii="Arial" w:hAnsi="Arial" w:cs="Arial"/>
          <w:sz w:val="24"/>
          <w:szCs w:val="24"/>
          <w:lang w:val="tt-RU"/>
        </w:rPr>
        <w:t>- бүлекне эшләү һәм килештерү: су биологик ресурсларының һәм аларның яшәү тирәлегенең торышына тискәре йогынты нәтиҗәләрен билгеләү, шулай ук «Татарстан Республикасының төзелеш һәм архитектура буенча дәүләт экспертизасы һәм бәя барлыкка килү идарәсе» ДАУ Татарстан Республикасы Ак</w:t>
      </w:r>
      <w:r>
        <w:rPr>
          <w:rFonts w:ascii="Arial" w:hAnsi="Arial" w:cs="Arial"/>
          <w:sz w:val="24"/>
          <w:szCs w:val="24"/>
          <w:lang w:val="tt-RU"/>
        </w:rPr>
        <w:t>субай районы Түбән Татар Майна</w:t>
      </w:r>
      <w:r w:rsidRPr="000E0D80">
        <w:rPr>
          <w:rFonts w:ascii="Arial" w:hAnsi="Arial" w:cs="Arial"/>
          <w:sz w:val="24"/>
          <w:szCs w:val="24"/>
          <w:lang w:val="tt-RU"/>
        </w:rPr>
        <w:t xml:space="preserve"> авылы янында Кече Чирмешән елгасында гидротехник корылма төзелешенә бәяләмә ал</w:t>
      </w:r>
      <w:r>
        <w:rPr>
          <w:rFonts w:ascii="Arial" w:hAnsi="Arial" w:cs="Arial"/>
          <w:sz w:val="24"/>
          <w:szCs w:val="24"/>
          <w:lang w:val="tt-RU"/>
        </w:rPr>
        <w:t>у.</w:t>
      </w:r>
    </w:p>
    <w:p w:rsidR="000E0D80" w:rsidRPr="000E0D80" w:rsidRDefault="000E0D80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:rsidR="004A7148" w:rsidRPr="004A7148" w:rsidRDefault="004A7148" w:rsidP="004A7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0D80">
        <w:rPr>
          <w:rFonts w:ascii="Arial" w:hAnsi="Arial" w:cs="Arial"/>
          <w:sz w:val="24"/>
          <w:szCs w:val="24"/>
          <w:lang w:val="tt-RU"/>
        </w:rPr>
        <w:t xml:space="preserve">                                         </w:t>
      </w:r>
      <w:r w:rsidRPr="004A7148">
        <w:rPr>
          <w:rFonts w:ascii="Arial" w:hAnsi="Arial" w:cs="Arial"/>
          <w:sz w:val="24"/>
          <w:szCs w:val="24"/>
        </w:rPr>
        <w:t>«</w:t>
      </w:r>
      <w:proofErr w:type="gramStart"/>
      <w:r w:rsidRPr="004A7148">
        <w:rPr>
          <w:rFonts w:ascii="Arial" w:hAnsi="Arial" w:cs="Arial"/>
          <w:sz w:val="24"/>
          <w:szCs w:val="24"/>
        </w:rPr>
        <w:t xml:space="preserve">РИЗА»   </w:t>
      </w:r>
      <w:proofErr w:type="gramEnd"/>
      <w:r w:rsidRPr="004A7148">
        <w:rPr>
          <w:rFonts w:ascii="Arial" w:hAnsi="Arial" w:cs="Arial"/>
          <w:sz w:val="24"/>
          <w:szCs w:val="24"/>
        </w:rPr>
        <w:t xml:space="preserve">           «КАРШЫ»    </w:t>
      </w:r>
    </w:p>
    <w:p w:rsidR="00F023CA" w:rsidRPr="00F023CA" w:rsidRDefault="004A7148" w:rsidP="004A71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A7148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A7148">
        <w:rPr>
          <w:rFonts w:ascii="Arial" w:hAnsi="Arial" w:cs="Arial"/>
          <w:sz w:val="24"/>
          <w:szCs w:val="24"/>
        </w:rPr>
        <w:t>Әлеге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карарны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Аксубай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муниципаль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районының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рәсми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сайтында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: http://Aksubayevo.tatarstan.ruһәмхокукый </w:t>
      </w:r>
      <w:proofErr w:type="spellStart"/>
      <w:r w:rsidRPr="004A7148">
        <w:rPr>
          <w:rFonts w:ascii="Arial" w:hAnsi="Arial" w:cs="Arial"/>
          <w:sz w:val="24"/>
          <w:szCs w:val="24"/>
        </w:rPr>
        <w:t>мәгълүматның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рәсми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порталында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бастырып</w:t>
      </w:r>
      <w:proofErr w:type="spellEnd"/>
      <w:r w:rsidRPr="004A7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48">
        <w:rPr>
          <w:rFonts w:ascii="Arial" w:hAnsi="Arial" w:cs="Arial"/>
          <w:sz w:val="24"/>
          <w:szCs w:val="24"/>
        </w:rPr>
        <w:t>чыгарырга:http</w:t>
      </w:r>
      <w:proofErr w:type="spellEnd"/>
      <w:r w:rsidRPr="004A7148">
        <w:rPr>
          <w:rFonts w:ascii="Arial" w:hAnsi="Arial" w:cs="Arial"/>
          <w:sz w:val="24"/>
          <w:szCs w:val="24"/>
        </w:rPr>
        <w:t>://pravo.tatarstan.ru/</w:t>
      </w:r>
    </w:p>
    <w:p w:rsidR="00F023CA" w:rsidRPr="00F023CA" w:rsidRDefault="00F023CA" w:rsidP="00F023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240D2" w:rsidRPr="00F023CA" w:rsidRDefault="001240D2" w:rsidP="00F023C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240D2" w:rsidRPr="001240D2" w:rsidRDefault="001240D2" w:rsidP="001240D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1240D2" w:rsidRPr="001240D2" w:rsidRDefault="001240D2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240D2">
        <w:rPr>
          <w:rFonts w:ascii="Arial" w:eastAsia="Calibri" w:hAnsi="Arial" w:cs="Arial"/>
          <w:sz w:val="24"/>
          <w:szCs w:val="24"/>
        </w:rPr>
        <w:t>Аксубай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районы</w:t>
      </w:r>
    </w:p>
    <w:p w:rsidR="001240D2" w:rsidRPr="001240D2" w:rsidRDefault="000605A4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Иске Татар </w:t>
      </w:r>
      <w:r>
        <w:rPr>
          <w:rFonts w:ascii="Arial" w:eastAsia="Calibri" w:hAnsi="Arial" w:cs="Arial"/>
          <w:sz w:val="24"/>
          <w:szCs w:val="24"/>
          <w:lang w:val="tt-RU"/>
        </w:rPr>
        <w:t>Ә</w:t>
      </w:r>
      <w:proofErr w:type="spellStart"/>
      <w:r w:rsidR="001240D2" w:rsidRPr="001240D2">
        <w:rPr>
          <w:rFonts w:ascii="Arial" w:eastAsia="Calibri" w:hAnsi="Arial" w:cs="Arial"/>
          <w:sz w:val="24"/>
          <w:szCs w:val="24"/>
        </w:rPr>
        <w:t>дәмсуы</w:t>
      </w:r>
      <w:proofErr w:type="spellEnd"/>
      <w:r w:rsidR="001240D2"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40D2" w:rsidRPr="001240D2">
        <w:rPr>
          <w:rFonts w:ascii="Arial" w:eastAsia="Calibri" w:hAnsi="Arial" w:cs="Arial"/>
          <w:sz w:val="24"/>
          <w:szCs w:val="24"/>
        </w:rPr>
        <w:t>авыл</w:t>
      </w:r>
      <w:proofErr w:type="spellEnd"/>
      <w:r w:rsidR="001240D2" w:rsidRPr="001240D2">
        <w:rPr>
          <w:rFonts w:ascii="Arial" w:eastAsia="Calibri" w:hAnsi="Arial" w:cs="Arial"/>
          <w:sz w:val="24"/>
          <w:szCs w:val="24"/>
        </w:rPr>
        <w:t xml:space="preserve"> </w:t>
      </w:r>
    </w:p>
    <w:p w:rsidR="001240D2" w:rsidRPr="001240D2" w:rsidRDefault="001240D2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җирлеге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1240D2">
        <w:rPr>
          <w:rFonts w:ascii="Arial" w:eastAsia="Calibri" w:hAnsi="Arial" w:cs="Arial"/>
          <w:sz w:val="24"/>
          <w:szCs w:val="24"/>
        </w:rPr>
        <w:t>башлыгы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:   </w:t>
      </w:r>
      <w:proofErr w:type="gramEnd"/>
      <w:r w:rsidRPr="001240D2">
        <w:rPr>
          <w:rFonts w:ascii="Arial" w:eastAsia="Calibri" w:hAnsi="Arial" w:cs="Arial"/>
          <w:sz w:val="24"/>
          <w:szCs w:val="24"/>
        </w:rPr>
        <w:t xml:space="preserve">                                                      Э. М.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Хөснуллина</w:t>
      </w:r>
      <w:proofErr w:type="spellEnd"/>
    </w:p>
    <w:p w:rsidR="00662DE6" w:rsidRPr="00ED6C7F" w:rsidRDefault="00662DE6" w:rsidP="001240D2">
      <w:pPr>
        <w:spacing w:after="0"/>
        <w:rPr>
          <w:rFonts w:ascii="Arial" w:hAnsi="Arial" w:cs="Arial"/>
          <w:sz w:val="24"/>
          <w:szCs w:val="24"/>
        </w:rPr>
      </w:pPr>
    </w:p>
    <w:sectPr w:rsidR="00662DE6" w:rsidRPr="00ED6C7F" w:rsidSect="000605A4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B0"/>
    <w:multiLevelType w:val="multilevel"/>
    <w:tmpl w:val="538C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9132F"/>
    <w:multiLevelType w:val="multilevel"/>
    <w:tmpl w:val="61EC2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21643"/>
    <w:multiLevelType w:val="hybridMultilevel"/>
    <w:tmpl w:val="3C1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C"/>
    <w:rsid w:val="000605A4"/>
    <w:rsid w:val="000E0D80"/>
    <w:rsid w:val="001240D2"/>
    <w:rsid w:val="001A7E3E"/>
    <w:rsid w:val="002400C7"/>
    <w:rsid w:val="002D51F5"/>
    <w:rsid w:val="004A7148"/>
    <w:rsid w:val="00527D50"/>
    <w:rsid w:val="005E4A82"/>
    <w:rsid w:val="00662DE6"/>
    <w:rsid w:val="0067784D"/>
    <w:rsid w:val="007E7965"/>
    <w:rsid w:val="00961361"/>
    <w:rsid w:val="00B262C5"/>
    <w:rsid w:val="00B70C56"/>
    <w:rsid w:val="00BC7560"/>
    <w:rsid w:val="00C34965"/>
    <w:rsid w:val="00DF12E5"/>
    <w:rsid w:val="00ED6C7F"/>
    <w:rsid w:val="00ED7D12"/>
    <w:rsid w:val="00EF3A1C"/>
    <w:rsid w:val="00F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8D74-CE65-4265-B5D8-F49585B9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C7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61"/>
    <w:pPr>
      <w:ind w:left="720"/>
      <w:contextualSpacing/>
    </w:pPr>
  </w:style>
  <w:style w:type="table" w:styleId="a4">
    <w:name w:val="Table Grid"/>
    <w:basedOn w:val="a1"/>
    <w:uiPriority w:val="59"/>
    <w:rsid w:val="0066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62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662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DE6"/>
    <w:pPr>
      <w:widowControl w:val="0"/>
      <w:shd w:val="clear" w:color="auto" w:fill="FFFFFF"/>
      <w:spacing w:before="60" w:after="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Intense Emphasis"/>
    <w:basedOn w:val="a0"/>
    <w:uiPriority w:val="21"/>
    <w:qFormat/>
    <w:rsid w:val="00662DE6"/>
    <w:rPr>
      <w:b/>
      <w:bCs/>
      <w:i/>
      <w:iCs/>
      <w:color w:val="5B9BD5" w:themeColor="accent1"/>
    </w:rPr>
  </w:style>
  <w:style w:type="paragraph" w:styleId="a6">
    <w:name w:val="Subtitle"/>
    <w:basedOn w:val="a"/>
    <w:next w:val="a"/>
    <w:link w:val="a7"/>
    <w:uiPriority w:val="11"/>
    <w:qFormat/>
    <w:rsid w:val="00662D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D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ED6C7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C7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0">
    <w:name w:val="Заголовок 1 Знак1"/>
    <w:basedOn w:val="a0"/>
    <w:uiPriority w:val="9"/>
    <w:rsid w:val="00ED6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ED6C7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Stadam</cp:lastModifiedBy>
  <cp:revision>2</cp:revision>
  <cp:lastPrinted>2022-11-10T11:42:00Z</cp:lastPrinted>
  <dcterms:created xsi:type="dcterms:W3CDTF">2022-11-10T11:45:00Z</dcterms:created>
  <dcterms:modified xsi:type="dcterms:W3CDTF">2022-11-10T11:45:00Z</dcterms:modified>
</cp:coreProperties>
</file>