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Ind w:w="-214" w:type="dxa"/>
        <w:tblBorders>
          <w:bottom w:val="single" w:sz="12" w:space="0" w:color="auto"/>
        </w:tblBorders>
        <w:tblLayout w:type="fixed"/>
        <w:tblLook w:val="04A0" w:firstRow="1" w:lastRow="0" w:firstColumn="1" w:lastColumn="0" w:noHBand="0" w:noVBand="1"/>
      </w:tblPr>
      <w:tblGrid>
        <w:gridCol w:w="4382"/>
        <w:gridCol w:w="1423"/>
        <w:gridCol w:w="4590"/>
      </w:tblGrid>
      <w:tr w:rsidR="00470B54" w:rsidRPr="00470B54" w:rsidTr="00470B54">
        <w:trPr>
          <w:trHeight w:val="1612"/>
        </w:trPr>
        <w:tc>
          <w:tcPr>
            <w:tcW w:w="4382" w:type="dxa"/>
            <w:tcBorders>
              <w:top w:val="nil"/>
              <w:left w:val="nil"/>
              <w:bottom w:val="nil"/>
              <w:right w:val="nil"/>
            </w:tcBorders>
          </w:tcPr>
          <w:p w:rsidR="00470B54" w:rsidRPr="00470B54" w:rsidRDefault="00470B54" w:rsidP="00470B54">
            <w:pPr>
              <w:jc w:val="center"/>
              <w:rPr>
                <w:lang w:val="tt-RU" w:eastAsia="en-US"/>
              </w:rPr>
            </w:pPr>
            <w:bookmarkStart w:id="0" w:name="_GoBack"/>
            <w:bookmarkEnd w:id="0"/>
          </w:p>
          <w:p w:rsidR="00470B54" w:rsidRPr="00470B54" w:rsidRDefault="00470B54" w:rsidP="00470B54">
            <w:pPr>
              <w:jc w:val="center"/>
              <w:rPr>
                <w:b/>
                <w:lang w:eastAsia="en-US"/>
              </w:rPr>
            </w:pPr>
            <w:r w:rsidRPr="00470B54">
              <w:rPr>
                <w:b/>
                <w:lang w:eastAsia="en-US"/>
              </w:rPr>
              <w:t>ТАТАРСТАН РЕСПУБЛИКАСЫ</w:t>
            </w:r>
          </w:p>
          <w:p w:rsidR="00470B54" w:rsidRPr="00470B54" w:rsidRDefault="00470B54" w:rsidP="00470B54">
            <w:pPr>
              <w:jc w:val="center"/>
              <w:rPr>
                <w:b/>
                <w:bCs/>
                <w:lang w:val="tt-RU" w:eastAsia="en-US"/>
              </w:rPr>
            </w:pPr>
            <w:r w:rsidRPr="00470B54">
              <w:rPr>
                <w:b/>
              </w:rPr>
              <w:t>Совет Сунчелеевского сельского поселения Аксубаевского муниципального района</w:t>
            </w:r>
            <w:r w:rsidRPr="00470B54">
              <w:rPr>
                <w:b/>
                <w:bCs/>
                <w:lang w:val="tt-RU" w:eastAsia="en-US"/>
              </w:rPr>
              <w:t xml:space="preserve"> </w:t>
            </w:r>
          </w:p>
        </w:tc>
        <w:tc>
          <w:tcPr>
            <w:tcW w:w="1423" w:type="dxa"/>
            <w:tcBorders>
              <w:top w:val="nil"/>
              <w:left w:val="nil"/>
              <w:bottom w:val="nil"/>
              <w:right w:val="nil"/>
            </w:tcBorders>
            <w:vAlign w:val="center"/>
            <w:hideMark/>
          </w:tcPr>
          <w:p w:rsidR="00470B54" w:rsidRPr="00470B54" w:rsidRDefault="00470B54" w:rsidP="00470B54">
            <w:pPr>
              <w:jc w:val="center"/>
              <w:rPr>
                <w:lang w:eastAsia="en-US"/>
              </w:rPr>
            </w:pPr>
            <w:r w:rsidRPr="00470B54">
              <w:rPr>
                <w:noProof/>
              </w:rPr>
              <w:drawing>
                <wp:inline distT="0" distB="0" distL="0" distR="0" wp14:anchorId="7E925C43" wp14:editId="4FEA6F59">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590" w:type="dxa"/>
            <w:tcBorders>
              <w:top w:val="nil"/>
              <w:left w:val="nil"/>
              <w:bottom w:val="nil"/>
              <w:right w:val="nil"/>
            </w:tcBorders>
          </w:tcPr>
          <w:p w:rsidR="00470B54" w:rsidRPr="00470B54" w:rsidRDefault="00470B54" w:rsidP="00470B54">
            <w:pPr>
              <w:jc w:val="center"/>
              <w:rPr>
                <w:b/>
                <w:lang w:val="tt-RU" w:eastAsia="en-US"/>
              </w:rPr>
            </w:pPr>
          </w:p>
          <w:p w:rsidR="00470B54" w:rsidRPr="00470B54" w:rsidRDefault="00470B54" w:rsidP="00470B54">
            <w:pPr>
              <w:jc w:val="center"/>
              <w:rPr>
                <w:b/>
                <w:lang w:eastAsia="en-US"/>
              </w:rPr>
            </w:pPr>
            <w:r w:rsidRPr="00470B54">
              <w:rPr>
                <w:b/>
                <w:lang w:eastAsia="en-US"/>
              </w:rPr>
              <w:t>РЕСПУБЛИКА ТАТАРСТАН</w:t>
            </w:r>
          </w:p>
          <w:p w:rsidR="00470B54" w:rsidRPr="00470B54" w:rsidRDefault="00470B54" w:rsidP="00470B54">
            <w:pPr>
              <w:keepNext/>
              <w:jc w:val="center"/>
              <w:outlineLvl w:val="0"/>
              <w:rPr>
                <w:b/>
              </w:rPr>
            </w:pPr>
            <w:r w:rsidRPr="00470B54">
              <w:rPr>
                <w:b/>
                <w:lang w:val="tt-RU"/>
              </w:rPr>
              <w:t>Аксубай муниципаль районы Сөнчәле</w:t>
            </w:r>
            <w:r w:rsidRPr="00470B54">
              <w:rPr>
                <w:b/>
              </w:rPr>
              <w:t xml:space="preserve"> авыл</w:t>
            </w:r>
          </w:p>
          <w:p w:rsidR="00470B54" w:rsidRPr="00470B54" w:rsidRDefault="00470B54" w:rsidP="00470B54">
            <w:pPr>
              <w:keepNext/>
              <w:jc w:val="center"/>
              <w:outlineLvl w:val="0"/>
              <w:rPr>
                <w:b/>
              </w:rPr>
            </w:pPr>
            <w:r w:rsidRPr="00470B54">
              <w:rPr>
                <w:b/>
                <w:lang w:val="tt-RU"/>
              </w:rPr>
              <w:t>җирлеге Советы</w:t>
            </w:r>
          </w:p>
        </w:tc>
      </w:tr>
    </w:tbl>
    <w:p w:rsidR="00470B54" w:rsidRPr="00470B54" w:rsidRDefault="00470B54" w:rsidP="00470B54">
      <w:pPr>
        <w:jc w:val="center"/>
        <w:rPr>
          <w:b/>
          <w:lang w:val="tt-RU"/>
        </w:rPr>
      </w:pPr>
      <w:r w:rsidRPr="00470B54">
        <w:rPr>
          <w:b/>
          <w:lang w:val="tt-RU"/>
        </w:rPr>
        <w:t>4230</w:t>
      </w:r>
      <w:r w:rsidRPr="00470B54">
        <w:rPr>
          <w:b/>
        </w:rPr>
        <w:t>52</w:t>
      </w:r>
      <w:r w:rsidRPr="00470B54">
        <w:rPr>
          <w:b/>
          <w:lang w:val="tt-RU"/>
        </w:rPr>
        <w:t xml:space="preserve">, Республика  Татарстан,  Аксубаевский  муниципальный  район, село </w:t>
      </w:r>
      <w:r w:rsidRPr="00470B54">
        <w:rPr>
          <w:b/>
        </w:rPr>
        <w:t>Сунчелеево</w:t>
      </w:r>
      <w:r w:rsidRPr="00470B54">
        <w:rPr>
          <w:b/>
          <w:lang w:val="tt-RU"/>
        </w:rPr>
        <w:t xml:space="preserve">, ул. Ленина, </w:t>
      </w:r>
      <w:r w:rsidRPr="00470B54">
        <w:rPr>
          <w:b/>
        </w:rPr>
        <w:t>76</w:t>
      </w:r>
      <w:r w:rsidRPr="00470B54">
        <w:rPr>
          <w:b/>
          <w:lang w:val="tt-RU"/>
        </w:rPr>
        <w:t>.</w:t>
      </w:r>
    </w:p>
    <w:p w:rsidR="00470B54" w:rsidRPr="00470B54" w:rsidRDefault="00470B54" w:rsidP="00470B54">
      <w:pPr>
        <w:jc w:val="center"/>
        <w:rPr>
          <w:lang w:val="tt-RU"/>
        </w:rPr>
      </w:pPr>
      <w:r w:rsidRPr="00470B54">
        <w:rPr>
          <w:lang w:val="tt-RU"/>
        </w:rPr>
        <w:t>Тел. (8-84344-4-98-24)  ОГРН 1021605359632, ОКПО 27839587, ИНН/КПП 1603000740/160301001</w:t>
      </w:r>
    </w:p>
    <w:p w:rsidR="00470B54" w:rsidRPr="00470B54" w:rsidRDefault="00470B54" w:rsidP="00470B54">
      <w:pPr>
        <w:pBdr>
          <w:bottom w:val="single" w:sz="12" w:space="0" w:color="auto"/>
        </w:pBdr>
        <w:rPr>
          <w:lang w:val="tt-RU"/>
        </w:rPr>
      </w:pPr>
    </w:p>
    <w:p w:rsidR="00582DF4" w:rsidRDefault="00010B2D" w:rsidP="00470B54">
      <w:pPr>
        <w:rPr>
          <w:noProof/>
          <w:sz w:val="28"/>
          <w:szCs w:val="28"/>
        </w:rPr>
      </w:pPr>
      <w:r>
        <w:rPr>
          <w:noProof/>
          <w:sz w:val="28"/>
          <w:szCs w:val="28"/>
        </w:rPr>
        <w:t xml:space="preserve"> </w:t>
      </w:r>
    </w:p>
    <w:p w:rsidR="009C1B99" w:rsidRPr="00C45878" w:rsidRDefault="00C45878" w:rsidP="00DA48F7">
      <w:pPr>
        <w:jc w:val="center"/>
        <w:rPr>
          <w:rFonts w:ascii="Arial" w:hAnsi="Arial" w:cs="Arial"/>
          <w:noProof/>
          <w:lang w:val="tt-RU"/>
        </w:rPr>
      </w:pPr>
      <w:r>
        <w:rPr>
          <w:rFonts w:ascii="Arial" w:hAnsi="Arial" w:cs="Arial"/>
          <w:noProof/>
          <w:lang w:val="tt-RU"/>
        </w:rPr>
        <w:t>КАРАР</w:t>
      </w:r>
    </w:p>
    <w:p w:rsidR="005B4EB2" w:rsidRPr="00470B54" w:rsidRDefault="005B4EB2" w:rsidP="00DA48F7">
      <w:pPr>
        <w:jc w:val="center"/>
        <w:rPr>
          <w:rFonts w:ascii="Arial" w:hAnsi="Arial" w:cs="Arial"/>
          <w:noProof/>
        </w:rPr>
      </w:pPr>
    </w:p>
    <w:p w:rsidR="005B4EB2" w:rsidRPr="00470B54" w:rsidRDefault="00470B54" w:rsidP="00DA48F7">
      <w:pPr>
        <w:rPr>
          <w:rFonts w:ascii="Arial" w:hAnsi="Arial" w:cs="Arial"/>
          <w:noProof/>
        </w:rPr>
      </w:pPr>
      <w:r w:rsidRPr="00470B54">
        <w:rPr>
          <w:rFonts w:ascii="Arial" w:hAnsi="Arial" w:cs="Arial"/>
          <w:noProof/>
        </w:rPr>
        <w:t>13</w:t>
      </w:r>
      <w:r w:rsidR="00C45878">
        <w:rPr>
          <w:rFonts w:ascii="Arial" w:hAnsi="Arial" w:cs="Arial"/>
          <w:noProof/>
        </w:rPr>
        <w:t xml:space="preserve"> апрель</w:t>
      </w:r>
      <w:r w:rsidR="00177551" w:rsidRPr="00470B54">
        <w:rPr>
          <w:rFonts w:ascii="Arial" w:hAnsi="Arial" w:cs="Arial"/>
          <w:noProof/>
        </w:rPr>
        <w:t xml:space="preserve"> </w:t>
      </w:r>
      <w:r w:rsidR="005B4EB2" w:rsidRPr="00470B54">
        <w:rPr>
          <w:rFonts w:ascii="Arial" w:hAnsi="Arial" w:cs="Arial"/>
          <w:noProof/>
        </w:rPr>
        <w:t>20</w:t>
      </w:r>
      <w:r w:rsidR="00177551" w:rsidRPr="00470B54">
        <w:rPr>
          <w:rFonts w:ascii="Arial" w:hAnsi="Arial" w:cs="Arial"/>
          <w:noProof/>
        </w:rPr>
        <w:t xml:space="preserve">23 </w:t>
      </w:r>
      <w:r w:rsidR="00C45878">
        <w:rPr>
          <w:rFonts w:ascii="Arial" w:hAnsi="Arial" w:cs="Arial"/>
          <w:noProof/>
        </w:rPr>
        <w:t xml:space="preserve"> </w:t>
      </w:r>
      <w:r w:rsidR="00C45878">
        <w:rPr>
          <w:rFonts w:ascii="Arial" w:hAnsi="Arial" w:cs="Arial"/>
          <w:noProof/>
          <w:lang w:val="tt-RU"/>
        </w:rPr>
        <w:t xml:space="preserve">ел     </w:t>
      </w:r>
      <w:r w:rsidR="005B4EB2" w:rsidRPr="00470B54">
        <w:rPr>
          <w:rFonts w:ascii="Arial" w:hAnsi="Arial" w:cs="Arial"/>
          <w:noProof/>
        </w:rPr>
        <w:t xml:space="preserve">                                               </w:t>
      </w:r>
      <w:r w:rsidR="001C5ACA" w:rsidRPr="00470B54">
        <w:rPr>
          <w:rFonts w:ascii="Arial" w:hAnsi="Arial" w:cs="Arial"/>
          <w:noProof/>
        </w:rPr>
        <w:t xml:space="preserve">         </w:t>
      </w:r>
      <w:r w:rsidR="005B4EB2" w:rsidRPr="00470B54">
        <w:rPr>
          <w:rFonts w:ascii="Arial" w:hAnsi="Arial" w:cs="Arial"/>
          <w:noProof/>
        </w:rPr>
        <w:t xml:space="preserve">     </w:t>
      </w:r>
      <w:r w:rsidR="00567B06" w:rsidRPr="00470B54">
        <w:rPr>
          <w:rFonts w:ascii="Arial" w:hAnsi="Arial" w:cs="Arial"/>
          <w:noProof/>
        </w:rPr>
        <w:t xml:space="preserve">                  </w:t>
      </w:r>
      <w:r w:rsidRPr="00470B54">
        <w:rPr>
          <w:rFonts w:ascii="Arial" w:hAnsi="Arial" w:cs="Arial"/>
          <w:noProof/>
        </w:rPr>
        <w:t>№64</w:t>
      </w:r>
    </w:p>
    <w:p w:rsidR="00582DF4" w:rsidRPr="00470B54" w:rsidRDefault="00582DF4" w:rsidP="00DA48F7">
      <w:pPr>
        <w:pStyle w:val="ConsPlusTitle"/>
        <w:jc w:val="center"/>
        <w:rPr>
          <w:rFonts w:ascii="Arial" w:hAnsi="Arial" w:cs="Arial"/>
          <w:sz w:val="24"/>
          <w:szCs w:val="24"/>
        </w:rPr>
      </w:pPr>
    </w:p>
    <w:p w:rsidR="00C45878" w:rsidRPr="00C45878" w:rsidRDefault="00C45878" w:rsidP="00C45878">
      <w:pPr>
        <w:pStyle w:val="ConsPlusNormal"/>
        <w:jc w:val="both"/>
        <w:rPr>
          <w:rFonts w:ascii="Arial" w:hAnsi="Arial" w:cs="Arial"/>
          <w:b/>
          <w:sz w:val="24"/>
          <w:szCs w:val="24"/>
        </w:rPr>
      </w:pPr>
    </w:p>
    <w:p w:rsidR="00C45878" w:rsidRDefault="00C45878" w:rsidP="00C45878">
      <w:pPr>
        <w:pStyle w:val="ConsPlusNormal"/>
        <w:jc w:val="both"/>
        <w:rPr>
          <w:rFonts w:ascii="Arial" w:hAnsi="Arial" w:cs="Arial"/>
          <w:b/>
          <w:sz w:val="24"/>
          <w:szCs w:val="24"/>
          <w:lang w:val="tt-RU"/>
        </w:rPr>
      </w:pPr>
      <w:r w:rsidRPr="00C45878">
        <w:rPr>
          <w:rFonts w:ascii="Arial" w:hAnsi="Arial" w:cs="Arial"/>
          <w:b/>
          <w:sz w:val="24"/>
          <w:szCs w:val="24"/>
        </w:rPr>
        <w:t>Җирле салымнар суммасы буенча бурычны түләтүне</w:t>
      </w:r>
    </w:p>
    <w:p w:rsidR="009B0253" w:rsidRPr="00C45878" w:rsidRDefault="00C45878" w:rsidP="00C45878">
      <w:pPr>
        <w:pStyle w:val="ConsPlusNormal"/>
        <w:jc w:val="both"/>
        <w:rPr>
          <w:rFonts w:ascii="Arial" w:hAnsi="Arial" w:cs="Arial"/>
          <w:sz w:val="24"/>
          <w:szCs w:val="24"/>
          <w:lang w:val="tt-RU"/>
        </w:rPr>
      </w:pPr>
      <w:r w:rsidRPr="00C45878">
        <w:rPr>
          <w:rFonts w:ascii="Arial" w:hAnsi="Arial" w:cs="Arial"/>
          <w:b/>
          <w:sz w:val="24"/>
          <w:szCs w:val="24"/>
          <w:lang w:val="tt-RU"/>
        </w:rPr>
        <w:t xml:space="preserve"> өметсез дип тануга өстәмә нигезләр билгеләү турында</w:t>
      </w:r>
    </w:p>
    <w:p w:rsidR="00C45878" w:rsidRDefault="00C45878" w:rsidP="001615FF">
      <w:pPr>
        <w:pStyle w:val="ConsPlusNormal"/>
        <w:ind w:firstLine="540"/>
        <w:jc w:val="both"/>
        <w:rPr>
          <w:rFonts w:ascii="Arial" w:hAnsi="Arial" w:cs="Arial"/>
          <w:sz w:val="24"/>
          <w:szCs w:val="24"/>
          <w:lang w:val="tt-RU"/>
        </w:rPr>
      </w:pPr>
      <w:r w:rsidRPr="00C45878">
        <w:rPr>
          <w:rFonts w:ascii="Arial" w:hAnsi="Arial" w:cs="Arial"/>
          <w:sz w:val="24"/>
          <w:szCs w:val="24"/>
          <w:lang w:val="tt-RU"/>
        </w:rPr>
        <w:t>Россия Федерациясе Салым кодексының 59 статьясының 3 пункты,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Аксубай муниципаль районы Сөнчәле авыл җирлеге Уставына таянып, Сөнчәле авыл җирлеге Советы карары:</w:t>
      </w:r>
    </w:p>
    <w:p w:rsidR="00C45878" w:rsidRPr="00C45878" w:rsidRDefault="00C45878" w:rsidP="00C45878">
      <w:pPr>
        <w:pStyle w:val="ConsPlusNormal"/>
        <w:jc w:val="both"/>
        <w:rPr>
          <w:rFonts w:ascii="Arial" w:hAnsi="Arial" w:cs="Arial"/>
          <w:sz w:val="24"/>
          <w:szCs w:val="24"/>
          <w:lang w:val="tt-RU"/>
        </w:rPr>
      </w:pPr>
      <w:r w:rsidRPr="00C45878">
        <w:rPr>
          <w:rFonts w:ascii="Times New Roman" w:hAnsi="Times New Roman" w:cs="Times New Roman"/>
          <w:sz w:val="24"/>
          <w:szCs w:val="24"/>
          <w:lang w:val="tt-RU"/>
        </w:rPr>
        <w:t>1</w:t>
      </w:r>
      <w:r w:rsidRPr="00C45878">
        <w:rPr>
          <w:rFonts w:ascii="Arial" w:hAnsi="Arial" w:cs="Arial"/>
          <w:sz w:val="24"/>
          <w:szCs w:val="24"/>
          <w:lang w:val="tt-RU"/>
        </w:rPr>
        <w:t>. Җирле салымнар суммалары буенча бурычларны түләтүгә өметсез дип тануның өстәмә нигезләрен билгеләргә:</w:t>
      </w:r>
    </w:p>
    <w:p w:rsidR="00C45878" w:rsidRPr="00C45878" w:rsidRDefault="00C45878" w:rsidP="00C45878">
      <w:pPr>
        <w:pStyle w:val="ConsPlusNormal"/>
        <w:jc w:val="both"/>
        <w:rPr>
          <w:rFonts w:ascii="Arial" w:hAnsi="Arial" w:cs="Arial"/>
          <w:sz w:val="24"/>
          <w:szCs w:val="24"/>
          <w:lang w:val="tt-RU"/>
        </w:rPr>
      </w:pPr>
      <w:r w:rsidRPr="00C45878">
        <w:rPr>
          <w:rFonts w:ascii="Arial" w:hAnsi="Arial" w:cs="Arial"/>
          <w:sz w:val="24"/>
          <w:szCs w:val="24"/>
          <w:lang w:val="tt-RU"/>
        </w:rPr>
        <w:t>1) физик затның вафат булган көненнән яисә аны граждан-процессуаль законнарында билгеләнгән тәртиптә вафат булган дип игълан иткән көннән соң, әгәр варислар закон буенча да, васыять буенча да булмаган булса, йә варисларның берсенең дә мирас итеп алырга хокукы булмаса яисә барлык варислары варислардан читләштерелгән булса, йә варисларның берсе дә мирасны кабул итмәгән, йә барлык варислар мирастан баш тарткан һәм шул ук вакытта аларның берсе дә башка варис файдасына баш тартуын күрсәтмәгән булса;</w:t>
      </w:r>
    </w:p>
    <w:p w:rsidR="00C45878" w:rsidRPr="00C45878" w:rsidRDefault="00C45878" w:rsidP="00C45878">
      <w:pPr>
        <w:pStyle w:val="ConsPlusNormal"/>
        <w:jc w:val="both"/>
        <w:rPr>
          <w:rFonts w:ascii="Arial" w:hAnsi="Arial" w:cs="Arial"/>
          <w:sz w:val="24"/>
          <w:szCs w:val="24"/>
          <w:lang w:val="tt-RU"/>
        </w:rPr>
      </w:pPr>
      <w:r w:rsidRPr="00C45878">
        <w:rPr>
          <w:rFonts w:ascii="Arial" w:hAnsi="Arial" w:cs="Arial"/>
          <w:sz w:val="24"/>
          <w:szCs w:val="24"/>
          <w:lang w:val="tt-RU"/>
        </w:rPr>
        <w:t>2) салым түләүче гражданнарга стационар социаль хезмәт күрсәтүне гамәлгә ашыручы оешмада физик затны табу;</w:t>
      </w:r>
    </w:p>
    <w:p w:rsidR="00C45878" w:rsidRPr="00C45878" w:rsidRDefault="00C45878" w:rsidP="00C45878">
      <w:pPr>
        <w:pStyle w:val="ConsPlusNormal"/>
        <w:jc w:val="both"/>
        <w:rPr>
          <w:rFonts w:ascii="Arial" w:hAnsi="Arial" w:cs="Arial"/>
          <w:sz w:val="24"/>
          <w:szCs w:val="24"/>
          <w:lang w:val="tt-RU"/>
        </w:rPr>
      </w:pPr>
      <w:r w:rsidRPr="00C45878">
        <w:rPr>
          <w:rFonts w:ascii="Arial" w:hAnsi="Arial" w:cs="Arial"/>
          <w:sz w:val="24"/>
          <w:szCs w:val="24"/>
          <w:lang w:val="tt-RU"/>
        </w:rPr>
        <w:t>3) милек хокукы туктатылган көннән соң өч ел вакыт узгач                                              салым салу объекты булган мөлкәткә;</w:t>
      </w:r>
    </w:p>
    <w:p w:rsidR="00C45878" w:rsidRPr="00C45878" w:rsidRDefault="00C45878" w:rsidP="00C45878">
      <w:pPr>
        <w:pStyle w:val="ConsPlusNormal"/>
        <w:jc w:val="both"/>
        <w:rPr>
          <w:rFonts w:ascii="Arial" w:hAnsi="Arial" w:cs="Arial"/>
          <w:sz w:val="24"/>
          <w:szCs w:val="24"/>
          <w:lang w:val="tt-RU"/>
        </w:rPr>
      </w:pPr>
      <w:r w:rsidRPr="00C45878">
        <w:rPr>
          <w:rFonts w:ascii="Arial" w:hAnsi="Arial" w:cs="Arial"/>
          <w:sz w:val="24"/>
          <w:szCs w:val="24"/>
          <w:lang w:val="tt-RU"/>
        </w:rPr>
        <w:t>4) юкка чыгарылган җирле салымнарны һәм җыемнарны түләү бурычы барлыкка килгән көннән соң өч ел вакыт узгач.</w:t>
      </w:r>
    </w:p>
    <w:p w:rsidR="00C45878" w:rsidRDefault="00C45878" w:rsidP="00DE0753">
      <w:pPr>
        <w:autoSpaceDE w:val="0"/>
        <w:autoSpaceDN w:val="0"/>
        <w:adjustRightInd w:val="0"/>
        <w:jc w:val="both"/>
        <w:rPr>
          <w:rFonts w:ascii="Arial" w:eastAsiaTheme="minorHAnsi" w:hAnsi="Arial" w:cs="Arial"/>
          <w:lang w:val="tt-RU" w:eastAsia="en-US"/>
        </w:rPr>
      </w:pPr>
    </w:p>
    <w:p w:rsidR="00C45878" w:rsidRPr="00C45878" w:rsidRDefault="00C45878" w:rsidP="00C45878">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2. Үз көчен югалткан дип тану:</w:t>
      </w:r>
    </w:p>
    <w:p w:rsidR="00C45878" w:rsidRPr="00C45878" w:rsidRDefault="00C45878" w:rsidP="00C45878">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Татарстан Республикасы Аксубай муниципаль районының 26.03.2021 N 17 “Җирле салымнар буенча недоимка һәм штрафлар буенча бурыч түләнүгә ышанычсыз дип тануның өстәмә нигезләре турында”карарны</w:t>
      </w:r>
    </w:p>
    <w:p w:rsidR="00C45878" w:rsidRPr="00C45878" w:rsidRDefault="00C45878" w:rsidP="00C45878">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3.Әлеге карарны Татарстан Республикасы Аксубай муниципаль районының рәсми сайтында (http://aksubayevo.tatarstan.ru) һәм җирлекнең мәгълүмат стендларында урнаштырырга, шулай ук  Татарстан Республикасының хокукый мәгълүмат порталында Интернет мәгълүмат-телекоммуникация челтәрендә (http://pravo.tatarstan.ru) бастырырга.</w:t>
      </w:r>
    </w:p>
    <w:p w:rsidR="00C45878" w:rsidRPr="00C45878" w:rsidRDefault="00C45878" w:rsidP="00C45878">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4. Әлеге карар рәсми рәвештә басылып чыккач үз көченә керә һәм 2023 елның 1 гыйнварыннан барлыкка килгән хокук мөнәсәбәтләренә үз көчен җәелдерә.</w:t>
      </w:r>
    </w:p>
    <w:p w:rsidR="005B4EB2" w:rsidRDefault="00C45878" w:rsidP="00C45878">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5. Әлеге карарның үтәлешен контрольдә тотуны Сөнчәле авыл җирлеге Советының финанслар һәм бюджет буенча даими комиссиясенә йөкләргә</w:t>
      </w:r>
    </w:p>
    <w:p w:rsidR="00C45878" w:rsidRPr="00C45878" w:rsidRDefault="00C45878" w:rsidP="00C45878">
      <w:pPr>
        <w:pStyle w:val="ConsPlusNormal"/>
        <w:jc w:val="both"/>
        <w:rPr>
          <w:rFonts w:ascii="Arial" w:hAnsi="Arial" w:cs="Arial"/>
          <w:sz w:val="24"/>
          <w:szCs w:val="24"/>
          <w:lang w:val="tt-RU"/>
        </w:rPr>
      </w:pPr>
    </w:p>
    <w:p w:rsidR="00C45878" w:rsidRDefault="00C45878" w:rsidP="00010B2D">
      <w:pPr>
        <w:pStyle w:val="ConsPlusNormal"/>
        <w:jc w:val="both"/>
        <w:rPr>
          <w:rFonts w:ascii="Arial" w:eastAsiaTheme="minorHAnsi" w:hAnsi="Arial" w:cs="Arial"/>
          <w:sz w:val="24"/>
          <w:szCs w:val="24"/>
          <w:lang w:val="tt-RU" w:eastAsia="en-US"/>
        </w:rPr>
      </w:pPr>
      <w:r w:rsidRPr="00C45878">
        <w:rPr>
          <w:rFonts w:ascii="Arial" w:eastAsiaTheme="minorHAnsi" w:hAnsi="Arial" w:cs="Arial"/>
          <w:sz w:val="24"/>
          <w:szCs w:val="24"/>
          <w:lang w:val="tt-RU" w:eastAsia="en-US"/>
        </w:rPr>
        <w:t xml:space="preserve">Сөнчәле авыл җирлеге </w:t>
      </w:r>
    </w:p>
    <w:p w:rsidR="00F06FC9" w:rsidRPr="00C45878" w:rsidRDefault="00C45878" w:rsidP="00010B2D">
      <w:pPr>
        <w:pStyle w:val="ConsPlusNormal"/>
        <w:jc w:val="both"/>
        <w:rPr>
          <w:rFonts w:ascii="Arial" w:hAnsi="Arial" w:cs="Arial"/>
          <w:sz w:val="24"/>
          <w:szCs w:val="24"/>
          <w:lang w:val="tt-RU"/>
        </w:rPr>
      </w:pPr>
      <w:r>
        <w:rPr>
          <w:rFonts w:ascii="Arial" w:hAnsi="Arial" w:cs="Arial"/>
          <w:sz w:val="24"/>
          <w:szCs w:val="24"/>
          <w:lang w:val="tt-RU"/>
        </w:rPr>
        <w:t xml:space="preserve">Башлыгы                                        </w:t>
      </w:r>
      <w:r w:rsidR="00010B2D" w:rsidRPr="00C45878">
        <w:rPr>
          <w:rFonts w:ascii="Arial" w:hAnsi="Arial" w:cs="Arial"/>
          <w:sz w:val="24"/>
          <w:szCs w:val="24"/>
          <w:lang w:val="tt-RU"/>
        </w:rPr>
        <w:tab/>
      </w:r>
      <w:r w:rsidR="00010B2D" w:rsidRPr="00C45878">
        <w:rPr>
          <w:rFonts w:ascii="Arial" w:hAnsi="Arial" w:cs="Arial"/>
          <w:sz w:val="24"/>
          <w:szCs w:val="24"/>
          <w:lang w:val="tt-RU"/>
        </w:rPr>
        <w:tab/>
      </w:r>
      <w:r w:rsidR="00010B2D" w:rsidRPr="00C45878">
        <w:rPr>
          <w:rFonts w:ascii="Arial" w:hAnsi="Arial" w:cs="Arial"/>
          <w:sz w:val="24"/>
          <w:szCs w:val="24"/>
          <w:lang w:val="tt-RU"/>
        </w:rPr>
        <w:tab/>
      </w:r>
      <w:r w:rsidR="00010B2D" w:rsidRPr="00C45878">
        <w:rPr>
          <w:rFonts w:ascii="Arial" w:hAnsi="Arial" w:cs="Arial"/>
          <w:sz w:val="24"/>
          <w:szCs w:val="24"/>
          <w:lang w:val="tt-RU"/>
        </w:rPr>
        <w:tab/>
      </w:r>
      <w:r w:rsidR="00470B54" w:rsidRPr="00C45878">
        <w:rPr>
          <w:rFonts w:ascii="Arial" w:hAnsi="Arial" w:cs="Arial"/>
          <w:sz w:val="24"/>
          <w:szCs w:val="24"/>
          <w:lang w:val="tt-RU"/>
        </w:rPr>
        <w:t>И.В.Крайнова</w:t>
      </w:r>
    </w:p>
    <w:sectPr w:rsidR="00F06FC9" w:rsidRPr="00C45878" w:rsidSect="00470B54">
      <w:headerReference w:type="default" r:id="rId9"/>
      <w:pgSz w:w="11906" w:h="16838"/>
      <w:pgMar w:top="284" w:right="567" w:bottom="28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74" w:rsidRDefault="005E6174" w:rsidP="00865450">
      <w:r>
        <w:separator/>
      </w:r>
    </w:p>
  </w:endnote>
  <w:endnote w:type="continuationSeparator" w:id="0">
    <w:p w:rsidR="005E6174" w:rsidRDefault="005E6174"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74" w:rsidRDefault="005E6174" w:rsidP="00865450">
      <w:r>
        <w:separator/>
      </w:r>
    </w:p>
  </w:footnote>
  <w:footnote w:type="continuationSeparator" w:id="0">
    <w:p w:rsidR="005E6174" w:rsidRDefault="005E6174"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87026"/>
      <w:docPartObj>
        <w:docPartGallery w:val="Page Numbers (Top of Page)"/>
        <w:docPartUnique/>
      </w:docPartObj>
    </w:sdtPr>
    <w:sdtEndPr/>
    <w:sdtContent>
      <w:p w:rsidR="00861D31" w:rsidRDefault="00861D31">
        <w:pPr>
          <w:pStyle w:val="a5"/>
          <w:jc w:val="center"/>
        </w:pPr>
        <w:r>
          <w:fldChar w:fldCharType="begin"/>
        </w:r>
        <w:r>
          <w:instrText>PAGE   \* MERGEFORMAT</w:instrText>
        </w:r>
        <w:r>
          <w:fldChar w:fldCharType="separate"/>
        </w:r>
        <w:r w:rsidR="00C45878">
          <w:rPr>
            <w:noProof/>
          </w:rPr>
          <w:t>2</w:t>
        </w:r>
        <w:r>
          <w:fldChar w:fldCharType="end"/>
        </w:r>
      </w:p>
    </w:sdtContent>
  </w:sdt>
  <w:p w:rsidR="00861D31" w:rsidRDefault="00861D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3241"/>
    <w:multiLevelType w:val="hybridMultilevel"/>
    <w:tmpl w:val="5AB2E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10B2D"/>
    <w:rsid w:val="00010C63"/>
    <w:rsid w:val="00013F14"/>
    <w:rsid w:val="00043E99"/>
    <w:rsid w:val="00044C71"/>
    <w:rsid w:val="0006462A"/>
    <w:rsid w:val="00073934"/>
    <w:rsid w:val="00082A7A"/>
    <w:rsid w:val="00090B6E"/>
    <w:rsid w:val="000A18BD"/>
    <w:rsid w:val="000B0050"/>
    <w:rsid w:val="000B1167"/>
    <w:rsid w:val="000C5F54"/>
    <w:rsid w:val="000D5779"/>
    <w:rsid w:val="000E2EAE"/>
    <w:rsid w:val="000E3FCF"/>
    <w:rsid w:val="000F7A3B"/>
    <w:rsid w:val="001059E3"/>
    <w:rsid w:val="001167E1"/>
    <w:rsid w:val="00120B9A"/>
    <w:rsid w:val="00144BFF"/>
    <w:rsid w:val="0014732A"/>
    <w:rsid w:val="001549EC"/>
    <w:rsid w:val="001551C1"/>
    <w:rsid w:val="001615FF"/>
    <w:rsid w:val="00177551"/>
    <w:rsid w:val="00182CCC"/>
    <w:rsid w:val="00186844"/>
    <w:rsid w:val="001A6635"/>
    <w:rsid w:val="001B5530"/>
    <w:rsid w:val="001C0F56"/>
    <w:rsid w:val="001C3833"/>
    <w:rsid w:val="001C43FB"/>
    <w:rsid w:val="001C5ACA"/>
    <w:rsid w:val="001E079F"/>
    <w:rsid w:val="00210EF7"/>
    <w:rsid w:val="00226301"/>
    <w:rsid w:val="002415CB"/>
    <w:rsid w:val="002464DB"/>
    <w:rsid w:val="00252427"/>
    <w:rsid w:val="00270103"/>
    <w:rsid w:val="0027335C"/>
    <w:rsid w:val="00296CD5"/>
    <w:rsid w:val="002A6F73"/>
    <w:rsid w:val="002B2322"/>
    <w:rsid w:val="002B426A"/>
    <w:rsid w:val="002D44D5"/>
    <w:rsid w:val="002E48F3"/>
    <w:rsid w:val="003016ED"/>
    <w:rsid w:val="003179D9"/>
    <w:rsid w:val="00334821"/>
    <w:rsid w:val="00361F47"/>
    <w:rsid w:val="00370B93"/>
    <w:rsid w:val="0038036E"/>
    <w:rsid w:val="00382090"/>
    <w:rsid w:val="00382B46"/>
    <w:rsid w:val="003B78FE"/>
    <w:rsid w:val="003C2EAE"/>
    <w:rsid w:val="003E34F7"/>
    <w:rsid w:val="003E4F0C"/>
    <w:rsid w:val="003F0E26"/>
    <w:rsid w:val="003F2188"/>
    <w:rsid w:val="003F26F9"/>
    <w:rsid w:val="00402439"/>
    <w:rsid w:val="00405DF4"/>
    <w:rsid w:val="0041534E"/>
    <w:rsid w:val="00422786"/>
    <w:rsid w:val="00440654"/>
    <w:rsid w:val="00447D54"/>
    <w:rsid w:val="00461144"/>
    <w:rsid w:val="00465074"/>
    <w:rsid w:val="00467281"/>
    <w:rsid w:val="004678AC"/>
    <w:rsid w:val="00470B54"/>
    <w:rsid w:val="004947A8"/>
    <w:rsid w:val="004A03CF"/>
    <w:rsid w:val="004B02FA"/>
    <w:rsid w:val="004B156E"/>
    <w:rsid w:val="004B4243"/>
    <w:rsid w:val="004C572F"/>
    <w:rsid w:val="004E583E"/>
    <w:rsid w:val="004F0293"/>
    <w:rsid w:val="004F339E"/>
    <w:rsid w:val="004F63B3"/>
    <w:rsid w:val="005171BA"/>
    <w:rsid w:val="00527EBB"/>
    <w:rsid w:val="005360BB"/>
    <w:rsid w:val="00536D00"/>
    <w:rsid w:val="00555F9F"/>
    <w:rsid w:val="005565AB"/>
    <w:rsid w:val="00562B9F"/>
    <w:rsid w:val="00563F18"/>
    <w:rsid w:val="00567B06"/>
    <w:rsid w:val="005710A4"/>
    <w:rsid w:val="00571249"/>
    <w:rsid w:val="0057385C"/>
    <w:rsid w:val="00574A82"/>
    <w:rsid w:val="00575C3F"/>
    <w:rsid w:val="00582DF4"/>
    <w:rsid w:val="005931CD"/>
    <w:rsid w:val="00595F16"/>
    <w:rsid w:val="005A3AA1"/>
    <w:rsid w:val="005A6FB7"/>
    <w:rsid w:val="005B47F2"/>
    <w:rsid w:val="005B4EB2"/>
    <w:rsid w:val="005B6D25"/>
    <w:rsid w:val="005C238C"/>
    <w:rsid w:val="005E6174"/>
    <w:rsid w:val="005F6F8E"/>
    <w:rsid w:val="00600590"/>
    <w:rsid w:val="006129B0"/>
    <w:rsid w:val="00625C04"/>
    <w:rsid w:val="00627896"/>
    <w:rsid w:val="00636174"/>
    <w:rsid w:val="00640354"/>
    <w:rsid w:val="0066221F"/>
    <w:rsid w:val="00666907"/>
    <w:rsid w:val="00672C21"/>
    <w:rsid w:val="00682A16"/>
    <w:rsid w:val="00692FD6"/>
    <w:rsid w:val="006A5BA5"/>
    <w:rsid w:val="006A5F89"/>
    <w:rsid w:val="006B5B78"/>
    <w:rsid w:val="006B63EB"/>
    <w:rsid w:val="006C76A7"/>
    <w:rsid w:val="006D539D"/>
    <w:rsid w:val="006E168C"/>
    <w:rsid w:val="006E2A97"/>
    <w:rsid w:val="006F21DF"/>
    <w:rsid w:val="006F3223"/>
    <w:rsid w:val="006F6870"/>
    <w:rsid w:val="00703D0F"/>
    <w:rsid w:val="00707D0F"/>
    <w:rsid w:val="00713504"/>
    <w:rsid w:val="00726742"/>
    <w:rsid w:val="0073252C"/>
    <w:rsid w:val="0074282A"/>
    <w:rsid w:val="00745F9C"/>
    <w:rsid w:val="00746DC6"/>
    <w:rsid w:val="007525F3"/>
    <w:rsid w:val="00783256"/>
    <w:rsid w:val="00796D6C"/>
    <w:rsid w:val="007A6950"/>
    <w:rsid w:val="007B5617"/>
    <w:rsid w:val="007C0C7A"/>
    <w:rsid w:val="007C218B"/>
    <w:rsid w:val="007C7E0B"/>
    <w:rsid w:val="007D0916"/>
    <w:rsid w:val="007D12D1"/>
    <w:rsid w:val="007D5E79"/>
    <w:rsid w:val="007E31D9"/>
    <w:rsid w:val="007F18B3"/>
    <w:rsid w:val="007F722C"/>
    <w:rsid w:val="0080152D"/>
    <w:rsid w:val="00802F89"/>
    <w:rsid w:val="00804187"/>
    <w:rsid w:val="00805983"/>
    <w:rsid w:val="00832502"/>
    <w:rsid w:val="00861D31"/>
    <w:rsid w:val="00864396"/>
    <w:rsid w:val="00865450"/>
    <w:rsid w:val="0087590D"/>
    <w:rsid w:val="00894E51"/>
    <w:rsid w:val="0089748E"/>
    <w:rsid w:val="008A1FAA"/>
    <w:rsid w:val="008A7152"/>
    <w:rsid w:val="008C1415"/>
    <w:rsid w:val="008C7F81"/>
    <w:rsid w:val="008E0F9A"/>
    <w:rsid w:val="008E39E3"/>
    <w:rsid w:val="00907713"/>
    <w:rsid w:val="00912084"/>
    <w:rsid w:val="009364E4"/>
    <w:rsid w:val="00937552"/>
    <w:rsid w:val="00940D8B"/>
    <w:rsid w:val="0095093D"/>
    <w:rsid w:val="0095336F"/>
    <w:rsid w:val="00961AEA"/>
    <w:rsid w:val="00967841"/>
    <w:rsid w:val="009701FA"/>
    <w:rsid w:val="0098211B"/>
    <w:rsid w:val="0099643E"/>
    <w:rsid w:val="009A3707"/>
    <w:rsid w:val="009A49E5"/>
    <w:rsid w:val="009A6AE5"/>
    <w:rsid w:val="009B0253"/>
    <w:rsid w:val="009B5C50"/>
    <w:rsid w:val="009C1196"/>
    <w:rsid w:val="009C19A8"/>
    <w:rsid w:val="009C1B99"/>
    <w:rsid w:val="009C5DBD"/>
    <w:rsid w:val="009D1E22"/>
    <w:rsid w:val="009D2B24"/>
    <w:rsid w:val="009D581E"/>
    <w:rsid w:val="009E1C46"/>
    <w:rsid w:val="009E3B63"/>
    <w:rsid w:val="009F3761"/>
    <w:rsid w:val="009F66DB"/>
    <w:rsid w:val="00A02649"/>
    <w:rsid w:val="00A22F8C"/>
    <w:rsid w:val="00A3065A"/>
    <w:rsid w:val="00A50589"/>
    <w:rsid w:val="00A521D5"/>
    <w:rsid w:val="00A63C88"/>
    <w:rsid w:val="00A77406"/>
    <w:rsid w:val="00A85C9B"/>
    <w:rsid w:val="00AC73F8"/>
    <w:rsid w:val="00AD2E7C"/>
    <w:rsid w:val="00AD328F"/>
    <w:rsid w:val="00AE0784"/>
    <w:rsid w:val="00AE5440"/>
    <w:rsid w:val="00AF37D3"/>
    <w:rsid w:val="00AF4281"/>
    <w:rsid w:val="00B01853"/>
    <w:rsid w:val="00B0412D"/>
    <w:rsid w:val="00B126AF"/>
    <w:rsid w:val="00B24AEF"/>
    <w:rsid w:val="00B44AC4"/>
    <w:rsid w:val="00B475A6"/>
    <w:rsid w:val="00B53718"/>
    <w:rsid w:val="00B5590D"/>
    <w:rsid w:val="00B56A26"/>
    <w:rsid w:val="00B57F23"/>
    <w:rsid w:val="00B60572"/>
    <w:rsid w:val="00B6638E"/>
    <w:rsid w:val="00B72D4F"/>
    <w:rsid w:val="00B90EC8"/>
    <w:rsid w:val="00B96797"/>
    <w:rsid w:val="00BA7B14"/>
    <w:rsid w:val="00BB1483"/>
    <w:rsid w:val="00BB1AF1"/>
    <w:rsid w:val="00BC4848"/>
    <w:rsid w:val="00BC489F"/>
    <w:rsid w:val="00BC5298"/>
    <w:rsid w:val="00BE343F"/>
    <w:rsid w:val="00BE5662"/>
    <w:rsid w:val="00BF0036"/>
    <w:rsid w:val="00C302D2"/>
    <w:rsid w:val="00C43166"/>
    <w:rsid w:val="00C44EC0"/>
    <w:rsid w:val="00C45878"/>
    <w:rsid w:val="00C46E03"/>
    <w:rsid w:val="00C50FCD"/>
    <w:rsid w:val="00C524A0"/>
    <w:rsid w:val="00C52524"/>
    <w:rsid w:val="00C5545B"/>
    <w:rsid w:val="00C62A7F"/>
    <w:rsid w:val="00C71DB6"/>
    <w:rsid w:val="00C8550D"/>
    <w:rsid w:val="00C914B7"/>
    <w:rsid w:val="00C964CD"/>
    <w:rsid w:val="00CA076F"/>
    <w:rsid w:val="00CB0F2C"/>
    <w:rsid w:val="00CB30D9"/>
    <w:rsid w:val="00CB4B68"/>
    <w:rsid w:val="00CE2E6B"/>
    <w:rsid w:val="00CE790B"/>
    <w:rsid w:val="00CE7CEA"/>
    <w:rsid w:val="00CF7956"/>
    <w:rsid w:val="00D04031"/>
    <w:rsid w:val="00D079B4"/>
    <w:rsid w:val="00D12F93"/>
    <w:rsid w:val="00D174DB"/>
    <w:rsid w:val="00D34A01"/>
    <w:rsid w:val="00D51FBD"/>
    <w:rsid w:val="00D53980"/>
    <w:rsid w:val="00D64ED0"/>
    <w:rsid w:val="00D71F8E"/>
    <w:rsid w:val="00D90A1B"/>
    <w:rsid w:val="00DA48F7"/>
    <w:rsid w:val="00DA56E5"/>
    <w:rsid w:val="00DD09C3"/>
    <w:rsid w:val="00DD7A7D"/>
    <w:rsid w:val="00DE0753"/>
    <w:rsid w:val="00DE126F"/>
    <w:rsid w:val="00DF415B"/>
    <w:rsid w:val="00E01B00"/>
    <w:rsid w:val="00E368F6"/>
    <w:rsid w:val="00E4140A"/>
    <w:rsid w:val="00E426EF"/>
    <w:rsid w:val="00E454D0"/>
    <w:rsid w:val="00E455BA"/>
    <w:rsid w:val="00E53ADF"/>
    <w:rsid w:val="00E60D8E"/>
    <w:rsid w:val="00E74C1D"/>
    <w:rsid w:val="00E9023E"/>
    <w:rsid w:val="00E91D9F"/>
    <w:rsid w:val="00EA087B"/>
    <w:rsid w:val="00EB2558"/>
    <w:rsid w:val="00EC0830"/>
    <w:rsid w:val="00EC4C47"/>
    <w:rsid w:val="00EC4FE3"/>
    <w:rsid w:val="00EE445C"/>
    <w:rsid w:val="00F03F69"/>
    <w:rsid w:val="00F06FC9"/>
    <w:rsid w:val="00F13C8D"/>
    <w:rsid w:val="00F230C3"/>
    <w:rsid w:val="00F23850"/>
    <w:rsid w:val="00F26626"/>
    <w:rsid w:val="00F27C6E"/>
    <w:rsid w:val="00F3591F"/>
    <w:rsid w:val="00F40B6D"/>
    <w:rsid w:val="00F4581B"/>
    <w:rsid w:val="00F47E6F"/>
    <w:rsid w:val="00F5414A"/>
    <w:rsid w:val="00F60376"/>
    <w:rsid w:val="00F60922"/>
    <w:rsid w:val="00F70633"/>
    <w:rsid w:val="00F85EA1"/>
    <w:rsid w:val="00F97838"/>
    <w:rsid w:val="00FA329F"/>
    <w:rsid w:val="00FA5CA1"/>
    <w:rsid w:val="00FD5129"/>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3160C-18B3-4569-BE58-D9460D4F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6E168C"/>
    <w:rPr>
      <w:color w:val="0000FF"/>
      <w:u w:val="single"/>
    </w:rPr>
  </w:style>
  <w:style w:type="paragraph" w:styleId="aa">
    <w:name w:val="List Paragraph"/>
    <w:basedOn w:val="a"/>
    <w:uiPriority w:val="34"/>
    <w:qFormat/>
    <w:rsid w:val="006E168C"/>
    <w:pPr>
      <w:ind w:left="720"/>
      <w:contextualSpacing/>
    </w:pPr>
  </w:style>
  <w:style w:type="paragraph" w:styleId="ab">
    <w:name w:val="Subtitle"/>
    <w:basedOn w:val="a"/>
    <w:next w:val="a"/>
    <w:link w:val="ac"/>
    <w:uiPriority w:val="11"/>
    <w:qFormat/>
    <w:rsid w:val="006E168C"/>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E168C"/>
    <w:rPr>
      <w:rFonts w:asciiTheme="majorHAnsi" w:eastAsiaTheme="majorEastAsia" w:hAnsiTheme="majorHAnsi" w:cstheme="majorBidi"/>
      <w:i/>
      <w:iCs/>
      <w:color w:val="4F81BD" w:themeColor="accent1"/>
      <w:spacing w:val="15"/>
      <w:sz w:val="24"/>
      <w:szCs w:val="24"/>
      <w:lang w:eastAsia="ru-RU"/>
    </w:rPr>
  </w:style>
  <w:style w:type="paragraph" w:customStyle="1" w:styleId="formattext">
    <w:name w:val="formattext"/>
    <w:basedOn w:val="a"/>
    <w:rsid w:val="00010B2D"/>
    <w:pPr>
      <w:spacing w:before="100" w:beforeAutospacing="1" w:after="100" w:afterAutospacing="1"/>
    </w:pPr>
  </w:style>
  <w:style w:type="paragraph" w:styleId="ad">
    <w:name w:val="Normal (Web)"/>
    <w:basedOn w:val="a"/>
    <w:unhideWhenUsed/>
    <w:rsid w:val="00010B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E61C-2DD8-418C-B3DD-9E8899EA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Sunch</cp:lastModifiedBy>
  <cp:revision>2</cp:revision>
  <cp:lastPrinted>2023-04-14T12:56:00Z</cp:lastPrinted>
  <dcterms:created xsi:type="dcterms:W3CDTF">2023-04-14T12:56:00Z</dcterms:created>
  <dcterms:modified xsi:type="dcterms:W3CDTF">2023-04-14T12:56:00Z</dcterms:modified>
</cp:coreProperties>
</file>