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Default="001339E3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1339E3" w:rsidRDefault="001339E3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1339E3" w:rsidRDefault="001339E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1339E3" w:rsidRDefault="001339E3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1339E3" w:rsidRDefault="001339E3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1339E3" w:rsidRDefault="001339E3">
                      <w:pPr>
                        <w:rPr>
                          <w:b/>
                          <w:sz w:val="28"/>
                        </w:rPr>
                      </w:pPr>
                    </w:p>
                    <w:p w:rsidR="001339E3" w:rsidRDefault="001339E3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Pr="00796A44" w:rsidRDefault="001339E3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1339E3" w:rsidRDefault="001339E3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1339E3" w:rsidRPr="00796A44" w:rsidRDefault="001339E3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1339E3" w:rsidRDefault="001339E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1339E3" w:rsidRPr="00796A44" w:rsidRDefault="001339E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339E3" w:rsidRDefault="001339E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1339E3" w:rsidRPr="00796A44" w:rsidRDefault="001339E3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1339E3" w:rsidRDefault="001339E3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1339E3" w:rsidRPr="00796A44" w:rsidRDefault="001339E3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1339E3" w:rsidRDefault="001339E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1339E3" w:rsidRPr="00796A44" w:rsidRDefault="001339E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339E3" w:rsidRDefault="001339E3">
                      <w:pPr>
                        <w:rPr>
                          <w:b/>
                          <w:sz w:val="28"/>
                        </w:rPr>
                      </w:pPr>
                    </w:p>
                    <w:p w:rsidR="001339E3" w:rsidRDefault="001339E3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Pr="00E9349E" w:rsidRDefault="001339E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1339E3" w:rsidRPr="00E9349E" w:rsidRDefault="001339E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1339E3" w:rsidRPr="00E9349E" w:rsidRDefault="001339E3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1339E3" w:rsidRPr="00E9349E" w:rsidRDefault="001339E3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045404" w:rsidRPr="008017E3" w:rsidRDefault="0025401B" w:rsidP="00F87350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  <w:r w:rsidR="0043283C" w:rsidRPr="00824C5F">
        <w:rPr>
          <w:b/>
          <w:sz w:val="28"/>
          <w:szCs w:val="28"/>
        </w:rPr>
        <w:t xml:space="preserve">  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023D49" w:rsidRPr="00D470D0" w:rsidRDefault="00D470D0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tt-RU"/>
        </w:rPr>
      </w:pPr>
      <w:r>
        <w:rPr>
          <w:rFonts w:ascii="Arial" w:hAnsi="Arial" w:cs="Arial"/>
          <w:b/>
          <w:bCs/>
          <w:sz w:val="24"/>
          <w:szCs w:val="24"/>
          <w:lang w:val="tt-RU"/>
        </w:rPr>
        <w:t>КАРАР</w:t>
      </w:r>
    </w:p>
    <w:p w:rsidR="00023D49" w:rsidRPr="00F23B30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1B2709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8735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№ </w:t>
      </w:r>
      <w:r w:rsidR="008B4694">
        <w:rPr>
          <w:rFonts w:ascii="Arial" w:hAnsi="Arial" w:cs="Arial"/>
          <w:bCs/>
          <w:color w:val="000000" w:themeColor="text1"/>
          <w:sz w:val="24"/>
          <w:szCs w:val="24"/>
        </w:rPr>
        <w:t>98</w:t>
      </w:r>
      <w:r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                      </w:t>
      </w:r>
      <w:r w:rsidR="005D02BC"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</w:t>
      </w:r>
      <w:r w:rsidR="00970D7A"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470D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470D0">
        <w:rPr>
          <w:rFonts w:ascii="Arial" w:hAnsi="Arial" w:cs="Arial"/>
          <w:bCs/>
          <w:color w:val="000000" w:themeColor="text1"/>
          <w:sz w:val="24"/>
          <w:szCs w:val="24"/>
        </w:rPr>
        <w:t xml:space="preserve">29.08.2025 </w:t>
      </w:r>
      <w:r w:rsidR="00D470D0">
        <w:rPr>
          <w:rFonts w:ascii="Arial" w:hAnsi="Arial" w:cs="Arial"/>
          <w:bCs/>
          <w:color w:val="000000" w:themeColor="text1"/>
          <w:sz w:val="24"/>
          <w:szCs w:val="24"/>
          <w:lang w:val="tt-RU"/>
        </w:rPr>
        <w:t>ел</w:t>
      </w:r>
      <w:r w:rsidRPr="001B2709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</w:t>
      </w:r>
    </w:p>
    <w:p w:rsidR="00F87350" w:rsidRPr="00F87350" w:rsidRDefault="00F87350" w:rsidP="00F87350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B4694" w:rsidRPr="008B4694" w:rsidRDefault="008B4694" w:rsidP="008B469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Татарстан </w:t>
      </w:r>
      <w:proofErr w:type="spellStart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>Республикасы</w:t>
      </w:r>
      <w:proofErr w:type="spellEnd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>Аксубай</w:t>
      </w:r>
      <w:proofErr w:type="spellEnd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>муниципаль</w:t>
      </w:r>
      <w:proofErr w:type="spellEnd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районы Иске </w:t>
      </w:r>
      <w:proofErr w:type="spellStart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>Илдерәк</w:t>
      </w:r>
      <w:proofErr w:type="spellEnd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>Советының</w:t>
      </w:r>
      <w:proofErr w:type="spellEnd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«</w:t>
      </w:r>
      <w:proofErr w:type="spellStart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>Җир</w:t>
      </w:r>
      <w:proofErr w:type="spellEnd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>салымы</w:t>
      </w:r>
      <w:proofErr w:type="spellEnd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>турында»28.11.2019</w:t>
      </w:r>
      <w:proofErr w:type="gramEnd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>елгы</w:t>
      </w:r>
      <w:proofErr w:type="spellEnd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115 </w:t>
      </w:r>
      <w:proofErr w:type="spellStart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>номерлы</w:t>
      </w:r>
      <w:proofErr w:type="spellEnd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>карарына</w:t>
      </w:r>
      <w:proofErr w:type="spellEnd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>үзгәрешләр</w:t>
      </w:r>
      <w:proofErr w:type="spellEnd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>кертү</w:t>
      </w:r>
      <w:proofErr w:type="spellEnd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b/>
          <w:bCs/>
          <w:color w:val="000000" w:themeColor="text1"/>
          <w:sz w:val="24"/>
          <w:szCs w:val="24"/>
        </w:rPr>
        <w:t>хакында</w:t>
      </w:r>
      <w:proofErr w:type="spellEnd"/>
    </w:p>
    <w:p w:rsidR="008B4694" w:rsidRPr="008B4694" w:rsidRDefault="008B4694" w:rsidP="008B469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B4694" w:rsidRPr="008B4694" w:rsidRDefault="008B4694" w:rsidP="008B469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Федераль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кануннарга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туры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китерү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максатларында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, Татарстан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Аксубай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районы Иске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Илдерәк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Советы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Уставына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таянып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, Татарстан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Аксубай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районы Иске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Илдерәк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Советы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карар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кабул </w:t>
      </w:r>
      <w:proofErr w:type="spellStart"/>
      <w:proofErr w:type="gramStart"/>
      <w:r w:rsidRPr="008B4694">
        <w:rPr>
          <w:rFonts w:ascii="Arial" w:hAnsi="Arial" w:cs="Arial"/>
          <w:color w:val="000000" w:themeColor="text1"/>
          <w:sz w:val="24"/>
          <w:szCs w:val="24"/>
        </w:rPr>
        <w:t>итте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>::</w:t>
      </w:r>
      <w:proofErr w:type="gramEnd"/>
    </w:p>
    <w:p w:rsidR="008B4694" w:rsidRPr="008B4694" w:rsidRDefault="008B4694" w:rsidP="008B469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B4694" w:rsidRPr="008B4694" w:rsidRDefault="008B4694" w:rsidP="008B469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1.Татарстан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Республикасы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Аксубай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муниципаль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районы Иске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Илдерәк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авыл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җирлеге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Советының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"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Җир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салымы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турында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" 28.11.2019 N 115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карарына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8B4694">
        <w:rPr>
          <w:rFonts w:ascii="Arial" w:hAnsi="Arial" w:cs="Arial"/>
          <w:color w:val="000000" w:themeColor="text1"/>
          <w:sz w:val="24"/>
          <w:szCs w:val="24"/>
        </w:rPr>
        <w:t>( 2021</w:t>
      </w:r>
      <w:proofErr w:type="gram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ел 1 июнь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үзгәреше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белән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түбәндәге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үзгәрешләрне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кертергә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8B4694" w:rsidRPr="008B4694" w:rsidRDefault="008B4694" w:rsidP="008B469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1.1  2 статьяның 2 пунктын түбәндәге редакциядә бәян итәргә: </w:t>
      </w:r>
    </w:p>
    <w:p w:rsidR="008B4694" w:rsidRPr="008B4694" w:rsidRDefault="008B4694" w:rsidP="008B469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  <w:t>«2Торак фонды һәм (яисә) торак-коммуналь комплексының инженерлык инфраструктурасы объектлары биләгән (торак фондына һәм (яисә) торак-коммуналь комплексының инженерлык инфраструктурасы объектларына карамаган күчемсез мөлкәт объектына туры килә торган җир кишәрлеге өлешеннән тыш) яисә торак төзелеше өчен сатып алынган (бирелгән), әлеге абзацта күрсәтелгәннәрдән тыш, 0,3% индивидуаль торак төзелеше өчен сатып алынган (бирелгән), эшкуарлык эшчәнлегендә файдаланыла торган җир кишәрлекләре һәм  кадастр бәясе 300 миллион сумнан арткан җир кишәрлекләре»</w:t>
      </w:r>
    </w:p>
    <w:p w:rsidR="008B4694" w:rsidRDefault="008B4694" w:rsidP="008B469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</w:t>
      </w:r>
    </w:p>
    <w:p w:rsidR="008B4694" w:rsidRPr="008B4694" w:rsidRDefault="008B4694" w:rsidP="008B469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bookmarkStart w:id="0" w:name="_GoBack"/>
      <w:bookmarkEnd w:id="0"/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  <w:t>2. Әлеге карарны Иске Илдерәк авыл җирлегенең мәгълүмат стендларында бастырып чыгарырга (халыкка җиткерергә), шулай ук Татарстан Республикасының рәсми хокукый мәгълүмат порталында (</w:t>
      </w: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  <w:fldChar w:fldCharType="begin"/>
      </w: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  <w:instrText xml:space="preserve"> HYPERLINK "http://pravo.tatarstan.ru" </w:instrText>
      </w: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</w: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  <w:fldChar w:fldCharType="separate"/>
      </w: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  <w:t>http://pravo.tatarstan.ru</w:t>
      </w: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  <w:fldChar w:fldCharType="end"/>
      </w: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  <w:t>)  һәм Татарстан Республикасы Муниципаль берәмлекләре порталы составындагы Аксубай муниципаль районы мәгълүмати сайтында (</w:t>
      </w: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  <w:fldChar w:fldCharType="begin"/>
      </w: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  <w:instrText xml:space="preserve"> HYPERLINK "http://aksubayevo.tatarstan.ru" </w:instrText>
      </w: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</w: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  <w:fldChar w:fldCharType="separate"/>
      </w: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  <w:t>http://aksubayevo.tatarstan.ru</w:t>
      </w: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  <w:fldChar w:fldCharType="end"/>
      </w:r>
      <w:r w:rsidRPr="008B4694">
        <w:rPr>
          <w:rFonts w:ascii="Arial" w:hAnsi="Arial" w:cs="Arial"/>
          <w:color w:val="000000" w:themeColor="text1"/>
          <w:sz w:val="24"/>
          <w:szCs w:val="24"/>
          <w:lang w:val="tt-RU"/>
        </w:rPr>
        <w:t>)  "Интернет"мәгълүмат-телекоммуникация челтәрендә урнаштырырга .</w:t>
      </w:r>
    </w:p>
    <w:p w:rsidR="008B4694" w:rsidRPr="008B4694" w:rsidRDefault="008B4694" w:rsidP="008B469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8B4694" w:rsidRPr="008B4694" w:rsidRDefault="008B4694" w:rsidP="008B469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Әлеге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карар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Россия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Федерациясе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Салым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кодексының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5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статьясы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нигезендә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законлы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көченә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керә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B4694" w:rsidRPr="008B4694" w:rsidRDefault="008B4694" w:rsidP="008B469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B4694" w:rsidRPr="008B4694" w:rsidRDefault="008B4694" w:rsidP="008B469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Әлеге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карарның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үтәлешен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контрольдә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тотуны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үземдә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B4694">
        <w:rPr>
          <w:rFonts w:ascii="Arial" w:hAnsi="Arial" w:cs="Arial"/>
          <w:color w:val="000000" w:themeColor="text1"/>
          <w:sz w:val="24"/>
          <w:szCs w:val="24"/>
        </w:rPr>
        <w:t>калдырам</w:t>
      </w:r>
      <w:proofErr w:type="spellEnd"/>
      <w:r w:rsidRPr="008B469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64B46" w:rsidRPr="008B4694" w:rsidRDefault="00E64B46" w:rsidP="00D319AB">
      <w:pPr>
        <w:ind w:firstLine="567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:rsidR="00D319AB" w:rsidRDefault="00D319AB" w:rsidP="00D319AB">
      <w:pPr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tt-RU"/>
        </w:rPr>
      </w:pPr>
      <w:r w:rsidRPr="00D319AB">
        <w:rPr>
          <w:rFonts w:ascii="Arial" w:hAnsi="Arial" w:cs="Arial"/>
          <w:bCs/>
          <w:sz w:val="24"/>
          <w:szCs w:val="24"/>
          <w:shd w:val="clear" w:color="auto" w:fill="FFFFFF"/>
          <w:lang w:val="tt-RU"/>
        </w:rPr>
        <w:t xml:space="preserve">Совет рәисе, </w:t>
      </w:r>
    </w:p>
    <w:p w:rsidR="000E44EF" w:rsidRPr="00D319AB" w:rsidRDefault="00D319AB" w:rsidP="00D319AB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D470D0">
        <w:rPr>
          <w:rFonts w:ascii="Arial" w:hAnsi="Arial" w:cs="Arial"/>
          <w:sz w:val="24"/>
          <w:szCs w:val="24"/>
          <w:lang w:val="tt-RU"/>
        </w:rPr>
        <w:t xml:space="preserve">Иске Илдерәк </w:t>
      </w:r>
      <w:r w:rsidRPr="00B800E8">
        <w:rPr>
          <w:rFonts w:ascii="Arial" w:hAnsi="Arial" w:cs="Arial"/>
          <w:bCs/>
          <w:sz w:val="24"/>
          <w:szCs w:val="24"/>
          <w:shd w:val="clear" w:color="auto" w:fill="FFFFFF"/>
          <w:lang w:val="tt-RU"/>
        </w:rPr>
        <w:t>авыл җирлеге башлыгы</w:t>
      </w:r>
      <w:r w:rsidRPr="00D319AB">
        <w:rPr>
          <w:rFonts w:ascii="Arial" w:eastAsia="Calibri" w:hAnsi="Arial" w:cs="Arial"/>
          <w:color w:val="000000" w:themeColor="text1"/>
          <w:sz w:val="24"/>
          <w:szCs w:val="24"/>
          <w:lang w:val="tt-RU"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val="tt-RU" w:eastAsia="en-US"/>
        </w:rPr>
        <w:t xml:space="preserve">                                               </w:t>
      </w:r>
      <w:r w:rsidR="008017E3" w:rsidRPr="00D319AB">
        <w:rPr>
          <w:rFonts w:ascii="Arial" w:eastAsia="Calibri" w:hAnsi="Arial" w:cs="Arial"/>
          <w:color w:val="000000" w:themeColor="text1"/>
          <w:sz w:val="24"/>
          <w:szCs w:val="24"/>
          <w:lang w:val="tt-RU" w:eastAsia="en-US"/>
        </w:rPr>
        <w:t>С.М. Маклаков</w:t>
      </w:r>
    </w:p>
    <w:sectPr w:rsidR="000E44EF" w:rsidRPr="00D319AB" w:rsidSect="00F87350">
      <w:pgSz w:w="11907" w:h="16840" w:code="9"/>
      <w:pgMar w:top="851" w:right="851" w:bottom="567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A322C85"/>
    <w:multiLevelType w:val="multilevel"/>
    <w:tmpl w:val="7DC20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454220"/>
    <w:multiLevelType w:val="multilevel"/>
    <w:tmpl w:val="C382E428"/>
    <w:lvl w:ilvl="0">
      <w:start w:val="8"/>
      <w:numFmt w:val="decimal"/>
      <w:lvlText w:val="%1"/>
      <w:lvlJc w:val="left"/>
      <w:pPr>
        <w:ind w:left="372" w:hanging="87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72" w:hanging="8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8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296" w:hanging="21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•"/>
      <w:lvlJc w:val="left"/>
      <w:pPr>
        <w:ind w:left="361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9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D75E1"/>
    <w:multiLevelType w:val="multilevel"/>
    <w:tmpl w:val="16EA7FE6"/>
    <w:lvl w:ilvl="0">
      <w:start w:val="9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92" w:hanging="1800"/>
      </w:pPr>
      <w:rPr>
        <w:rFonts w:hint="default"/>
      </w:rPr>
    </w:lvl>
  </w:abstractNum>
  <w:abstractNum w:abstractNumId="1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3EDF3DD1"/>
    <w:multiLevelType w:val="hybridMultilevel"/>
    <w:tmpl w:val="62CA4594"/>
    <w:lvl w:ilvl="0" w:tplc="A6547C46">
      <w:start w:val="1"/>
      <w:numFmt w:val="decimal"/>
      <w:lvlText w:val="%1."/>
      <w:lvlJc w:val="left"/>
      <w:pPr>
        <w:ind w:left="10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FA308E10">
      <w:numFmt w:val="bullet"/>
      <w:lvlText w:val="•"/>
      <w:lvlJc w:val="left"/>
      <w:pPr>
        <w:ind w:left="1962" w:hanging="354"/>
      </w:pPr>
      <w:rPr>
        <w:rFonts w:hint="default"/>
        <w:lang w:val="ru-RU" w:eastAsia="en-US" w:bidi="ar-SA"/>
      </w:rPr>
    </w:lvl>
    <w:lvl w:ilvl="2" w:tplc="96AE2B46">
      <w:numFmt w:val="bullet"/>
      <w:lvlText w:val="•"/>
      <w:lvlJc w:val="left"/>
      <w:pPr>
        <w:ind w:left="2864" w:hanging="354"/>
      </w:pPr>
      <w:rPr>
        <w:rFonts w:hint="default"/>
        <w:lang w:val="ru-RU" w:eastAsia="en-US" w:bidi="ar-SA"/>
      </w:rPr>
    </w:lvl>
    <w:lvl w:ilvl="3" w:tplc="7716213E">
      <w:numFmt w:val="bullet"/>
      <w:lvlText w:val="•"/>
      <w:lvlJc w:val="left"/>
      <w:pPr>
        <w:ind w:left="3766" w:hanging="354"/>
      </w:pPr>
      <w:rPr>
        <w:rFonts w:hint="default"/>
        <w:lang w:val="ru-RU" w:eastAsia="en-US" w:bidi="ar-SA"/>
      </w:rPr>
    </w:lvl>
    <w:lvl w:ilvl="4" w:tplc="8B443DCC">
      <w:numFmt w:val="bullet"/>
      <w:lvlText w:val="•"/>
      <w:lvlJc w:val="left"/>
      <w:pPr>
        <w:ind w:left="4668" w:hanging="354"/>
      </w:pPr>
      <w:rPr>
        <w:rFonts w:hint="default"/>
        <w:lang w:val="ru-RU" w:eastAsia="en-US" w:bidi="ar-SA"/>
      </w:rPr>
    </w:lvl>
    <w:lvl w:ilvl="5" w:tplc="1B10B0CE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5BE84504">
      <w:numFmt w:val="bullet"/>
      <w:lvlText w:val="•"/>
      <w:lvlJc w:val="left"/>
      <w:pPr>
        <w:ind w:left="6472" w:hanging="354"/>
      </w:pPr>
      <w:rPr>
        <w:rFonts w:hint="default"/>
        <w:lang w:val="ru-RU" w:eastAsia="en-US" w:bidi="ar-SA"/>
      </w:rPr>
    </w:lvl>
    <w:lvl w:ilvl="7" w:tplc="06428A9E">
      <w:numFmt w:val="bullet"/>
      <w:lvlText w:val="•"/>
      <w:lvlJc w:val="left"/>
      <w:pPr>
        <w:ind w:left="7374" w:hanging="354"/>
      </w:pPr>
      <w:rPr>
        <w:rFonts w:hint="default"/>
        <w:lang w:val="ru-RU" w:eastAsia="en-US" w:bidi="ar-SA"/>
      </w:rPr>
    </w:lvl>
    <w:lvl w:ilvl="8" w:tplc="62861248">
      <w:numFmt w:val="bullet"/>
      <w:lvlText w:val="•"/>
      <w:lvlJc w:val="left"/>
      <w:pPr>
        <w:ind w:left="8276" w:hanging="354"/>
      </w:pPr>
      <w:rPr>
        <w:rFonts w:hint="default"/>
        <w:lang w:val="ru-RU" w:eastAsia="en-US" w:bidi="ar-SA"/>
      </w:rPr>
    </w:lvl>
  </w:abstractNum>
  <w:abstractNum w:abstractNumId="15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7" w15:restartNumberingAfterBreak="0">
    <w:nsid w:val="62022306"/>
    <w:multiLevelType w:val="hybridMultilevel"/>
    <w:tmpl w:val="CD2EE6BA"/>
    <w:lvl w:ilvl="0" w:tplc="2AB4B1B2">
      <w:start w:val="1"/>
      <w:numFmt w:val="decimal"/>
      <w:lvlText w:val="%1."/>
      <w:lvlJc w:val="left"/>
      <w:pPr>
        <w:ind w:left="284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77EABC6E">
      <w:numFmt w:val="bullet"/>
      <w:lvlText w:val="•"/>
      <w:lvlJc w:val="left"/>
      <w:pPr>
        <w:ind w:left="1260" w:hanging="324"/>
      </w:pPr>
      <w:rPr>
        <w:rFonts w:hint="default"/>
        <w:lang w:val="ru-RU" w:eastAsia="en-US" w:bidi="ar-SA"/>
      </w:rPr>
    </w:lvl>
    <w:lvl w:ilvl="2" w:tplc="6654FE14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CC6CCDCC">
      <w:numFmt w:val="bullet"/>
      <w:lvlText w:val="•"/>
      <w:lvlJc w:val="left"/>
      <w:pPr>
        <w:ind w:left="3220" w:hanging="324"/>
      </w:pPr>
      <w:rPr>
        <w:rFonts w:hint="default"/>
        <w:lang w:val="ru-RU" w:eastAsia="en-US" w:bidi="ar-SA"/>
      </w:rPr>
    </w:lvl>
    <w:lvl w:ilvl="4" w:tplc="7FE27B3C">
      <w:numFmt w:val="bullet"/>
      <w:lvlText w:val="•"/>
      <w:lvlJc w:val="left"/>
      <w:pPr>
        <w:ind w:left="4200" w:hanging="324"/>
      </w:pPr>
      <w:rPr>
        <w:rFonts w:hint="default"/>
        <w:lang w:val="ru-RU" w:eastAsia="en-US" w:bidi="ar-SA"/>
      </w:rPr>
    </w:lvl>
    <w:lvl w:ilvl="5" w:tplc="1E32EBB4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1C8681B8">
      <w:numFmt w:val="bullet"/>
      <w:lvlText w:val="•"/>
      <w:lvlJc w:val="left"/>
      <w:pPr>
        <w:ind w:left="6160" w:hanging="324"/>
      </w:pPr>
      <w:rPr>
        <w:rFonts w:hint="default"/>
        <w:lang w:val="ru-RU" w:eastAsia="en-US" w:bidi="ar-SA"/>
      </w:rPr>
    </w:lvl>
    <w:lvl w:ilvl="7" w:tplc="EACAFDA4">
      <w:numFmt w:val="bullet"/>
      <w:lvlText w:val="•"/>
      <w:lvlJc w:val="left"/>
      <w:pPr>
        <w:ind w:left="7140" w:hanging="324"/>
      </w:pPr>
      <w:rPr>
        <w:rFonts w:hint="default"/>
        <w:lang w:val="ru-RU" w:eastAsia="en-US" w:bidi="ar-SA"/>
      </w:rPr>
    </w:lvl>
    <w:lvl w:ilvl="8" w:tplc="4338354C">
      <w:numFmt w:val="bullet"/>
      <w:lvlText w:val="•"/>
      <w:lvlJc w:val="left"/>
      <w:pPr>
        <w:ind w:left="8120" w:hanging="324"/>
      </w:pPr>
      <w:rPr>
        <w:rFonts w:hint="default"/>
        <w:lang w:val="ru-RU" w:eastAsia="en-US" w:bidi="ar-SA"/>
      </w:rPr>
    </w:lvl>
  </w:abstractNum>
  <w:abstractNum w:abstractNumId="1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2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22"/>
  </w:num>
  <w:num w:numId="5">
    <w:abstractNumId w:val="18"/>
  </w:num>
  <w:num w:numId="6">
    <w:abstractNumId w:val="0"/>
  </w:num>
  <w:num w:numId="7">
    <w:abstractNumId w:val="13"/>
  </w:num>
  <w:num w:numId="8">
    <w:abstractNumId w:val="11"/>
  </w:num>
  <w:num w:numId="9">
    <w:abstractNumId w:val="4"/>
  </w:num>
  <w:num w:numId="10">
    <w:abstractNumId w:val="16"/>
  </w:num>
  <w:num w:numId="11">
    <w:abstractNumId w:val="2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2"/>
  </w:num>
  <w:num w:numId="17">
    <w:abstractNumId w:val="9"/>
  </w:num>
  <w:num w:numId="18">
    <w:abstractNumId w:val="12"/>
  </w:num>
  <w:num w:numId="19">
    <w:abstractNumId w:val="24"/>
  </w:num>
  <w:num w:numId="20">
    <w:abstractNumId w:val="3"/>
  </w:num>
  <w:num w:numId="21">
    <w:abstractNumId w:val="15"/>
  </w:num>
  <w:num w:numId="22">
    <w:abstractNumId w:val="6"/>
  </w:num>
  <w:num w:numId="23">
    <w:abstractNumId w:val="7"/>
  </w:num>
  <w:num w:numId="24">
    <w:abstractNumId w:val="14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45404"/>
    <w:rsid w:val="00055E21"/>
    <w:rsid w:val="000B1A2A"/>
    <w:rsid w:val="000C1F08"/>
    <w:rsid w:val="000C6429"/>
    <w:rsid w:val="000D14EF"/>
    <w:rsid w:val="000D1B15"/>
    <w:rsid w:val="000E1C6F"/>
    <w:rsid w:val="000E44EF"/>
    <w:rsid w:val="001339E3"/>
    <w:rsid w:val="00137B04"/>
    <w:rsid w:val="00140493"/>
    <w:rsid w:val="001646CF"/>
    <w:rsid w:val="001726F0"/>
    <w:rsid w:val="001B2709"/>
    <w:rsid w:val="001D3AF4"/>
    <w:rsid w:val="001E4FDC"/>
    <w:rsid w:val="00216C15"/>
    <w:rsid w:val="00231B18"/>
    <w:rsid w:val="0025095A"/>
    <w:rsid w:val="0025401B"/>
    <w:rsid w:val="00273EC5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5D02BC"/>
    <w:rsid w:val="005D1D5A"/>
    <w:rsid w:val="00600344"/>
    <w:rsid w:val="00601984"/>
    <w:rsid w:val="006421C9"/>
    <w:rsid w:val="00646119"/>
    <w:rsid w:val="00674AED"/>
    <w:rsid w:val="006A654F"/>
    <w:rsid w:val="006B4B9B"/>
    <w:rsid w:val="00707718"/>
    <w:rsid w:val="007106A3"/>
    <w:rsid w:val="007325B6"/>
    <w:rsid w:val="00765C93"/>
    <w:rsid w:val="00796A44"/>
    <w:rsid w:val="007E47D8"/>
    <w:rsid w:val="008017E3"/>
    <w:rsid w:val="00824C5F"/>
    <w:rsid w:val="0086051E"/>
    <w:rsid w:val="00867140"/>
    <w:rsid w:val="00875C25"/>
    <w:rsid w:val="00880F95"/>
    <w:rsid w:val="00893725"/>
    <w:rsid w:val="008B4694"/>
    <w:rsid w:val="008E3F4C"/>
    <w:rsid w:val="008F652C"/>
    <w:rsid w:val="009062E6"/>
    <w:rsid w:val="00915C9B"/>
    <w:rsid w:val="009240CE"/>
    <w:rsid w:val="00924956"/>
    <w:rsid w:val="0093129C"/>
    <w:rsid w:val="00932141"/>
    <w:rsid w:val="009401EA"/>
    <w:rsid w:val="00970D7A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95859"/>
    <w:rsid w:val="00AC2355"/>
    <w:rsid w:val="00AC3F52"/>
    <w:rsid w:val="00AF2500"/>
    <w:rsid w:val="00B31298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109"/>
    <w:rsid w:val="00C95FC3"/>
    <w:rsid w:val="00C97DC4"/>
    <w:rsid w:val="00CA4FD2"/>
    <w:rsid w:val="00CF123F"/>
    <w:rsid w:val="00D06C78"/>
    <w:rsid w:val="00D207ED"/>
    <w:rsid w:val="00D319AB"/>
    <w:rsid w:val="00D330FA"/>
    <w:rsid w:val="00D470D0"/>
    <w:rsid w:val="00D51A0C"/>
    <w:rsid w:val="00D52A56"/>
    <w:rsid w:val="00D565A2"/>
    <w:rsid w:val="00D86FF4"/>
    <w:rsid w:val="00D958F4"/>
    <w:rsid w:val="00DF6F77"/>
    <w:rsid w:val="00E03B80"/>
    <w:rsid w:val="00E52A35"/>
    <w:rsid w:val="00E64B46"/>
    <w:rsid w:val="00E74973"/>
    <w:rsid w:val="00E80205"/>
    <w:rsid w:val="00E83221"/>
    <w:rsid w:val="00E9349E"/>
    <w:rsid w:val="00EA0FAD"/>
    <w:rsid w:val="00EB050C"/>
    <w:rsid w:val="00EF7B61"/>
    <w:rsid w:val="00F162BD"/>
    <w:rsid w:val="00F23B30"/>
    <w:rsid w:val="00F7258B"/>
    <w:rsid w:val="00F868E2"/>
    <w:rsid w:val="00F87350"/>
    <w:rsid w:val="00F95B73"/>
    <w:rsid w:val="00FA3F12"/>
    <w:rsid w:val="00FB61B0"/>
    <w:rsid w:val="00FD3313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42FE85-CA64-4799-9749-CCC880F5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  <w:style w:type="paragraph" w:customStyle="1" w:styleId="FORMATTEXT">
    <w:name w:val=".FORMATTEXT"/>
    <w:uiPriority w:val="99"/>
    <w:qFormat/>
    <w:rsid w:val="00D319AB"/>
    <w:pPr>
      <w:widowControl w:val="0"/>
      <w:suppressAutoHyphens/>
    </w:pPr>
    <w:rPr>
      <w:rFonts w:ascii="Arial" w:hAnsi="Arial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2</cp:revision>
  <cp:lastPrinted>2025-09-05T05:10:00Z</cp:lastPrinted>
  <dcterms:created xsi:type="dcterms:W3CDTF">2025-09-05T05:11:00Z</dcterms:created>
  <dcterms:modified xsi:type="dcterms:W3CDTF">2025-09-05T05:11:00Z</dcterms:modified>
</cp:coreProperties>
</file>