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D7" w:rsidRDefault="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5D5AD7" w:rsidRPr="005D5AD7" w:rsidRDefault="005D5AD7" w:rsidP="005D5AD7">
      <w:pPr>
        <w:rPr>
          <w:sz w:val="2"/>
          <w:szCs w:val="2"/>
        </w:rPr>
      </w:pPr>
    </w:p>
    <w:p w:rsidR="000A1FCD" w:rsidRPr="000A1FCD" w:rsidRDefault="000A1FCD" w:rsidP="000A1FCD">
      <w:pPr>
        <w:ind w:left="708"/>
        <w:jc w:val="center"/>
        <w:rPr>
          <w:rFonts w:ascii="Times New Roman" w:hAnsi="Times New Roman" w:cs="Times New Roman"/>
          <w:b/>
        </w:rPr>
      </w:pPr>
      <w:r w:rsidRPr="000A1FCD">
        <w:rPr>
          <w:rFonts w:ascii="Times New Roman" w:hAnsi="Times New Roman" w:cs="Times New Roman"/>
          <w:b/>
        </w:rPr>
        <w:t>Исполнительный комитет Аксубаевского муниципального района</w:t>
      </w:r>
    </w:p>
    <w:p w:rsidR="000A1FCD" w:rsidRDefault="000A1FCD" w:rsidP="000A1FCD">
      <w:pPr>
        <w:jc w:val="center"/>
        <w:rPr>
          <w:rFonts w:ascii="Times New Roman" w:hAnsi="Times New Roman" w:cs="Times New Roman"/>
          <w:b/>
        </w:rPr>
      </w:pPr>
      <w:r w:rsidRPr="000A1FCD">
        <w:rPr>
          <w:rFonts w:ascii="Times New Roman" w:hAnsi="Times New Roman" w:cs="Times New Roman"/>
          <w:b/>
        </w:rPr>
        <w:t>Республика Татарстан</w:t>
      </w:r>
    </w:p>
    <w:p w:rsidR="000A1FCD" w:rsidRDefault="000A1FCD" w:rsidP="000A1FCD">
      <w:pPr>
        <w:jc w:val="center"/>
        <w:rPr>
          <w:rFonts w:ascii="Times New Roman" w:hAnsi="Times New Roman" w:cs="Times New Roman"/>
          <w:b/>
        </w:rPr>
      </w:pPr>
    </w:p>
    <w:p w:rsidR="000A1FCD" w:rsidRDefault="000A1FCD" w:rsidP="000A1FCD">
      <w:pPr>
        <w:jc w:val="center"/>
        <w:rPr>
          <w:rFonts w:ascii="Times New Roman" w:hAnsi="Times New Roman" w:cs="Times New Roman"/>
          <w:b/>
        </w:rPr>
      </w:pPr>
    </w:p>
    <w:p w:rsidR="000A1FCD" w:rsidRPr="000A1FCD" w:rsidRDefault="000A1FCD" w:rsidP="000A1FCD">
      <w:pPr>
        <w:jc w:val="center"/>
        <w:rPr>
          <w:rFonts w:ascii="Times New Roman" w:hAnsi="Times New Roman" w:cs="Times New Roman"/>
          <w:b/>
        </w:rPr>
      </w:pPr>
    </w:p>
    <w:p w:rsidR="000A1FCD" w:rsidRPr="000A1FCD" w:rsidRDefault="000A1FCD" w:rsidP="000A1FCD">
      <w:pPr>
        <w:jc w:val="center"/>
        <w:rPr>
          <w:rFonts w:ascii="Times New Roman" w:hAnsi="Times New Roman" w:cs="Times New Roman"/>
          <w:b/>
        </w:rPr>
      </w:pPr>
    </w:p>
    <w:p w:rsidR="000A1FCD" w:rsidRPr="000A1FCD" w:rsidRDefault="000A1FCD" w:rsidP="000A1FCD">
      <w:pPr>
        <w:jc w:val="center"/>
        <w:rPr>
          <w:rFonts w:ascii="Times New Roman" w:hAnsi="Times New Roman" w:cs="Times New Roman"/>
          <w:b/>
        </w:rPr>
      </w:pPr>
      <w:r w:rsidRPr="000A1FCD">
        <w:rPr>
          <w:rFonts w:ascii="Times New Roman" w:hAnsi="Times New Roman" w:cs="Times New Roman"/>
          <w:b/>
        </w:rPr>
        <w:t>ПОСТАНОВЛЕНИЕ</w:t>
      </w:r>
      <w:r w:rsidR="009A0EA9">
        <w:rPr>
          <w:rFonts w:ascii="Times New Roman" w:hAnsi="Times New Roman" w:cs="Times New Roman"/>
          <w:b/>
        </w:rPr>
        <w:t xml:space="preserve"> </w:t>
      </w:r>
      <w:r w:rsidR="00556677">
        <w:rPr>
          <w:rFonts w:ascii="Times New Roman" w:hAnsi="Times New Roman" w:cs="Times New Roman"/>
          <w:b/>
        </w:rPr>
        <w:t xml:space="preserve">  </w:t>
      </w:r>
    </w:p>
    <w:p w:rsidR="000A1FCD" w:rsidRPr="000A1FCD" w:rsidRDefault="000A1FCD" w:rsidP="000A1FCD">
      <w:pPr>
        <w:jc w:val="center"/>
        <w:rPr>
          <w:rFonts w:ascii="Times New Roman" w:hAnsi="Times New Roman" w:cs="Times New Roman"/>
          <w:b/>
        </w:rPr>
      </w:pPr>
    </w:p>
    <w:p w:rsidR="000A1FCD" w:rsidRPr="000A1FCD" w:rsidRDefault="00556677" w:rsidP="000A1FCD">
      <w:pPr>
        <w:ind w:left="708" w:firstLine="708"/>
        <w:rPr>
          <w:rFonts w:ascii="Times New Roman" w:hAnsi="Times New Roman" w:cs="Times New Roman"/>
        </w:rPr>
      </w:pPr>
      <w:r>
        <w:rPr>
          <w:rFonts w:ascii="Times New Roman" w:hAnsi="Times New Roman" w:cs="Times New Roman"/>
        </w:rPr>
        <w:t>о</w:t>
      </w:r>
      <w:r w:rsidR="000A1FCD" w:rsidRPr="000A1FCD">
        <w:rPr>
          <w:rFonts w:ascii="Times New Roman" w:hAnsi="Times New Roman" w:cs="Times New Roman"/>
        </w:rPr>
        <w:t>т</w:t>
      </w:r>
      <w:r>
        <w:rPr>
          <w:rFonts w:ascii="Times New Roman" w:hAnsi="Times New Roman" w:cs="Times New Roman"/>
        </w:rPr>
        <w:t xml:space="preserve"> 03 октября</w:t>
      </w:r>
      <w:r w:rsidR="000A1FCD" w:rsidRPr="000A1FCD">
        <w:rPr>
          <w:rFonts w:ascii="Times New Roman" w:hAnsi="Times New Roman" w:cs="Times New Roman"/>
        </w:rPr>
        <w:t xml:space="preserve"> 2016 года</w:t>
      </w:r>
      <w:r w:rsidR="000A1FCD" w:rsidRPr="000A1FCD">
        <w:rPr>
          <w:rFonts w:ascii="Times New Roman" w:hAnsi="Times New Roman" w:cs="Times New Roman"/>
        </w:rPr>
        <w:tab/>
      </w:r>
      <w:r w:rsidR="000A1FCD" w:rsidRPr="000A1FCD">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534</w:t>
      </w:r>
    </w:p>
    <w:p w:rsidR="005D5AD7" w:rsidRPr="000A1FCD" w:rsidRDefault="005D5AD7" w:rsidP="005D5AD7">
      <w:pPr>
        <w:autoSpaceDE w:val="0"/>
        <w:autoSpaceDN w:val="0"/>
        <w:adjustRightInd w:val="0"/>
        <w:spacing w:after="200" w:line="276" w:lineRule="auto"/>
        <w:rPr>
          <w:rFonts w:ascii="Times New Roman" w:hAnsi="Times New Roman" w:cs="Times New Roman"/>
          <w:lang w:eastAsia="en-US"/>
        </w:rPr>
      </w:pPr>
    </w:p>
    <w:p w:rsidR="005D5AD7" w:rsidRDefault="005D5AD7" w:rsidP="005D5AD7">
      <w:pPr>
        <w:tabs>
          <w:tab w:val="left" w:pos="1755"/>
        </w:tabs>
        <w:rPr>
          <w:sz w:val="2"/>
          <w:szCs w:val="2"/>
        </w:rPr>
      </w:pPr>
    </w:p>
    <w:p w:rsidR="00987D21" w:rsidRDefault="00987D21" w:rsidP="000A1FCD">
      <w:pPr>
        <w:pStyle w:val="20"/>
        <w:framePr w:w="9763" w:h="6676" w:hRule="exact" w:wrap="none" w:vAnchor="page" w:hAnchor="page" w:x="1290" w:y="9016"/>
        <w:shd w:val="clear" w:color="auto" w:fill="auto"/>
        <w:tabs>
          <w:tab w:val="left" w:pos="2482"/>
        </w:tabs>
        <w:spacing w:line="312" w:lineRule="exact"/>
        <w:ind w:right="620" w:firstLine="760"/>
        <w:jc w:val="both"/>
      </w:pPr>
      <w:r>
        <w:t xml:space="preserve">Руководствуясь статьей 25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 ноября 2007 года № 259-ФЗ «Устав автомобильного транспорта и городского наземного электрического транспорта», статьей 4 Закона Республики Татарстан от 26 декабря 2015 года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Исполнительный комитет Аксубаевского  муниципального района Республики Татарстан </w:t>
      </w:r>
      <w:r>
        <w:rPr>
          <w:rStyle w:val="21"/>
        </w:rPr>
        <w:t>ПОСТАНОВЛЯЕТ:</w:t>
      </w:r>
    </w:p>
    <w:p w:rsidR="00987D21" w:rsidRDefault="00987D21" w:rsidP="000A1FCD">
      <w:pPr>
        <w:pStyle w:val="20"/>
        <w:framePr w:w="9763" w:h="6676" w:hRule="exact" w:wrap="none" w:vAnchor="page" w:hAnchor="page" w:x="1290" w:y="9016"/>
        <w:shd w:val="clear" w:color="auto" w:fill="auto"/>
        <w:spacing w:line="312" w:lineRule="exact"/>
        <w:ind w:firstLine="760"/>
        <w:jc w:val="both"/>
      </w:pPr>
      <w:r>
        <w:t>1. Утвердить:</w:t>
      </w:r>
    </w:p>
    <w:p w:rsidR="00987D21" w:rsidRDefault="00987D21" w:rsidP="000A1FCD">
      <w:pPr>
        <w:pStyle w:val="20"/>
        <w:framePr w:w="9763" w:h="6676" w:hRule="exact" w:wrap="none" w:vAnchor="page" w:hAnchor="page" w:x="1290" w:y="9016"/>
        <w:numPr>
          <w:ilvl w:val="0"/>
          <w:numId w:val="1"/>
        </w:numPr>
        <w:shd w:val="clear" w:color="auto" w:fill="auto"/>
        <w:tabs>
          <w:tab w:val="left" w:pos="1508"/>
        </w:tabs>
        <w:spacing w:line="312" w:lineRule="exact"/>
        <w:ind w:right="620" w:firstLine="1060"/>
        <w:jc w:val="both"/>
      </w:pPr>
      <w:r>
        <w:t>Порядок формирования и ведения реестра муниципальных маршрутов регулярных перевозок на территории Аксубаевского  муниципального района (Приложение № 1);</w:t>
      </w:r>
    </w:p>
    <w:p w:rsidR="00987D21" w:rsidRDefault="00987D21" w:rsidP="000A1FCD">
      <w:pPr>
        <w:pStyle w:val="20"/>
        <w:framePr w:w="9763" w:h="6676" w:hRule="exact" w:wrap="none" w:vAnchor="page" w:hAnchor="page" w:x="1290" w:y="9016"/>
        <w:numPr>
          <w:ilvl w:val="0"/>
          <w:numId w:val="1"/>
        </w:numPr>
        <w:shd w:val="clear" w:color="auto" w:fill="auto"/>
        <w:tabs>
          <w:tab w:val="left" w:pos="1493"/>
        </w:tabs>
        <w:spacing w:line="312" w:lineRule="exact"/>
        <w:ind w:right="620" w:firstLine="1060"/>
        <w:jc w:val="both"/>
      </w:pPr>
      <w:r>
        <w:t>Порядок установления, изменения и отмены муниципальных маршрутов регулярных перевозок на территории Аксубаевского муниципального района (Приложение № 2);</w:t>
      </w:r>
    </w:p>
    <w:p w:rsidR="00987D21" w:rsidRDefault="00987D21" w:rsidP="00987D21">
      <w:pPr>
        <w:pStyle w:val="20"/>
        <w:framePr w:w="9763" w:h="3196" w:hRule="exact" w:wrap="none" w:vAnchor="page" w:hAnchor="page" w:x="1290" w:y="4891"/>
        <w:shd w:val="clear" w:color="auto" w:fill="auto"/>
        <w:spacing w:line="317" w:lineRule="exact"/>
        <w:ind w:right="4520"/>
        <w:jc w:val="both"/>
      </w:pPr>
      <w:r>
        <w:t>Об утверждении порядка формирования и ведения реестра муниципальных маршрутов регулярных перевозок, порядка установления, изменения и отмены муниципальных маршрутов регулярных перевозок, шкалы для оценки критериев заявок на участие в открытом конкурсе на право осуществления перевозок по муниципальным маршрутам на территории Аксубаевского  муниципального района</w:t>
      </w:r>
    </w:p>
    <w:p w:rsidR="00FE46F5" w:rsidRPr="005D5AD7" w:rsidRDefault="005D5AD7" w:rsidP="005D5AD7">
      <w:pPr>
        <w:tabs>
          <w:tab w:val="left" w:pos="1755"/>
        </w:tabs>
        <w:rPr>
          <w:sz w:val="2"/>
          <w:szCs w:val="2"/>
        </w:rPr>
        <w:sectPr w:rsidR="00FE46F5" w:rsidRPr="005D5AD7">
          <w:pgSz w:w="11900" w:h="16840"/>
          <w:pgMar w:top="360" w:right="360" w:bottom="360" w:left="360" w:header="0" w:footer="3" w:gutter="0"/>
          <w:cols w:space="720"/>
          <w:noEndnote/>
          <w:docGrid w:linePitch="360"/>
        </w:sectPr>
      </w:pPr>
      <w:r>
        <w:rPr>
          <w:sz w:val="2"/>
          <w:szCs w:val="2"/>
        </w:rPr>
        <w:tab/>
      </w:r>
    </w:p>
    <w:p w:rsidR="00FE46F5" w:rsidRDefault="00DE2E54" w:rsidP="009F563E">
      <w:pPr>
        <w:pStyle w:val="20"/>
        <w:framePr w:w="9763" w:h="5716" w:hRule="exact" w:wrap="none" w:vAnchor="page" w:hAnchor="page" w:x="1333" w:y="906"/>
        <w:numPr>
          <w:ilvl w:val="0"/>
          <w:numId w:val="1"/>
        </w:numPr>
        <w:shd w:val="clear" w:color="auto" w:fill="auto"/>
        <w:tabs>
          <w:tab w:val="left" w:pos="1464"/>
        </w:tabs>
        <w:spacing w:line="322" w:lineRule="exact"/>
        <w:ind w:right="600" w:firstLine="1020"/>
        <w:jc w:val="both"/>
      </w:pPr>
      <w:r>
        <w:lastRenderedPageBreak/>
        <w:t xml:space="preserve">Шкалу для оценки критериев заявок на участие в открытом конкурсе на право осуществления перевозок по муниципальным маршрутам регулярных перевозок на территории </w:t>
      </w:r>
      <w:r w:rsidR="003E4276">
        <w:t xml:space="preserve">Аксубаевского </w:t>
      </w:r>
      <w:r>
        <w:t xml:space="preserve"> муниципального района (Приложение № 3).</w:t>
      </w:r>
    </w:p>
    <w:p w:rsidR="00FE46F5" w:rsidRDefault="00DE2E54" w:rsidP="009F563E">
      <w:pPr>
        <w:pStyle w:val="20"/>
        <w:framePr w:w="9763" w:h="5716" w:hRule="exact" w:wrap="none" w:vAnchor="page" w:hAnchor="page" w:x="1333" w:y="906"/>
        <w:shd w:val="clear" w:color="auto" w:fill="auto"/>
        <w:spacing w:line="322" w:lineRule="exact"/>
        <w:ind w:right="600" w:firstLine="780"/>
        <w:jc w:val="both"/>
      </w:pPr>
      <w:r>
        <w:t xml:space="preserve">2. Настоящее постановление вступает в силу с момента его </w:t>
      </w:r>
      <w:r w:rsidR="009F563E">
        <w:t>п</w:t>
      </w:r>
      <w:r>
        <w:t>одписания.</w:t>
      </w:r>
    </w:p>
    <w:p w:rsidR="00FE46F5" w:rsidRDefault="009F563E" w:rsidP="009F563E">
      <w:pPr>
        <w:pStyle w:val="20"/>
        <w:framePr w:w="9763" w:h="5716" w:hRule="exact" w:wrap="none" w:vAnchor="page" w:hAnchor="page" w:x="1333" w:y="906"/>
        <w:shd w:val="clear" w:color="auto" w:fill="auto"/>
        <w:spacing w:line="322" w:lineRule="exact"/>
        <w:ind w:right="600" w:firstLine="780"/>
        <w:jc w:val="both"/>
      </w:pPr>
      <w:r>
        <w:t>3</w:t>
      </w:r>
      <w:r w:rsidR="00DE2E54">
        <w:t xml:space="preserve">. Контроль за исполнением настоящего постановления возложить на </w:t>
      </w:r>
      <w:r w:rsidR="003E4276">
        <w:t>заместителя руководителя Исполнительного  комитета по инфраструктурному развитию Аксубаевского  муниципального района Ислямова И.И.</w:t>
      </w: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r>
        <w:t xml:space="preserve">Руководитель </w:t>
      </w:r>
    </w:p>
    <w:p w:rsidR="009F563E" w:rsidRDefault="009F563E" w:rsidP="009F563E">
      <w:pPr>
        <w:pStyle w:val="20"/>
        <w:framePr w:w="9763" w:h="5716" w:hRule="exact" w:wrap="none" w:vAnchor="page" w:hAnchor="page" w:x="1333" w:y="906"/>
        <w:shd w:val="clear" w:color="auto" w:fill="auto"/>
        <w:spacing w:line="322" w:lineRule="exact"/>
        <w:ind w:right="600" w:firstLine="780"/>
        <w:jc w:val="both"/>
      </w:pPr>
      <w:r>
        <w:t xml:space="preserve">Исполнительного  комитета  </w:t>
      </w:r>
      <w:r>
        <w:tab/>
      </w:r>
      <w:r>
        <w:tab/>
      </w:r>
      <w:r>
        <w:tab/>
      </w:r>
      <w:r>
        <w:tab/>
        <w:t xml:space="preserve">А.Ф.Горбунов </w:t>
      </w:r>
    </w:p>
    <w:p w:rsidR="00FE46F5" w:rsidRDefault="00FE46F5">
      <w:pPr>
        <w:pStyle w:val="a5"/>
        <w:framePr w:wrap="none" w:vAnchor="page" w:hAnchor="page" w:x="7054" w:y="5235"/>
        <w:shd w:val="clear" w:color="auto" w:fill="auto"/>
        <w:spacing w:line="220" w:lineRule="exact"/>
      </w:pPr>
    </w:p>
    <w:p w:rsidR="00FE46F5" w:rsidRDefault="00FE46F5">
      <w:pPr>
        <w:rPr>
          <w:sz w:val="2"/>
          <w:szCs w:val="2"/>
        </w:rPr>
        <w:sectPr w:rsidR="00FE46F5">
          <w:pgSz w:w="11900" w:h="16840"/>
          <w:pgMar w:top="360" w:right="360" w:bottom="360" w:left="360" w:header="0" w:footer="3" w:gutter="0"/>
          <w:cols w:space="720"/>
          <w:noEndnote/>
          <w:docGrid w:linePitch="360"/>
        </w:sectPr>
      </w:pPr>
    </w:p>
    <w:p w:rsidR="009F563E" w:rsidRDefault="00DE2E54">
      <w:pPr>
        <w:pStyle w:val="20"/>
        <w:framePr w:w="9763" w:h="15221" w:hRule="exact" w:wrap="none" w:vAnchor="page" w:hAnchor="page" w:x="1344" w:y="618"/>
        <w:shd w:val="clear" w:color="auto" w:fill="auto"/>
        <w:spacing w:line="336" w:lineRule="exact"/>
        <w:ind w:left="3660" w:right="800"/>
        <w:jc w:val="left"/>
      </w:pPr>
      <w:r>
        <w:lastRenderedPageBreak/>
        <w:t xml:space="preserve">Приложение № 1 </w:t>
      </w:r>
    </w:p>
    <w:p w:rsidR="00FE46F5" w:rsidRDefault="00DE2E54">
      <w:pPr>
        <w:pStyle w:val="20"/>
        <w:framePr w:w="9763" w:h="15221" w:hRule="exact" w:wrap="none" w:vAnchor="page" w:hAnchor="page" w:x="1344" w:y="618"/>
        <w:shd w:val="clear" w:color="auto" w:fill="auto"/>
        <w:spacing w:line="336" w:lineRule="exact"/>
        <w:ind w:left="3660" w:right="800"/>
        <w:jc w:val="left"/>
      </w:pPr>
      <w:r>
        <w:t>УТВЕРЖДЕН</w:t>
      </w:r>
    </w:p>
    <w:p w:rsidR="00FE46F5" w:rsidRDefault="00DE2E54">
      <w:pPr>
        <w:pStyle w:val="20"/>
        <w:framePr w:w="9763" w:h="15221" w:hRule="exact" w:wrap="none" w:vAnchor="page" w:hAnchor="page" w:x="1344" w:y="618"/>
        <w:shd w:val="clear" w:color="auto" w:fill="auto"/>
        <w:spacing w:line="336" w:lineRule="exact"/>
        <w:ind w:left="3660"/>
        <w:jc w:val="both"/>
      </w:pPr>
      <w:r>
        <w:t>постановлением Исполнительного комитета</w:t>
      </w:r>
    </w:p>
    <w:p w:rsidR="00FE46F5" w:rsidRDefault="009F563E">
      <w:pPr>
        <w:pStyle w:val="20"/>
        <w:framePr w:w="9763" w:h="15221" w:hRule="exact" w:wrap="none" w:vAnchor="page" w:hAnchor="page" w:x="1344" w:y="618"/>
        <w:shd w:val="clear" w:color="auto" w:fill="auto"/>
        <w:spacing w:line="336" w:lineRule="exact"/>
        <w:ind w:left="3660"/>
        <w:jc w:val="both"/>
      </w:pPr>
      <w:r>
        <w:t xml:space="preserve">Аксубаевского </w:t>
      </w:r>
      <w:r w:rsidR="00DE2E54">
        <w:t xml:space="preserve"> муниципального района</w:t>
      </w:r>
    </w:p>
    <w:p w:rsidR="00FE46F5" w:rsidRDefault="00DE2E54">
      <w:pPr>
        <w:pStyle w:val="50"/>
        <w:framePr w:w="9763" w:h="15221" w:hRule="exact" w:wrap="none" w:vAnchor="page" w:hAnchor="page" w:x="1344" w:y="618"/>
        <w:shd w:val="clear" w:color="auto" w:fill="auto"/>
        <w:tabs>
          <w:tab w:val="left" w:pos="5153"/>
          <w:tab w:val="left" w:leader="underscore" w:pos="6377"/>
        </w:tabs>
        <w:spacing w:after="541" w:line="300" w:lineRule="exact"/>
        <w:ind w:left="3660"/>
      </w:pPr>
      <w:r>
        <w:t>от «</w:t>
      </w:r>
      <w:r w:rsidR="00556677">
        <w:t>03» октября  2016 года № 534</w:t>
      </w:r>
    </w:p>
    <w:p w:rsidR="00FE46F5" w:rsidRDefault="00DE2E54">
      <w:pPr>
        <w:pStyle w:val="20"/>
        <w:framePr w:w="9763" w:h="15221" w:hRule="exact" w:wrap="none" w:vAnchor="page" w:hAnchor="page" w:x="1344" w:y="618"/>
        <w:shd w:val="clear" w:color="auto" w:fill="auto"/>
        <w:spacing w:line="326" w:lineRule="exact"/>
        <w:ind w:left="3920"/>
        <w:jc w:val="left"/>
      </w:pPr>
      <w:r>
        <w:t>ПОРЯДОК</w:t>
      </w:r>
    </w:p>
    <w:p w:rsidR="00FE46F5" w:rsidRDefault="00DE2E54">
      <w:pPr>
        <w:pStyle w:val="20"/>
        <w:framePr w:w="9763" w:h="15221" w:hRule="exact" w:wrap="none" w:vAnchor="page" w:hAnchor="page" w:x="1344" w:y="618"/>
        <w:shd w:val="clear" w:color="auto" w:fill="auto"/>
        <w:spacing w:line="326" w:lineRule="exact"/>
        <w:ind w:left="1620" w:right="2200"/>
        <w:jc w:val="left"/>
      </w:pPr>
      <w:r>
        <w:t>формирования и ведения реестра муниципальных маршрутов регулярных перевозок на территории</w:t>
      </w:r>
    </w:p>
    <w:p w:rsidR="00FE46F5" w:rsidRDefault="009F563E">
      <w:pPr>
        <w:pStyle w:val="20"/>
        <w:framePr w:w="9763" w:h="15221" w:hRule="exact" w:wrap="none" w:vAnchor="page" w:hAnchor="page" w:x="1344" w:y="618"/>
        <w:shd w:val="clear" w:color="auto" w:fill="auto"/>
        <w:spacing w:after="337" w:line="326" w:lineRule="exact"/>
        <w:ind w:left="2460"/>
        <w:jc w:val="left"/>
      </w:pPr>
      <w:r>
        <w:t xml:space="preserve">Аксубаевского </w:t>
      </w:r>
      <w:r w:rsidR="00DE2E54">
        <w:t xml:space="preserve"> муниципального района</w:t>
      </w:r>
    </w:p>
    <w:p w:rsidR="00FE46F5" w:rsidRDefault="00DE2E54">
      <w:pPr>
        <w:pStyle w:val="20"/>
        <w:framePr w:w="9763" w:h="15221" w:hRule="exact" w:wrap="none" w:vAnchor="page" w:hAnchor="page" w:x="1344" w:y="618"/>
        <w:shd w:val="clear" w:color="auto" w:fill="auto"/>
        <w:spacing w:after="203" w:line="280" w:lineRule="exact"/>
        <w:ind w:left="220"/>
      </w:pPr>
      <w:r>
        <w:t>I. Общие положения</w:t>
      </w:r>
    </w:p>
    <w:p w:rsidR="00FE46F5" w:rsidRDefault="00DE2E54">
      <w:pPr>
        <w:pStyle w:val="20"/>
        <w:framePr w:w="9763" w:h="15221" w:hRule="exact" w:wrap="none" w:vAnchor="page" w:hAnchor="page" w:x="1344" w:y="618"/>
        <w:numPr>
          <w:ilvl w:val="0"/>
          <w:numId w:val="2"/>
        </w:numPr>
        <w:shd w:val="clear" w:color="auto" w:fill="auto"/>
        <w:tabs>
          <w:tab w:val="left" w:pos="1307"/>
        </w:tabs>
        <w:spacing w:line="322" w:lineRule="exact"/>
        <w:ind w:right="620" w:firstLine="780"/>
        <w:jc w:val="both"/>
      </w:pPr>
      <w:r>
        <w:t xml:space="preserve">Настоящий порядок формирования и ведения реестра муниципальных маршрутов регулярных перевозок на территории </w:t>
      </w:r>
      <w:r w:rsidR="009F563E">
        <w:t xml:space="preserve">Аксубаевского </w:t>
      </w:r>
      <w:r>
        <w:t xml:space="preserve"> муниципального района (далее - порядок)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Республики Татарстан от 26 декабря 2015 года №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определяет основные положения по ведению реестра муниципальных маршрутов перевозок на территории </w:t>
      </w:r>
      <w:r w:rsidR="009F563E">
        <w:t xml:space="preserve">Аксубаевского </w:t>
      </w:r>
      <w:r>
        <w:t xml:space="preserve"> муниципального района (далее - реестр).</w:t>
      </w:r>
    </w:p>
    <w:p w:rsidR="00FE46F5" w:rsidRDefault="00DE2E54">
      <w:pPr>
        <w:pStyle w:val="20"/>
        <w:framePr w:w="9763" w:h="15221" w:hRule="exact" w:wrap="none" w:vAnchor="page" w:hAnchor="page" w:x="1344" w:y="618"/>
        <w:numPr>
          <w:ilvl w:val="0"/>
          <w:numId w:val="2"/>
        </w:numPr>
        <w:shd w:val="clear" w:color="auto" w:fill="auto"/>
        <w:tabs>
          <w:tab w:val="left" w:pos="1307"/>
        </w:tabs>
        <w:spacing w:after="300" w:line="322" w:lineRule="exact"/>
        <w:ind w:right="620" w:firstLine="780"/>
        <w:jc w:val="both"/>
      </w:pPr>
      <w:r>
        <w:t>Термины и понятия, используемые в настоящем порядке, применяются в том же значении, что и в законодательствах Российской Федерации и Республики Татарстан.</w:t>
      </w:r>
    </w:p>
    <w:p w:rsidR="00FE46F5" w:rsidRDefault="00DE2E54">
      <w:pPr>
        <w:pStyle w:val="20"/>
        <w:framePr w:w="9763" w:h="15221" w:hRule="exact" w:wrap="none" w:vAnchor="page" w:hAnchor="page" w:x="1344" w:y="618"/>
        <w:shd w:val="clear" w:color="auto" w:fill="auto"/>
        <w:spacing w:after="304" w:line="322" w:lineRule="exact"/>
        <w:ind w:left="1060" w:right="620"/>
        <w:jc w:val="left"/>
      </w:pPr>
      <w:r>
        <w:t>II. Порядок формирования и ведения реестра муниципальных маршрутов регу</w:t>
      </w:r>
      <w:r w:rsidR="009F563E">
        <w:t xml:space="preserve">лярных перевозок на территории Аксубаевского </w:t>
      </w:r>
      <w:r>
        <w:t xml:space="preserve"> муниципального района</w:t>
      </w:r>
    </w:p>
    <w:p w:rsidR="00FE46F5" w:rsidRDefault="00DE2E54">
      <w:pPr>
        <w:pStyle w:val="20"/>
        <w:framePr w:w="9763" w:h="15221" w:hRule="exact" w:wrap="none" w:vAnchor="page" w:hAnchor="page" w:x="1344" w:y="618"/>
        <w:numPr>
          <w:ilvl w:val="1"/>
          <w:numId w:val="2"/>
        </w:numPr>
        <w:shd w:val="clear" w:color="auto" w:fill="auto"/>
        <w:tabs>
          <w:tab w:val="left" w:pos="1307"/>
        </w:tabs>
        <w:spacing w:line="317" w:lineRule="exact"/>
        <w:ind w:right="620" w:firstLine="780"/>
        <w:jc w:val="both"/>
      </w:pPr>
      <w:r>
        <w:t xml:space="preserve">Реестр предоставляет собой единую информационную базу данных, содержащую сведения о муниципальных маршрутах регулярных перевозок (далее - муниципальные маршруты), действующих на территории </w:t>
      </w:r>
      <w:r w:rsidR="009F563E">
        <w:t xml:space="preserve">Аксубаевского  </w:t>
      </w:r>
      <w:r>
        <w:t>муниципального района.</w:t>
      </w:r>
    </w:p>
    <w:p w:rsidR="00FE46F5" w:rsidRDefault="00DE2E54" w:rsidP="00BD18E0">
      <w:pPr>
        <w:pStyle w:val="20"/>
        <w:framePr w:w="9763" w:h="15221" w:hRule="exact" w:wrap="none" w:vAnchor="page" w:hAnchor="page" w:x="1344" w:y="618"/>
        <w:numPr>
          <w:ilvl w:val="1"/>
          <w:numId w:val="2"/>
        </w:numPr>
        <w:shd w:val="clear" w:color="auto" w:fill="auto"/>
        <w:tabs>
          <w:tab w:val="left" w:pos="1307"/>
        </w:tabs>
        <w:spacing w:line="317" w:lineRule="exact"/>
        <w:ind w:right="620" w:firstLine="780"/>
        <w:jc w:val="both"/>
      </w:pPr>
      <w:r>
        <w:t xml:space="preserve">Организационно-техническое и документальное ведение реестра осуществляется Исполнительным комитетом </w:t>
      </w:r>
      <w:r w:rsidR="009F563E">
        <w:t xml:space="preserve">Аксубаевского </w:t>
      </w:r>
      <w:r>
        <w:t xml:space="preserve"> </w:t>
      </w:r>
      <w:r w:rsidR="00BD18E0">
        <w:t>м</w:t>
      </w:r>
      <w:r>
        <w:t xml:space="preserve">униципального района (далее - уполномоченный орган) в лице отдела </w:t>
      </w:r>
      <w:r w:rsidR="00BD18E0">
        <w:t xml:space="preserve">по инфраструктурному развитию </w:t>
      </w:r>
      <w:r>
        <w:t xml:space="preserve"> Исполнительного комитета </w:t>
      </w:r>
      <w:r w:rsidR="00BD18E0">
        <w:t xml:space="preserve">Аксубаевского </w:t>
      </w:r>
      <w:r>
        <w:t xml:space="preserve"> муниципального района,</w:t>
      </w:r>
      <w:r w:rsidR="00193D90">
        <w:t xml:space="preserve"> как в электронном виде, так и на бумажном носителе, и включает ввод, изменение и исключение сведений о муниципальных маршрутах.</w:t>
      </w:r>
    </w:p>
    <w:p w:rsidR="00FE46F5" w:rsidRDefault="00DE2E54">
      <w:pPr>
        <w:pStyle w:val="60"/>
        <w:framePr w:w="9763" w:h="15221" w:hRule="exact" w:wrap="none" w:vAnchor="page" w:hAnchor="page" w:x="1344" w:y="618"/>
        <w:shd w:val="clear" w:color="auto" w:fill="auto"/>
        <w:spacing w:line="240" w:lineRule="exact"/>
        <w:ind w:left="9060"/>
      </w:pPr>
      <w:r>
        <w:t>з</w:t>
      </w:r>
    </w:p>
    <w:p w:rsidR="00FE46F5" w:rsidRDefault="00BD18E0">
      <w:pPr>
        <w:rPr>
          <w:sz w:val="2"/>
          <w:szCs w:val="2"/>
        </w:rPr>
        <w:sectPr w:rsidR="00FE46F5">
          <w:pgSz w:w="11900" w:h="16840"/>
          <w:pgMar w:top="360" w:right="360" w:bottom="360" w:left="360" w:header="0" w:footer="3" w:gutter="0"/>
          <w:cols w:space="720"/>
          <w:noEndnote/>
          <w:docGrid w:linePitch="360"/>
        </w:sectPr>
      </w:pPr>
      <w:r>
        <w:rPr>
          <w:sz w:val="2"/>
          <w:szCs w:val="2"/>
        </w:rPr>
        <w:t>по инфраструкт</w:t>
      </w:r>
    </w:p>
    <w:p w:rsidR="00FE46F5" w:rsidRDefault="00FE46F5">
      <w:pPr>
        <w:pStyle w:val="20"/>
        <w:framePr w:w="9763" w:h="14644" w:hRule="exact" w:wrap="none" w:vAnchor="page" w:hAnchor="page" w:x="1344" w:y="875"/>
        <w:shd w:val="clear" w:color="auto" w:fill="auto"/>
        <w:spacing w:line="326" w:lineRule="exact"/>
        <w:ind w:right="560"/>
        <w:jc w:val="both"/>
      </w:pPr>
    </w:p>
    <w:p w:rsidR="00FE46F5" w:rsidRDefault="00DE2E54">
      <w:pPr>
        <w:pStyle w:val="20"/>
        <w:framePr w:w="9763" w:h="14644" w:hRule="exact" w:wrap="none" w:vAnchor="page" w:hAnchor="page" w:x="1344" w:y="875"/>
        <w:numPr>
          <w:ilvl w:val="1"/>
          <w:numId w:val="2"/>
        </w:numPr>
        <w:shd w:val="clear" w:color="auto" w:fill="auto"/>
        <w:tabs>
          <w:tab w:val="left" w:pos="1373"/>
        </w:tabs>
        <w:spacing w:line="326" w:lineRule="exact"/>
        <w:ind w:right="560" w:firstLine="820"/>
        <w:jc w:val="both"/>
      </w:pPr>
      <w:r>
        <w:t>Основанием для внесения в реестр сведений являются данные утвержденного паспорта соответствующего маршрута или внесение в паспорт маршрута изменений.</w:t>
      </w:r>
    </w:p>
    <w:p w:rsidR="00FE46F5" w:rsidRDefault="00DE2E54">
      <w:pPr>
        <w:pStyle w:val="20"/>
        <w:framePr w:w="9763" w:h="14644" w:hRule="exact" w:wrap="none" w:vAnchor="page" w:hAnchor="page" w:x="1344" w:y="875"/>
        <w:numPr>
          <w:ilvl w:val="1"/>
          <w:numId w:val="2"/>
        </w:numPr>
        <w:shd w:val="clear" w:color="auto" w:fill="auto"/>
        <w:tabs>
          <w:tab w:val="left" w:pos="1373"/>
        </w:tabs>
        <w:spacing w:line="326" w:lineRule="exact"/>
        <w:ind w:right="560" w:firstLine="820"/>
        <w:jc w:val="both"/>
      </w:pPr>
      <w:r>
        <w:t xml:space="preserve">Муниципальный маршрут регулярных перевозок считается установленным или измененным со дня включения предусмотренных подпунктами </w:t>
      </w:r>
      <w:r>
        <w:rPr>
          <w:rStyle w:val="23pt"/>
        </w:rPr>
        <w:t>1-10</w:t>
      </w:r>
      <w:r>
        <w:t xml:space="preserve"> пункта 6 настоящего порядка сведений о маршруте в Реестр или изменения данных сведений в реестре.</w:t>
      </w:r>
    </w:p>
    <w:p w:rsidR="00FE46F5" w:rsidRDefault="00DE2E54">
      <w:pPr>
        <w:pStyle w:val="20"/>
        <w:framePr w:w="9763" w:h="14644" w:hRule="exact" w:wrap="none" w:vAnchor="page" w:hAnchor="page" w:x="1344" w:y="875"/>
        <w:numPr>
          <w:ilvl w:val="1"/>
          <w:numId w:val="2"/>
        </w:numPr>
        <w:shd w:val="clear" w:color="auto" w:fill="auto"/>
        <w:tabs>
          <w:tab w:val="left" w:pos="1373"/>
        </w:tabs>
        <w:spacing w:line="326" w:lineRule="exact"/>
        <w:ind w:right="560" w:firstLine="820"/>
        <w:jc w:val="both"/>
      </w:pPr>
      <w:r>
        <w:t>Муниципальный маршрут регулярных перевозок считается отмененным со дня исключения сведений о данном маршруте из реестра.</w:t>
      </w:r>
    </w:p>
    <w:p w:rsidR="00FE46F5" w:rsidRDefault="00DE2E54">
      <w:pPr>
        <w:pStyle w:val="20"/>
        <w:framePr w:w="9763" w:h="14644" w:hRule="exact" w:wrap="none" w:vAnchor="page" w:hAnchor="page" w:x="1344" w:y="875"/>
        <w:numPr>
          <w:ilvl w:val="1"/>
          <w:numId w:val="2"/>
        </w:numPr>
        <w:shd w:val="clear" w:color="auto" w:fill="auto"/>
        <w:tabs>
          <w:tab w:val="left" w:pos="1373"/>
        </w:tabs>
        <w:spacing w:line="326" w:lineRule="exact"/>
        <w:ind w:right="560" w:firstLine="820"/>
        <w:jc w:val="both"/>
      </w:pPr>
      <w:r>
        <w:t>Реестр муниципальных маршрутов оформляется в табличной форме (приложение к порядку) и содержит следующие сведения:</w:t>
      </w:r>
    </w:p>
    <w:p w:rsidR="00FE46F5" w:rsidRDefault="00DE2E54">
      <w:pPr>
        <w:pStyle w:val="20"/>
        <w:framePr w:w="9763" w:h="14644" w:hRule="exact" w:wrap="none" w:vAnchor="page" w:hAnchor="page" w:x="1344" w:y="875"/>
        <w:numPr>
          <w:ilvl w:val="0"/>
          <w:numId w:val="3"/>
        </w:numPr>
        <w:shd w:val="clear" w:color="auto" w:fill="auto"/>
        <w:tabs>
          <w:tab w:val="left" w:pos="1490"/>
        </w:tabs>
        <w:spacing w:line="326" w:lineRule="exact"/>
        <w:ind w:firstLine="1100"/>
        <w:jc w:val="both"/>
      </w:pPr>
      <w:r>
        <w:t>регистрационный номер маршрута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510"/>
        </w:tabs>
        <w:spacing w:after="5" w:line="280" w:lineRule="exact"/>
        <w:ind w:firstLine="1100"/>
        <w:jc w:val="both"/>
      </w:pPr>
      <w:r>
        <w:t>порядковый номер маршрута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389"/>
        </w:tabs>
        <w:spacing w:line="331" w:lineRule="exact"/>
        <w:ind w:right="560" w:firstLine="1100"/>
        <w:jc w:val="both"/>
      </w:pPr>
      <w: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389"/>
        </w:tabs>
        <w:spacing w:line="326" w:lineRule="exact"/>
        <w:ind w:right="560" w:firstLine="1100"/>
        <w:jc w:val="both"/>
      </w:pPr>
      <w:r>
        <w:t>наименования промежуточных остановочных пунктов по маршруту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389"/>
        </w:tabs>
        <w:spacing w:line="326" w:lineRule="exact"/>
        <w:ind w:right="560" w:firstLine="1100"/>
        <w:jc w:val="both"/>
      </w:pPr>
      <w: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514"/>
        </w:tabs>
        <w:spacing w:after="46" w:line="280" w:lineRule="exact"/>
        <w:ind w:firstLine="1100"/>
        <w:jc w:val="both"/>
      </w:pPr>
      <w:r>
        <w:t>протяженность маршрута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510"/>
        </w:tabs>
        <w:spacing w:after="42" w:line="280" w:lineRule="exact"/>
        <w:ind w:firstLine="1100"/>
        <w:jc w:val="both"/>
      </w:pPr>
      <w:r>
        <w:t>порядок посадки и высадки пассажиров;</w:t>
      </w:r>
    </w:p>
    <w:p w:rsidR="00FE46F5" w:rsidRDefault="00DE2E54">
      <w:pPr>
        <w:pStyle w:val="20"/>
        <w:framePr w:w="9763" w:h="14644" w:hRule="exact" w:wrap="none" w:vAnchor="page" w:hAnchor="page" w:x="1344" w:y="875"/>
        <w:numPr>
          <w:ilvl w:val="0"/>
          <w:numId w:val="3"/>
        </w:numPr>
        <w:shd w:val="clear" w:color="auto" w:fill="auto"/>
        <w:tabs>
          <w:tab w:val="left" w:pos="1510"/>
        </w:tabs>
        <w:spacing w:after="13" w:line="280" w:lineRule="exact"/>
        <w:ind w:firstLine="1100"/>
        <w:jc w:val="both"/>
      </w:pPr>
      <w:r>
        <w:t>вид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384"/>
        </w:tabs>
        <w:spacing w:line="322" w:lineRule="exact"/>
        <w:ind w:right="560" w:firstLine="1100"/>
        <w:jc w:val="both"/>
      </w:pPr>
      <w: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E46F5" w:rsidRDefault="00DE2E54">
      <w:pPr>
        <w:pStyle w:val="20"/>
        <w:framePr w:w="9763" w:h="14644" w:hRule="exact" w:wrap="none" w:vAnchor="page" w:hAnchor="page" w:x="1344" w:y="875"/>
        <w:numPr>
          <w:ilvl w:val="0"/>
          <w:numId w:val="3"/>
        </w:numPr>
        <w:shd w:val="clear" w:color="auto" w:fill="auto"/>
        <w:tabs>
          <w:tab w:val="left" w:pos="1528"/>
        </w:tabs>
        <w:spacing w:line="326" w:lineRule="exact"/>
        <w:ind w:right="560" w:firstLine="1100"/>
        <w:jc w:val="both"/>
      </w:pPr>
      <w:r>
        <w:t>экологические характеристики транспортных средств, которые используются для перевозок по маршруту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630"/>
        </w:tabs>
        <w:spacing w:line="326" w:lineRule="exact"/>
        <w:ind w:firstLine="1100"/>
        <w:jc w:val="both"/>
      </w:pPr>
      <w:r>
        <w:t>дата начала осуществления регулярных перевозок;</w:t>
      </w:r>
    </w:p>
    <w:p w:rsidR="00FE46F5" w:rsidRDefault="00DE2E54">
      <w:pPr>
        <w:pStyle w:val="20"/>
        <w:framePr w:w="9763" w:h="14644" w:hRule="exact" w:wrap="none" w:vAnchor="page" w:hAnchor="page" w:x="1344" w:y="875"/>
        <w:numPr>
          <w:ilvl w:val="0"/>
          <w:numId w:val="3"/>
        </w:numPr>
        <w:shd w:val="clear" w:color="auto" w:fill="auto"/>
        <w:tabs>
          <w:tab w:val="left" w:pos="1748"/>
        </w:tabs>
        <w:spacing w:line="322" w:lineRule="exact"/>
        <w:ind w:firstLine="1100"/>
        <w:jc w:val="both"/>
      </w:pPr>
      <w:r>
        <w:t>наименование, место нахождения юридического лица,</w:t>
      </w:r>
    </w:p>
    <w:p w:rsidR="00FE46F5" w:rsidRDefault="00DE2E54">
      <w:pPr>
        <w:pStyle w:val="20"/>
        <w:framePr w:w="9763" w:h="14644" w:hRule="exact" w:wrap="none" w:vAnchor="page" w:hAnchor="page" w:x="1344" w:y="875"/>
        <w:shd w:val="clear" w:color="auto" w:fill="auto"/>
        <w:tabs>
          <w:tab w:val="left" w:pos="2371"/>
          <w:tab w:val="left" w:pos="3005"/>
        </w:tabs>
        <w:spacing w:line="322" w:lineRule="exact"/>
        <w:jc w:val="both"/>
      </w:pPr>
      <w:r>
        <w:t>фамилия, имя</w:t>
      </w:r>
      <w:r>
        <w:tab/>
        <w:t>и,</w:t>
      </w:r>
      <w:r>
        <w:tab/>
        <w:t>если имеется, отчество индивидуального</w:t>
      </w:r>
    </w:p>
    <w:p w:rsidR="00FE46F5" w:rsidRDefault="00DE2E54">
      <w:pPr>
        <w:pStyle w:val="20"/>
        <w:framePr w:w="9763" w:h="14644" w:hRule="exact" w:wrap="none" w:vAnchor="page" w:hAnchor="page" w:x="1344" w:y="875"/>
        <w:shd w:val="clear" w:color="auto" w:fill="auto"/>
        <w:spacing w:line="322" w:lineRule="exact"/>
        <w:ind w:right="560"/>
        <w:jc w:val="both"/>
      </w:pPr>
      <w:r>
        <w:t>предпринимателя (в том числе участников договора простого товарищества), осуществляющих перевозки по маршруту регулярных перевозок.</w:t>
      </w:r>
    </w:p>
    <w:p w:rsidR="00FE46F5" w:rsidRDefault="00DE2E54">
      <w:pPr>
        <w:pStyle w:val="20"/>
        <w:framePr w:w="9763" w:h="14644" w:hRule="exact" w:wrap="none" w:vAnchor="page" w:hAnchor="page" w:x="1344" w:y="875"/>
        <w:numPr>
          <w:ilvl w:val="1"/>
          <w:numId w:val="2"/>
        </w:numPr>
        <w:shd w:val="clear" w:color="auto" w:fill="auto"/>
        <w:tabs>
          <w:tab w:val="left" w:pos="1373"/>
        </w:tabs>
        <w:spacing w:line="322" w:lineRule="exact"/>
        <w:ind w:right="560" w:firstLine="820"/>
        <w:jc w:val="both"/>
      </w:pPr>
      <w:r>
        <w:t>Сведения, содержащиеся в реестре, являются открытыми и общедоступными.</w:t>
      </w:r>
    </w:p>
    <w:p w:rsidR="00FE46F5" w:rsidRDefault="00DE2E54">
      <w:pPr>
        <w:pStyle w:val="20"/>
        <w:framePr w:w="9763" w:h="14644" w:hRule="exact" w:wrap="none" w:vAnchor="page" w:hAnchor="page" w:x="1344" w:y="875"/>
        <w:numPr>
          <w:ilvl w:val="1"/>
          <w:numId w:val="2"/>
        </w:numPr>
        <w:shd w:val="clear" w:color="auto" w:fill="auto"/>
        <w:tabs>
          <w:tab w:val="left" w:pos="1373"/>
        </w:tabs>
        <w:spacing w:line="322" w:lineRule="exact"/>
        <w:ind w:right="560" w:firstLine="820"/>
        <w:jc w:val="both"/>
      </w:pPr>
      <w:r>
        <w:t>Реестр размещает</w:t>
      </w:r>
      <w:r w:rsidR="00BD18E0">
        <w:t xml:space="preserve">ся в электронном виде на сайте Аксубаевского </w:t>
      </w:r>
      <w:r>
        <w:t xml:space="preserve"> муниципального района.</w:t>
      </w:r>
    </w:p>
    <w:p w:rsidR="00FE46F5" w:rsidRDefault="00DE2E54">
      <w:pPr>
        <w:pStyle w:val="20"/>
        <w:framePr w:w="9763" w:h="14644" w:hRule="exact" w:wrap="none" w:vAnchor="page" w:hAnchor="page" w:x="1344" w:y="875"/>
        <w:numPr>
          <w:ilvl w:val="1"/>
          <w:numId w:val="2"/>
        </w:numPr>
        <w:shd w:val="clear" w:color="auto" w:fill="auto"/>
        <w:tabs>
          <w:tab w:val="left" w:pos="1373"/>
        </w:tabs>
        <w:spacing w:line="322" w:lineRule="exact"/>
        <w:ind w:right="560" w:firstLine="820"/>
        <w:jc w:val="both"/>
      </w:pPr>
      <w:r>
        <w:t>Обновление реестра муниципальных маршрутов, размещенного на официальном сайте</w:t>
      </w:r>
      <w:r w:rsidR="00BD18E0">
        <w:t xml:space="preserve"> Аксубаевского </w:t>
      </w:r>
      <w:r>
        <w:t>муниципального района, производится не позднее тридцати рабочих дней после внесения в него изменений.</w:t>
      </w: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pPr>
        <w:pStyle w:val="20"/>
        <w:framePr w:w="9763" w:h="1703" w:hRule="exact" w:wrap="none" w:vAnchor="page" w:hAnchor="page" w:x="1326" w:y="754"/>
        <w:numPr>
          <w:ilvl w:val="1"/>
          <w:numId w:val="2"/>
        </w:numPr>
        <w:shd w:val="clear" w:color="auto" w:fill="auto"/>
        <w:tabs>
          <w:tab w:val="left" w:pos="1450"/>
        </w:tabs>
        <w:spacing w:line="326" w:lineRule="exact"/>
        <w:ind w:right="600" w:firstLine="800"/>
        <w:jc w:val="both"/>
      </w:pPr>
      <w:r>
        <w:lastRenderedPageBreak/>
        <w:t>Предоставление сведений, содержащихся в реестре, на бумажном носителе осуществляется уполномоченным органом по запросам заинтересованных лиц в виде выписок из реестра, выдаваемых безвозмездно в течение 30 календарных дней с даты поступления запроса.</w:t>
      </w: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rsidP="00193D90">
      <w:pPr>
        <w:pStyle w:val="20"/>
        <w:framePr w:w="14894" w:h="2056" w:hRule="exact" w:wrap="none" w:vAnchor="page" w:hAnchor="page" w:x="1124" w:y="1501"/>
        <w:shd w:val="clear" w:color="auto" w:fill="auto"/>
        <w:spacing w:line="322" w:lineRule="exact"/>
        <w:ind w:left="8760"/>
        <w:jc w:val="left"/>
      </w:pPr>
      <w:r>
        <w:lastRenderedPageBreak/>
        <w:t>Приложение</w:t>
      </w:r>
    </w:p>
    <w:p w:rsidR="00FE46F5" w:rsidRDefault="00DE2E54" w:rsidP="00193D90">
      <w:pPr>
        <w:pStyle w:val="20"/>
        <w:framePr w:w="14894" w:h="2056" w:hRule="exact" w:wrap="none" w:vAnchor="page" w:hAnchor="page" w:x="1124" w:y="1501"/>
        <w:shd w:val="clear" w:color="auto" w:fill="auto"/>
        <w:spacing w:line="322" w:lineRule="exact"/>
        <w:ind w:left="8760" w:right="1620"/>
        <w:jc w:val="left"/>
      </w:pPr>
      <w:r>
        <w:t xml:space="preserve">к порядку формирования и ведения реестра муниципальных маршрутов регулярных перевозок на территории </w:t>
      </w:r>
      <w:r w:rsidR="00BD18E0">
        <w:t xml:space="preserve">Аксубаевского </w:t>
      </w:r>
      <w:r>
        <w:t xml:space="preserve"> муниципального </w:t>
      </w:r>
      <w:r w:rsidR="00193D90">
        <w:t xml:space="preserve"> района </w:t>
      </w:r>
    </w:p>
    <w:p w:rsidR="00FE46F5" w:rsidRDefault="00DE2E54">
      <w:pPr>
        <w:pStyle w:val="20"/>
        <w:framePr w:w="14894" w:h="1026" w:hRule="exact" w:wrap="none" w:vAnchor="page" w:hAnchor="page" w:x="1124" w:y="3767"/>
        <w:shd w:val="clear" w:color="auto" w:fill="auto"/>
        <w:spacing w:line="322" w:lineRule="exact"/>
        <w:ind w:left="100"/>
      </w:pPr>
      <w:r>
        <w:t>ФОРМА</w:t>
      </w:r>
    </w:p>
    <w:p w:rsidR="00FE46F5" w:rsidRDefault="00DE2E54">
      <w:pPr>
        <w:pStyle w:val="20"/>
        <w:framePr w:w="14894" w:h="1026" w:hRule="exact" w:wrap="none" w:vAnchor="page" w:hAnchor="page" w:x="1124" w:y="3767"/>
        <w:shd w:val="clear" w:color="auto" w:fill="auto"/>
        <w:spacing w:line="322" w:lineRule="exact"/>
        <w:ind w:left="100"/>
      </w:pPr>
      <w:r>
        <w:t>реестра муниципальных маршрутов регулярных перевозок</w:t>
      </w:r>
      <w:r>
        <w:br/>
        <w:t xml:space="preserve">на территории </w:t>
      </w:r>
      <w:r w:rsidR="00BD18E0">
        <w:t xml:space="preserve">Аксубаевского </w:t>
      </w:r>
      <w:r>
        <w:t xml:space="preserve"> муниципального района</w:t>
      </w:r>
    </w:p>
    <w:p w:rsidR="00FE46F5" w:rsidRDefault="00DE2E54">
      <w:pPr>
        <w:pStyle w:val="20"/>
        <w:framePr w:w="14894" w:h="337" w:hRule="exact" w:wrap="none" w:vAnchor="page" w:hAnchor="page" w:x="1124" w:y="4779"/>
        <w:shd w:val="clear" w:color="auto" w:fill="auto"/>
        <w:spacing w:line="280" w:lineRule="exact"/>
        <w:ind w:right="180"/>
        <w:jc w:val="right"/>
      </w:pPr>
      <w:r>
        <w:t>Табл. № 1</w:t>
      </w:r>
    </w:p>
    <w:tbl>
      <w:tblPr>
        <w:tblOverlap w:val="never"/>
        <w:tblW w:w="0" w:type="auto"/>
        <w:tblLayout w:type="fixed"/>
        <w:tblCellMar>
          <w:left w:w="10" w:type="dxa"/>
          <w:right w:w="10" w:type="dxa"/>
        </w:tblCellMar>
        <w:tblLook w:val="0000" w:firstRow="0" w:lastRow="0" w:firstColumn="0" w:lastColumn="0" w:noHBand="0" w:noVBand="0"/>
      </w:tblPr>
      <w:tblGrid>
        <w:gridCol w:w="566"/>
        <w:gridCol w:w="552"/>
        <w:gridCol w:w="542"/>
        <w:gridCol w:w="1882"/>
        <w:gridCol w:w="1973"/>
        <w:gridCol w:w="509"/>
        <w:gridCol w:w="797"/>
        <w:gridCol w:w="619"/>
        <w:gridCol w:w="557"/>
        <w:gridCol w:w="677"/>
        <w:gridCol w:w="691"/>
        <w:gridCol w:w="2102"/>
        <w:gridCol w:w="936"/>
        <w:gridCol w:w="2491"/>
      </w:tblGrid>
      <w:tr w:rsidR="00FE46F5">
        <w:trPr>
          <w:trHeight w:hRule="exact" w:val="2525"/>
        </w:trPr>
        <w:tc>
          <w:tcPr>
            <w:tcW w:w="566" w:type="dxa"/>
            <w:vMerge w:val="restart"/>
            <w:tcBorders>
              <w:top w:val="single" w:sz="4" w:space="0" w:color="auto"/>
              <w:left w:val="single" w:sz="4" w:space="0" w:color="auto"/>
            </w:tcBorders>
            <w:shd w:val="clear" w:color="auto" w:fill="FFFFFF"/>
            <w:textDirection w:val="btLr"/>
          </w:tcPr>
          <w:p w:rsidR="00FE46F5" w:rsidRDefault="00DE2E54">
            <w:pPr>
              <w:pStyle w:val="20"/>
              <w:framePr w:w="14894" w:h="5342" w:wrap="none" w:vAnchor="page" w:hAnchor="page" w:x="1124" w:y="5066"/>
              <w:shd w:val="clear" w:color="auto" w:fill="auto"/>
              <w:spacing w:line="240" w:lineRule="exact"/>
            </w:pPr>
            <w:r>
              <w:rPr>
                <w:rStyle w:val="212pt"/>
              </w:rPr>
              <w:t>Регистрационный номер маршрута</w:t>
            </w:r>
          </w:p>
        </w:tc>
        <w:tc>
          <w:tcPr>
            <w:tcW w:w="552" w:type="dxa"/>
            <w:vMerge w:val="restart"/>
            <w:tcBorders>
              <w:top w:val="single" w:sz="4" w:space="0" w:color="auto"/>
              <w:left w:val="single" w:sz="4" w:space="0" w:color="auto"/>
            </w:tcBorders>
            <w:shd w:val="clear" w:color="auto" w:fill="FFFFFF"/>
            <w:textDirection w:val="btLr"/>
          </w:tcPr>
          <w:p w:rsidR="00FE46F5" w:rsidRDefault="00DE2E54">
            <w:pPr>
              <w:pStyle w:val="20"/>
              <w:framePr w:w="14894" w:h="5342" w:wrap="none" w:vAnchor="page" w:hAnchor="page" w:x="1124" w:y="5066"/>
              <w:shd w:val="clear" w:color="auto" w:fill="auto"/>
              <w:spacing w:line="240" w:lineRule="exact"/>
            </w:pPr>
            <w:r>
              <w:rPr>
                <w:rStyle w:val="212pt"/>
              </w:rPr>
              <w:t>Порядковый номер маршрута</w:t>
            </w:r>
          </w:p>
        </w:tc>
        <w:tc>
          <w:tcPr>
            <w:tcW w:w="542" w:type="dxa"/>
            <w:vMerge w:val="restart"/>
            <w:tcBorders>
              <w:top w:val="single" w:sz="4" w:space="0" w:color="auto"/>
              <w:left w:val="single" w:sz="4" w:space="0" w:color="auto"/>
            </w:tcBorders>
            <w:shd w:val="clear" w:color="auto" w:fill="FFFFFF"/>
            <w:textDirection w:val="btLr"/>
          </w:tcPr>
          <w:p w:rsidR="00FE46F5" w:rsidRDefault="00DE2E54">
            <w:pPr>
              <w:pStyle w:val="20"/>
              <w:framePr w:w="14894" w:h="5342" w:wrap="none" w:vAnchor="page" w:hAnchor="page" w:x="1124" w:y="5066"/>
              <w:shd w:val="clear" w:color="auto" w:fill="auto"/>
              <w:spacing w:line="240" w:lineRule="exact"/>
            </w:pPr>
            <w:r>
              <w:rPr>
                <w:rStyle w:val="212pt"/>
              </w:rPr>
              <w:t>наименование маршрута</w:t>
            </w:r>
          </w:p>
        </w:tc>
        <w:tc>
          <w:tcPr>
            <w:tcW w:w="1882" w:type="dxa"/>
            <w:vMerge w:val="restart"/>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78" w:lineRule="exact"/>
            </w:pPr>
            <w:r>
              <w:rPr>
                <w:rStyle w:val="212pt"/>
              </w:rPr>
              <w:t>Наименование промежуточных остановочных пунктов по маршруту регулярных перевозок</w:t>
            </w:r>
          </w:p>
        </w:tc>
        <w:tc>
          <w:tcPr>
            <w:tcW w:w="1973" w:type="dxa"/>
            <w:vMerge w:val="restart"/>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78" w:lineRule="exact"/>
              <w:ind w:left="260"/>
              <w:jc w:val="left"/>
            </w:pPr>
            <w:r>
              <w:rPr>
                <w:rStyle w:val="212pt"/>
              </w:rPr>
              <w:t>Наименование</w:t>
            </w:r>
          </w:p>
          <w:p w:rsidR="00FE46F5" w:rsidRDefault="00DE2E54">
            <w:pPr>
              <w:pStyle w:val="20"/>
              <w:framePr w:w="14894" w:h="5342" w:wrap="none" w:vAnchor="page" w:hAnchor="page" w:x="1124" w:y="5066"/>
              <w:shd w:val="clear" w:color="auto" w:fill="auto"/>
              <w:spacing w:line="278" w:lineRule="exact"/>
            </w:pPr>
            <w:r>
              <w:rPr>
                <w:rStyle w:val="212pt"/>
              </w:rPr>
              <w:t>улиц,</w:t>
            </w:r>
          </w:p>
          <w:p w:rsidR="00FE46F5" w:rsidRDefault="00DE2E54">
            <w:pPr>
              <w:pStyle w:val="20"/>
              <w:framePr w:w="14894" w:h="5342" w:wrap="none" w:vAnchor="page" w:hAnchor="page" w:x="1124" w:y="5066"/>
              <w:shd w:val="clear" w:color="auto" w:fill="auto"/>
              <w:spacing w:line="278" w:lineRule="exact"/>
            </w:pPr>
            <w:r>
              <w:rPr>
                <w:rStyle w:val="212pt"/>
              </w:rPr>
              <w:t>автомобильных дорог, по которым предполагается движение транспортных средств между остановочными пунктами по маршруту</w:t>
            </w:r>
          </w:p>
        </w:tc>
        <w:tc>
          <w:tcPr>
            <w:tcW w:w="509" w:type="dxa"/>
            <w:vMerge w:val="restart"/>
            <w:tcBorders>
              <w:top w:val="single" w:sz="4" w:space="0" w:color="auto"/>
              <w:left w:val="single" w:sz="4" w:space="0" w:color="auto"/>
            </w:tcBorders>
            <w:shd w:val="clear" w:color="auto" w:fill="FFFFFF"/>
            <w:textDirection w:val="btLr"/>
            <w:vAlign w:val="center"/>
          </w:tcPr>
          <w:p w:rsidR="00FE46F5" w:rsidRDefault="00DE2E54">
            <w:pPr>
              <w:pStyle w:val="20"/>
              <w:framePr w:w="14894" w:h="5342" w:wrap="none" w:vAnchor="page" w:hAnchor="page" w:x="1124" w:y="5066"/>
              <w:shd w:val="clear" w:color="auto" w:fill="auto"/>
              <w:spacing w:line="240" w:lineRule="exact"/>
            </w:pPr>
            <w:r>
              <w:rPr>
                <w:rStyle w:val="212pt"/>
              </w:rPr>
              <w:t>Протяженность маршрута, км</w:t>
            </w:r>
          </w:p>
        </w:tc>
        <w:tc>
          <w:tcPr>
            <w:tcW w:w="797" w:type="dxa"/>
            <w:vMerge w:val="restart"/>
            <w:tcBorders>
              <w:top w:val="single" w:sz="4" w:space="0" w:color="auto"/>
              <w:left w:val="single" w:sz="4" w:space="0" w:color="auto"/>
            </w:tcBorders>
            <w:shd w:val="clear" w:color="auto" w:fill="FFFFFF"/>
            <w:textDirection w:val="btLr"/>
            <w:vAlign w:val="center"/>
          </w:tcPr>
          <w:p w:rsidR="00FE46F5" w:rsidRDefault="00DE2E54">
            <w:pPr>
              <w:pStyle w:val="20"/>
              <w:framePr w:w="14894" w:h="5342" w:wrap="none" w:vAnchor="page" w:hAnchor="page" w:x="1124" w:y="5066"/>
              <w:shd w:val="clear" w:color="auto" w:fill="auto"/>
              <w:spacing w:line="240" w:lineRule="exact"/>
              <w:ind w:left="300"/>
              <w:jc w:val="left"/>
            </w:pPr>
            <w:r>
              <w:rPr>
                <w:rStyle w:val="212pt"/>
              </w:rPr>
              <w:t>Порядок посадки и высадки пассажиров</w:t>
            </w:r>
          </w:p>
        </w:tc>
        <w:tc>
          <w:tcPr>
            <w:tcW w:w="619" w:type="dxa"/>
            <w:vMerge w:val="restart"/>
            <w:tcBorders>
              <w:top w:val="single" w:sz="4" w:space="0" w:color="auto"/>
              <w:left w:val="single" w:sz="4" w:space="0" w:color="auto"/>
            </w:tcBorders>
            <w:shd w:val="clear" w:color="auto" w:fill="FFFFFF"/>
            <w:textDirection w:val="btLr"/>
            <w:vAlign w:val="bottom"/>
          </w:tcPr>
          <w:p w:rsidR="00FE46F5" w:rsidRDefault="00DE2E54">
            <w:pPr>
              <w:pStyle w:val="20"/>
              <w:framePr w:w="14894" w:h="5342" w:wrap="none" w:vAnchor="page" w:hAnchor="page" w:x="1124" w:y="5066"/>
              <w:shd w:val="clear" w:color="auto" w:fill="auto"/>
              <w:spacing w:line="240" w:lineRule="exact"/>
            </w:pPr>
            <w:r>
              <w:rPr>
                <w:rStyle w:val="212pt"/>
              </w:rPr>
              <w:t>Виды регулярных перевозок</w:t>
            </w:r>
          </w:p>
        </w:tc>
        <w:tc>
          <w:tcPr>
            <w:tcW w:w="1925" w:type="dxa"/>
            <w:gridSpan w:val="3"/>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74" w:lineRule="exact"/>
            </w:pPr>
            <w:r>
              <w:rPr>
                <w:rStyle w:val="212pt"/>
              </w:rPr>
              <w:t>Информация о транспортных средствах, которые используются для перевозок по маршруту регулярных перевозок</w:t>
            </w:r>
          </w:p>
        </w:tc>
        <w:tc>
          <w:tcPr>
            <w:tcW w:w="2102" w:type="dxa"/>
            <w:vMerge w:val="restart"/>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74" w:lineRule="exact"/>
            </w:pPr>
            <w:r>
              <w:rPr>
                <w:rStyle w:val="212pt"/>
              </w:rPr>
              <w:t>Экологические характеристики транспортных средств, которые используются для перевозок по маршруту</w:t>
            </w:r>
          </w:p>
        </w:tc>
        <w:tc>
          <w:tcPr>
            <w:tcW w:w="936" w:type="dxa"/>
            <w:vMerge w:val="restart"/>
            <w:tcBorders>
              <w:top w:val="single" w:sz="4" w:space="0" w:color="auto"/>
              <w:left w:val="single" w:sz="4" w:space="0" w:color="auto"/>
            </w:tcBorders>
            <w:shd w:val="clear" w:color="auto" w:fill="FFFFFF"/>
            <w:textDirection w:val="btLr"/>
            <w:vAlign w:val="bottom"/>
          </w:tcPr>
          <w:p w:rsidR="00FE46F5" w:rsidRDefault="00DE2E54">
            <w:pPr>
              <w:pStyle w:val="20"/>
              <w:framePr w:w="14894" w:h="5342" w:wrap="none" w:vAnchor="page" w:hAnchor="page" w:x="1124" w:y="5066"/>
              <w:shd w:val="clear" w:color="auto" w:fill="auto"/>
              <w:spacing w:line="293" w:lineRule="exact"/>
            </w:pPr>
            <w:r>
              <w:rPr>
                <w:rStyle w:val="212pt"/>
              </w:rPr>
              <w:t>Дата начала осуществления регулярных перевозок</w:t>
            </w:r>
          </w:p>
        </w:tc>
        <w:tc>
          <w:tcPr>
            <w:tcW w:w="2491" w:type="dxa"/>
            <w:vMerge w:val="restart"/>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74" w:lineRule="exact"/>
            </w:pPr>
            <w:r>
              <w:rPr>
                <w:rStyle w:val="212pt"/>
              </w:rPr>
              <w:t>Наименование, место нахождения юридического лица, фамилия, имя и, если имеется, отчество</w:t>
            </w:r>
          </w:p>
          <w:p w:rsidR="00FE46F5" w:rsidRDefault="00DE2E54">
            <w:pPr>
              <w:pStyle w:val="20"/>
              <w:framePr w:w="14894" w:h="5342" w:wrap="none" w:vAnchor="page" w:hAnchor="page" w:x="1124" w:y="5066"/>
              <w:shd w:val="clear" w:color="auto" w:fill="auto"/>
              <w:spacing w:line="274" w:lineRule="exact"/>
            </w:pPr>
            <w:r>
              <w:rPr>
                <w:rStyle w:val="212pt"/>
              </w:rPr>
              <w:t>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FE46F5">
        <w:trPr>
          <w:trHeight w:hRule="exact" w:val="2237"/>
        </w:trPr>
        <w:tc>
          <w:tcPr>
            <w:tcW w:w="566" w:type="dxa"/>
            <w:vMerge/>
            <w:tcBorders>
              <w:left w:val="single" w:sz="4" w:space="0" w:color="auto"/>
            </w:tcBorders>
            <w:shd w:val="clear" w:color="auto" w:fill="FFFFFF"/>
            <w:textDirection w:val="btLr"/>
          </w:tcPr>
          <w:p w:rsidR="00FE46F5" w:rsidRDefault="00FE46F5">
            <w:pPr>
              <w:framePr w:w="14894" w:h="5342" w:wrap="none" w:vAnchor="page" w:hAnchor="page" w:x="1124" w:y="5066"/>
            </w:pPr>
          </w:p>
        </w:tc>
        <w:tc>
          <w:tcPr>
            <w:tcW w:w="552" w:type="dxa"/>
            <w:vMerge/>
            <w:tcBorders>
              <w:left w:val="single" w:sz="4" w:space="0" w:color="auto"/>
            </w:tcBorders>
            <w:shd w:val="clear" w:color="auto" w:fill="FFFFFF"/>
            <w:textDirection w:val="btLr"/>
          </w:tcPr>
          <w:p w:rsidR="00FE46F5" w:rsidRDefault="00FE46F5">
            <w:pPr>
              <w:framePr w:w="14894" w:h="5342" w:wrap="none" w:vAnchor="page" w:hAnchor="page" w:x="1124" w:y="5066"/>
            </w:pPr>
          </w:p>
        </w:tc>
        <w:tc>
          <w:tcPr>
            <w:tcW w:w="542" w:type="dxa"/>
            <w:vMerge/>
            <w:tcBorders>
              <w:left w:val="single" w:sz="4" w:space="0" w:color="auto"/>
            </w:tcBorders>
            <w:shd w:val="clear" w:color="auto" w:fill="FFFFFF"/>
            <w:textDirection w:val="btLr"/>
          </w:tcPr>
          <w:p w:rsidR="00FE46F5" w:rsidRDefault="00FE46F5">
            <w:pPr>
              <w:framePr w:w="14894" w:h="5342" w:wrap="none" w:vAnchor="page" w:hAnchor="page" w:x="1124" w:y="5066"/>
            </w:pPr>
          </w:p>
        </w:tc>
        <w:tc>
          <w:tcPr>
            <w:tcW w:w="1882" w:type="dxa"/>
            <w:vMerge/>
            <w:tcBorders>
              <w:left w:val="single" w:sz="4" w:space="0" w:color="auto"/>
            </w:tcBorders>
            <w:shd w:val="clear" w:color="auto" w:fill="FFFFFF"/>
            <w:vAlign w:val="center"/>
          </w:tcPr>
          <w:p w:rsidR="00FE46F5" w:rsidRDefault="00FE46F5">
            <w:pPr>
              <w:framePr w:w="14894" w:h="5342" w:wrap="none" w:vAnchor="page" w:hAnchor="page" w:x="1124" w:y="5066"/>
            </w:pPr>
          </w:p>
        </w:tc>
        <w:tc>
          <w:tcPr>
            <w:tcW w:w="1973" w:type="dxa"/>
            <w:vMerge/>
            <w:tcBorders>
              <w:left w:val="single" w:sz="4" w:space="0" w:color="auto"/>
            </w:tcBorders>
            <w:shd w:val="clear" w:color="auto" w:fill="FFFFFF"/>
            <w:vAlign w:val="center"/>
          </w:tcPr>
          <w:p w:rsidR="00FE46F5" w:rsidRDefault="00FE46F5">
            <w:pPr>
              <w:framePr w:w="14894" w:h="5342" w:wrap="none" w:vAnchor="page" w:hAnchor="page" w:x="1124" w:y="5066"/>
            </w:pPr>
          </w:p>
        </w:tc>
        <w:tc>
          <w:tcPr>
            <w:tcW w:w="509" w:type="dxa"/>
            <w:vMerge/>
            <w:tcBorders>
              <w:left w:val="single" w:sz="4" w:space="0" w:color="auto"/>
            </w:tcBorders>
            <w:shd w:val="clear" w:color="auto" w:fill="FFFFFF"/>
            <w:textDirection w:val="btLr"/>
            <w:vAlign w:val="center"/>
          </w:tcPr>
          <w:p w:rsidR="00FE46F5" w:rsidRDefault="00FE46F5">
            <w:pPr>
              <w:framePr w:w="14894" w:h="5342" w:wrap="none" w:vAnchor="page" w:hAnchor="page" w:x="1124" w:y="5066"/>
            </w:pPr>
          </w:p>
        </w:tc>
        <w:tc>
          <w:tcPr>
            <w:tcW w:w="797" w:type="dxa"/>
            <w:vMerge/>
            <w:tcBorders>
              <w:left w:val="single" w:sz="4" w:space="0" w:color="auto"/>
            </w:tcBorders>
            <w:shd w:val="clear" w:color="auto" w:fill="FFFFFF"/>
            <w:textDirection w:val="btLr"/>
            <w:vAlign w:val="center"/>
          </w:tcPr>
          <w:p w:rsidR="00FE46F5" w:rsidRDefault="00FE46F5">
            <w:pPr>
              <w:framePr w:w="14894" w:h="5342" w:wrap="none" w:vAnchor="page" w:hAnchor="page" w:x="1124" w:y="5066"/>
            </w:pPr>
          </w:p>
        </w:tc>
        <w:tc>
          <w:tcPr>
            <w:tcW w:w="619" w:type="dxa"/>
            <w:vMerge/>
            <w:tcBorders>
              <w:left w:val="single" w:sz="4" w:space="0" w:color="auto"/>
            </w:tcBorders>
            <w:shd w:val="clear" w:color="auto" w:fill="FFFFFF"/>
            <w:textDirection w:val="btLr"/>
            <w:vAlign w:val="bottom"/>
          </w:tcPr>
          <w:p w:rsidR="00FE46F5" w:rsidRDefault="00FE46F5">
            <w:pPr>
              <w:framePr w:w="14894" w:h="5342" w:wrap="none" w:vAnchor="page" w:hAnchor="page" w:x="1124" w:y="5066"/>
            </w:pPr>
          </w:p>
        </w:tc>
        <w:tc>
          <w:tcPr>
            <w:tcW w:w="557" w:type="dxa"/>
            <w:tcBorders>
              <w:top w:val="single" w:sz="4" w:space="0" w:color="auto"/>
              <w:left w:val="single" w:sz="4" w:space="0" w:color="auto"/>
            </w:tcBorders>
            <w:shd w:val="clear" w:color="auto" w:fill="FFFFFF"/>
            <w:textDirection w:val="btLr"/>
          </w:tcPr>
          <w:p w:rsidR="00FE46F5" w:rsidRDefault="00DE2E54">
            <w:pPr>
              <w:pStyle w:val="20"/>
              <w:framePr w:w="14894" w:h="5342" w:wrap="none" w:vAnchor="page" w:hAnchor="page" w:x="1124" w:y="5066"/>
              <w:shd w:val="clear" w:color="auto" w:fill="auto"/>
              <w:spacing w:line="240" w:lineRule="exact"/>
            </w:pPr>
            <w:r>
              <w:rPr>
                <w:rStyle w:val="212pt"/>
              </w:rPr>
              <w:t>Вид</w:t>
            </w:r>
          </w:p>
        </w:tc>
        <w:tc>
          <w:tcPr>
            <w:tcW w:w="677" w:type="dxa"/>
            <w:tcBorders>
              <w:top w:val="single" w:sz="4" w:space="0" w:color="auto"/>
              <w:left w:val="single" w:sz="4" w:space="0" w:color="auto"/>
            </w:tcBorders>
            <w:shd w:val="clear" w:color="auto" w:fill="FFFFFF"/>
            <w:textDirection w:val="btLr"/>
          </w:tcPr>
          <w:p w:rsidR="00FE46F5" w:rsidRDefault="00DE2E54">
            <w:pPr>
              <w:pStyle w:val="20"/>
              <w:framePr w:w="14894" w:h="5342" w:wrap="none" w:vAnchor="page" w:hAnchor="page" w:x="1124" w:y="5066"/>
              <w:shd w:val="clear" w:color="auto" w:fill="auto"/>
              <w:spacing w:line="240" w:lineRule="exact"/>
            </w:pPr>
            <w:r>
              <w:rPr>
                <w:rStyle w:val="212pt"/>
              </w:rPr>
              <w:t>Количество</w:t>
            </w:r>
          </w:p>
        </w:tc>
        <w:tc>
          <w:tcPr>
            <w:tcW w:w="691" w:type="dxa"/>
            <w:tcBorders>
              <w:top w:val="single" w:sz="4" w:space="0" w:color="auto"/>
              <w:left w:val="single" w:sz="4" w:space="0" w:color="auto"/>
            </w:tcBorders>
            <w:shd w:val="clear" w:color="auto" w:fill="FFFFFF"/>
            <w:textDirection w:val="btLr"/>
          </w:tcPr>
          <w:p w:rsidR="00FE46F5" w:rsidRDefault="00DE2E54">
            <w:pPr>
              <w:pStyle w:val="20"/>
              <w:framePr w:w="14894" w:h="5342" w:wrap="none" w:vAnchor="page" w:hAnchor="page" w:x="1124" w:y="5066"/>
              <w:shd w:val="clear" w:color="auto" w:fill="auto"/>
              <w:spacing w:line="240" w:lineRule="exact"/>
            </w:pPr>
            <w:r>
              <w:rPr>
                <w:rStyle w:val="212pt"/>
              </w:rPr>
              <w:t>Класс</w:t>
            </w:r>
          </w:p>
        </w:tc>
        <w:tc>
          <w:tcPr>
            <w:tcW w:w="2102" w:type="dxa"/>
            <w:vMerge/>
            <w:tcBorders>
              <w:left w:val="single" w:sz="4" w:space="0" w:color="auto"/>
            </w:tcBorders>
            <w:shd w:val="clear" w:color="auto" w:fill="FFFFFF"/>
            <w:vAlign w:val="center"/>
          </w:tcPr>
          <w:p w:rsidR="00FE46F5" w:rsidRDefault="00FE46F5">
            <w:pPr>
              <w:framePr w:w="14894" w:h="5342" w:wrap="none" w:vAnchor="page" w:hAnchor="page" w:x="1124" w:y="5066"/>
            </w:pPr>
          </w:p>
        </w:tc>
        <w:tc>
          <w:tcPr>
            <w:tcW w:w="936" w:type="dxa"/>
            <w:vMerge/>
            <w:tcBorders>
              <w:left w:val="single" w:sz="4" w:space="0" w:color="auto"/>
            </w:tcBorders>
            <w:shd w:val="clear" w:color="auto" w:fill="FFFFFF"/>
            <w:textDirection w:val="btLr"/>
            <w:vAlign w:val="bottom"/>
          </w:tcPr>
          <w:p w:rsidR="00FE46F5" w:rsidRDefault="00FE46F5">
            <w:pPr>
              <w:framePr w:w="14894" w:h="5342" w:wrap="none" w:vAnchor="page" w:hAnchor="page" w:x="1124" w:y="5066"/>
            </w:pPr>
          </w:p>
        </w:tc>
        <w:tc>
          <w:tcPr>
            <w:tcW w:w="2491" w:type="dxa"/>
            <w:vMerge/>
            <w:tcBorders>
              <w:left w:val="single" w:sz="4" w:space="0" w:color="auto"/>
              <w:right w:val="single" w:sz="4" w:space="0" w:color="auto"/>
            </w:tcBorders>
            <w:shd w:val="clear" w:color="auto" w:fill="FFFFFF"/>
            <w:vAlign w:val="bottom"/>
          </w:tcPr>
          <w:p w:rsidR="00FE46F5" w:rsidRDefault="00FE46F5">
            <w:pPr>
              <w:framePr w:w="14894" w:h="5342" w:wrap="none" w:vAnchor="page" w:hAnchor="page" w:x="1124" w:y="5066"/>
            </w:pPr>
          </w:p>
        </w:tc>
      </w:tr>
      <w:tr w:rsidR="00FE46F5">
        <w:trPr>
          <w:trHeight w:hRule="exact" w:val="278"/>
        </w:trPr>
        <w:tc>
          <w:tcPr>
            <w:tcW w:w="566" w:type="dxa"/>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ind w:left="240"/>
              <w:jc w:val="left"/>
            </w:pPr>
            <w:r>
              <w:rPr>
                <w:rStyle w:val="212pt"/>
              </w:rPr>
              <w:t>1</w:t>
            </w:r>
          </w:p>
        </w:tc>
        <w:tc>
          <w:tcPr>
            <w:tcW w:w="552" w:type="dxa"/>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ind w:left="220"/>
              <w:jc w:val="left"/>
            </w:pPr>
            <w:r>
              <w:rPr>
                <w:rStyle w:val="212pt"/>
              </w:rPr>
              <w:t>2</w:t>
            </w:r>
          </w:p>
        </w:tc>
        <w:tc>
          <w:tcPr>
            <w:tcW w:w="542" w:type="dxa"/>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40" w:lineRule="exact"/>
              <w:ind w:left="220"/>
              <w:jc w:val="left"/>
            </w:pPr>
            <w:r>
              <w:rPr>
                <w:rStyle w:val="212pt"/>
              </w:rPr>
              <w:t>3</w:t>
            </w:r>
          </w:p>
        </w:tc>
        <w:tc>
          <w:tcPr>
            <w:tcW w:w="1882" w:type="dxa"/>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40" w:lineRule="exact"/>
            </w:pPr>
            <w:r>
              <w:rPr>
                <w:rStyle w:val="212pt"/>
              </w:rPr>
              <w:t>4</w:t>
            </w:r>
          </w:p>
        </w:tc>
        <w:tc>
          <w:tcPr>
            <w:tcW w:w="1973" w:type="dxa"/>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40" w:lineRule="exact"/>
            </w:pPr>
            <w:r>
              <w:rPr>
                <w:rStyle w:val="212pt"/>
              </w:rPr>
              <w:t>5</w:t>
            </w:r>
          </w:p>
        </w:tc>
        <w:tc>
          <w:tcPr>
            <w:tcW w:w="509" w:type="dxa"/>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ind w:left="200"/>
              <w:jc w:val="left"/>
            </w:pPr>
            <w:r>
              <w:rPr>
                <w:rStyle w:val="212pt"/>
              </w:rPr>
              <w:t>6</w:t>
            </w:r>
          </w:p>
        </w:tc>
        <w:tc>
          <w:tcPr>
            <w:tcW w:w="797" w:type="dxa"/>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40" w:lineRule="exact"/>
            </w:pPr>
            <w:r>
              <w:rPr>
                <w:rStyle w:val="212pt"/>
              </w:rPr>
              <w:t>7</w:t>
            </w:r>
          </w:p>
        </w:tc>
        <w:tc>
          <w:tcPr>
            <w:tcW w:w="619" w:type="dxa"/>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ind w:left="260"/>
              <w:jc w:val="left"/>
            </w:pPr>
            <w:r>
              <w:rPr>
                <w:rStyle w:val="212pt"/>
              </w:rPr>
              <w:t>8</w:t>
            </w:r>
          </w:p>
        </w:tc>
        <w:tc>
          <w:tcPr>
            <w:tcW w:w="1925" w:type="dxa"/>
            <w:gridSpan w:val="3"/>
            <w:tcBorders>
              <w:top w:val="single" w:sz="4" w:space="0" w:color="auto"/>
              <w:left w:val="single" w:sz="4" w:space="0" w:color="auto"/>
            </w:tcBorders>
            <w:shd w:val="clear" w:color="auto" w:fill="FFFFFF"/>
            <w:vAlign w:val="center"/>
          </w:tcPr>
          <w:p w:rsidR="00FE46F5" w:rsidRDefault="00DE2E54">
            <w:pPr>
              <w:pStyle w:val="20"/>
              <w:framePr w:w="14894" w:h="5342" w:wrap="none" w:vAnchor="page" w:hAnchor="page" w:x="1124" w:y="5066"/>
              <w:shd w:val="clear" w:color="auto" w:fill="auto"/>
              <w:spacing w:line="240" w:lineRule="exact"/>
            </w:pPr>
            <w:r>
              <w:rPr>
                <w:rStyle w:val="212pt"/>
              </w:rPr>
              <w:t>9</w:t>
            </w:r>
          </w:p>
        </w:tc>
        <w:tc>
          <w:tcPr>
            <w:tcW w:w="2102" w:type="dxa"/>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pPr>
            <w:r>
              <w:rPr>
                <w:rStyle w:val="212pt"/>
              </w:rPr>
              <w:t>10</w:t>
            </w:r>
          </w:p>
        </w:tc>
        <w:tc>
          <w:tcPr>
            <w:tcW w:w="936" w:type="dxa"/>
            <w:tcBorders>
              <w:top w:val="single" w:sz="4" w:space="0" w:color="auto"/>
              <w:lef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pPr>
            <w:r>
              <w:rPr>
                <w:rStyle w:val="212pt"/>
              </w:rPr>
              <w:t>11</w:t>
            </w:r>
          </w:p>
        </w:tc>
        <w:tc>
          <w:tcPr>
            <w:tcW w:w="2491"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14894" w:h="5342" w:wrap="none" w:vAnchor="page" w:hAnchor="page" w:x="1124" w:y="5066"/>
              <w:shd w:val="clear" w:color="auto" w:fill="auto"/>
              <w:spacing w:line="240" w:lineRule="exact"/>
            </w:pPr>
            <w:r>
              <w:rPr>
                <w:rStyle w:val="212pt"/>
              </w:rPr>
              <w:t>12</w:t>
            </w:r>
          </w:p>
        </w:tc>
      </w:tr>
      <w:tr w:rsidR="00FE46F5">
        <w:trPr>
          <w:trHeight w:hRule="exact" w:val="302"/>
        </w:trPr>
        <w:tc>
          <w:tcPr>
            <w:tcW w:w="566"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552"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542"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1882"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1973"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509"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797"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619"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1925" w:type="dxa"/>
            <w:gridSpan w:val="3"/>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2102"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936" w:type="dxa"/>
            <w:tcBorders>
              <w:top w:val="single" w:sz="4" w:space="0" w:color="auto"/>
              <w:left w:val="single" w:sz="4" w:space="0" w:color="auto"/>
              <w:bottom w:val="single" w:sz="4" w:space="0" w:color="auto"/>
            </w:tcBorders>
            <w:shd w:val="clear" w:color="auto" w:fill="FFFFFF"/>
          </w:tcPr>
          <w:p w:rsidR="00FE46F5" w:rsidRDefault="00FE46F5">
            <w:pPr>
              <w:framePr w:w="14894" w:h="5342" w:wrap="none" w:vAnchor="page" w:hAnchor="page" w:x="1124" w:y="5066"/>
              <w:rPr>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FE46F5" w:rsidRDefault="00FE46F5">
            <w:pPr>
              <w:framePr w:w="14894" w:h="5342" w:wrap="none" w:vAnchor="page" w:hAnchor="page" w:x="1124" w:y="5066"/>
              <w:rPr>
                <w:sz w:val="10"/>
                <w:szCs w:val="10"/>
              </w:rPr>
            </w:pPr>
          </w:p>
        </w:tc>
      </w:tr>
    </w:tbl>
    <w:p w:rsidR="00FE46F5" w:rsidRDefault="00FE46F5">
      <w:pPr>
        <w:rPr>
          <w:sz w:val="2"/>
          <w:szCs w:val="2"/>
        </w:rPr>
        <w:sectPr w:rsidR="00FE46F5">
          <w:pgSz w:w="16840" w:h="11900" w:orient="landscape"/>
          <w:pgMar w:top="360" w:right="360" w:bottom="360" w:left="360" w:header="0" w:footer="3" w:gutter="0"/>
          <w:cols w:space="720"/>
          <w:noEndnote/>
          <w:docGrid w:linePitch="360"/>
        </w:sectPr>
      </w:pPr>
    </w:p>
    <w:p w:rsidR="00FE46F5" w:rsidRDefault="00DE2E54">
      <w:pPr>
        <w:pStyle w:val="20"/>
        <w:framePr w:w="10282" w:h="1704" w:hRule="exact" w:wrap="none" w:vAnchor="page" w:hAnchor="page" w:x="840" w:y="455"/>
        <w:shd w:val="clear" w:color="auto" w:fill="auto"/>
        <w:spacing w:line="331" w:lineRule="exact"/>
        <w:ind w:left="4980" w:right="3240"/>
        <w:jc w:val="left"/>
      </w:pPr>
      <w:r>
        <w:lastRenderedPageBreak/>
        <w:t>Приложение № 2 УТВЕРЖДЕН</w:t>
      </w:r>
    </w:p>
    <w:p w:rsidR="00FE46F5" w:rsidRDefault="00DE2E54">
      <w:pPr>
        <w:pStyle w:val="20"/>
        <w:framePr w:w="10282" w:h="1704" w:hRule="exact" w:wrap="none" w:vAnchor="page" w:hAnchor="page" w:x="840" w:y="455"/>
        <w:shd w:val="clear" w:color="auto" w:fill="auto"/>
        <w:spacing w:line="331" w:lineRule="exact"/>
        <w:ind w:left="4980"/>
        <w:jc w:val="both"/>
      </w:pPr>
      <w:r>
        <w:t xml:space="preserve">постановлением Исполнительного комитета </w:t>
      </w:r>
      <w:r w:rsidR="00BD18E0">
        <w:t xml:space="preserve">Аксубаевского </w:t>
      </w:r>
      <w:r>
        <w:t xml:space="preserve"> муниципального района</w:t>
      </w:r>
    </w:p>
    <w:p w:rsidR="00FE46F5" w:rsidRDefault="00DE2E54">
      <w:pPr>
        <w:pStyle w:val="20"/>
        <w:framePr w:w="10282" w:h="1704" w:hRule="exact" w:wrap="none" w:vAnchor="page" w:hAnchor="page" w:x="840" w:y="455"/>
        <w:shd w:val="clear" w:color="auto" w:fill="auto"/>
        <w:tabs>
          <w:tab w:val="left" w:pos="7850"/>
          <w:tab w:val="left" w:pos="9967"/>
        </w:tabs>
        <w:spacing w:line="331" w:lineRule="exact"/>
        <w:ind w:left="4980"/>
        <w:jc w:val="both"/>
      </w:pPr>
      <w:r>
        <w:t>от «</w:t>
      </w:r>
      <w:r w:rsidR="00556677">
        <w:t>03</w:t>
      </w:r>
      <w:r w:rsidR="00BD18E0">
        <w:t>»</w:t>
      </w:r>
      <w:r>
        <w:t xml:space="preserve"> </w:t>
      </w:r>
      <w:r w:rsidR="00556677">
        <w:t xml:space="preserve">октября </w:t>
      </w:r>
      <w:r w:rsidR="00BD18E0">
        <w:t>2016</w:t>
      </w:r>
      <w:r>
        <w:t xml:space="preserve"> г</w:t>
      </w:r>
      <w:r w:rsidR="00193D90">
        <w:t xml:space="preserve">ода </w:t>
      </w:r>
      <w:r>
        <w:t xml:space="preserve"> №</w:t>
      </w:r>
      <w:r w:rsidR="00556677">
        <w:t xml:space="preserve"> 534</w:t>
      </w:r>
    </w:p>
    <w:p w:rsidR="00FE46F5" w:rsidRDefault="00DE2E54">
      <w:pPr>
        <w:pStyle w:val="20"/>
        <w:framePr w:w="10282" w:h="12612" w:hRule="exact" w:wrap="none" w:vAnchor="page" w:hAnchor="page" w:x="840" w:y="2759"/>
        <w:shd w:val="clear" w:color="auto" w:fill="auto"/>
        <w:spacing w:line="326" w:lineRule="exact"/>
        <w:ind w:left="20"/>
      </w:pPr>
      <w:r>
        <w:t>ПОРЯДОК</w:t>
      </w:r>
    </w:p>
    <w:p w:rsidR="00FE46F5" w:rsidRDefault="00DE2E54">
      <w:pPr>
        <w:pStyle w:val="20"/>
        <w:framePr w:w="10282" w:h="12612" w:hRule="exact" w:wrap="none" w:vAnchor="page" w:hAnchor="page" w:x="840" w:y="2759"/>
        <w:shd w:val="clear" w:color="auto" w:fill="auto"/>
        <w:spacing w:after="397" w:line="326" w:lineRule="exact"/>
        <w:ind w:left="20"/>
      </w:pPr>
      <w:r>
        <w:t>установления, изменения и отмены муниципальных</w:t>
      </w:r>
      <w:r>
        <w:br/>
        <w:t>маршрутов регу</w:t>
      </w:r>
      <w:r w:rsidR="00BD18E0">
        <w:t>лярных перевозок на территории</w:t>
      </w:r>
      <w:r w:rsidR="00BD18E0">
        <w:br/>
        <w:t xml:space="preserve">Аксубаевского </w:t>
      </w:r>
      <w:r>
        <w:t xml:space="preserve"> муниципального района</w:t>
      </w:r>
    </w:p>
    <w:p w:rsidR="00FE46F5" w:rsidRDefault="00DE2E54">
      <w:pPr>
        <w:pStyle w:val="20"/>
        <w:framePr w:w="10282" w:h="12612" w:hRule="exact" w:wrap="none" w:vAnchor="page" w:hAnchor="page" w:x="840" w:y="2759"/>
        <w:numPr>
          <w:ilvl w:val="0"/>
          <w:numId w:val="4"/>
        </w:numPr>
        <w:shd w:val="clear" w:color="auto" w:fill="auto"/>
        <w:tabs>
          <w:tab w:val="left" w:pos="4370"/>
        </w:tabs>
        <w:spacing w:after="259" w:line="280" w:lineRule="exact"/>
        <w:ind w:left="4020"/>
        <w:jc w:val="both"/>
      </w:pPr>
      <w:r>
        <w:t>Общие положения</w:t>
      </w:r>
    </w:p>
    <w:p w:rsidR="00FE46F5" w:rsidRDefault="00DE2E54">
      <w:pPr>
        <w:pStyle w:val="20"/>
        <w:framePr w:w="10282" w:h="12612" w:hRule="exact" w:wrap="none" w:vAnchor="page" w:hAnchor="page" w:x="840" w:y="2759"/>
        <w:numPr>
          <w:ilvl w:val="0"/>
          <w:numId w:val="5"/>
        </w:numPr>
        <w:shd w:val="clear" w:color="auto" w:fill="auto"/>
        <w:tabs>
          <w:tab w:val="left" w:pos="1220"/>
        </w:tabs>
        <w:spacing w:line="326" w:lineRule="exact"/>
        <w:ind w:firstLine="760"/>
        <w:jc w:val="both"/>
      </w:pPr>
      <w:r>
        <w:t xml:space="preserve">Настоящий порядок установления, изменения и отмены муниципальных маршрутов регулярных перевозок на территории </w:t>
      </w:r>
      <w:r w:rsidR="00BD18E0">
        <w:t xml:space="preserve">Аксубаевского </w:t>
      </w:r>
      <w:r>
        <w:t xml:space="preserve"> муниципального района разработан в соответствии с Федеральными законами от 10 декабря 1995 года № 196-ФЗ «О безопасности дорожного движения», от 06 октября 2003 года № 131-ФЗ «Об общих принципах организации местного самоуправления в Российской Федерации», от 08 ноября 2007 года № 259-ФЗ «Устав автомобильного транспорта и городского наземного электрического транспорта»,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Республики Татарстан от 26 декабря 2015 года №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определяет обеспечение единых подходов, процедур взаимодействия, последовательности и сроков выполнения действий, связанных с установлением, изменением и отменой муниципальных маршрутов регулярных перевозок (далее - порядок).</w:t>
      </w:r>
    </w:p>
    <w:p w:rsidR="00FE46F5" w:rsidRDefault="00DE2E54">
      <w:pPr>
        <w:pStyle w:val="20"/>
        <w:framePr w:w="10282" w:h="12612" w:hRule="exact" w:wrap="none" w:vAnchor="page" w:hAnchor="page" w:x="840" w:y="2759"/>
        <w:numPr>
          <w:ilvl w:val="0"/>
          <w:numId w:val="5"/>
        </w:numPr>
        <w:shd w:val="clear" w:color="auto" w:fill="auto"/>
        <w:tabs>
          <w:tab w:val="left" w:pos="1220"/>
        </w:tabs>
        <w:spacing w:line="322" w:lineRule="exact"/>
        <w:ind w:firstLine="760"/>
        <w:jc w:val="both"/>
      </w:pPr>
      <w:r>
        <w:t>Настоящий порядок разработан в целях максимального удовлетворения потребностей населения в пассажирских перевозках, повышения культуры и качества обслуживания, обеспечения безопасности перевозок пассажиров и багажа, создания конкуренции на рынке транспортных услуг.</w:t>
      </w:r>
    </w:p>
    <w:p w:rsidR="00FE46F5" w:rsidRDefault="00DE2E54">
      <w:pPr>
        <w:pStyle w:val="20"/>
        <w:framePr w:w="10282" w:h="12612" w:hRule="exact" w:wrap="none" w:vAnchor="page" w:hAnchor="page" w:x="840" w:y="2759"/>
        <w:numPr>
          <w:ilvl w:val="0"/>
          <w:numId w:val="5"/>
        </w:numPr>
        <w:shd w:val="clear" w:color="auto" w:fill="auto"/>
        <w:tabs>
          <w:tab w:val="left" w:pos="1279"/>
        </w:tabs>
        <w:spacing w:line="317" w:lineRule="exact"/>
        <w:ind w:left="400" w:firstLine="360"/>
        <w:jc w:val="left"/>
      </w:pPr>
      <w:r>
        <w:t>В настоящем порядке применяются следующие основные термины: -оптимизация реестра муниципальных маршрутов регулярных перевозок - выбор</w:t>
      </w:r>
    </w:p>
    <w:p w:rsidR="00FE46F5" w:rsidRDefault="00DE2E54">
      <w:pPr>
        <w:pStyle w:val="20"/>
        <w:framePr w:w="10282" w:h="12612" w:hRule="exact" w:wrap="none" w:vAnchor="page" w:hAnchor="page" w:x="840" w:y="2759"/>
        <w:shd w:val="clear" w:color="auto" w:fill="auto"/>
        <w:spacing w:line="317" w:lineRule="exact"/>
        <w:jc w:val="both"/>
      </w:pPr>
      <w:r>
        <w:t>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w:t>
      </w:r>
    </w:p>
    <w:p w:rsidR="00FE46F5" w:rsidRDefault="00DE2E54">
      <w:pPr>
        <w:pStyle w:val="20"/>
        <w:framePr w:w="10282" w:h="12612" w:hRule="exact" w:wrap="none" w:vAnchor="page" w:hAnchor="page" w:x="840" w:y="2759"/>
        <w:shd w:val="clear" w:color="auto" w:fill="auto"/>
        <w:spacing w:line="317" w:lineRule="exact"/>
        <w:ind w:firstLine="400"/>
        <w:jc w:val="left"/>
      </w:pPr>
      <w:r>
        <w:t>- установление маршрута - включение конкретного (отдельного) маршрута в реестр муниципальных маршрутов регулярных перевозок;</w:t>
      </w:r>
    </w:p>
    <w:p w:rsidR="00FE46F5" w:rsidRDefault="00FE46F5">
      <w:pPr>
        <w:pStyle w:val="a7"/>
        <w:framePr w:wrap="none" w:vAnchor="page" w:hAnchor="page" w:x="10963" w:y="15765"/>
        <w:shd w:val="clear" w:color="auto" w:fill="auto"/>
        <w:spacing w:line="190" w:lineRule="exact"/>
      </w:pP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rsidP="00033C89">
      <w:pPr>
        <w:pStyle w:val="20"/>
        <w:framePr w:w="10267" w:h="3691" w:hRule="exact" w:wrap="none" w:vAnchor="page" w:hAnchor="page" w:x="847" w:y="459"/>
        <w:numPr>
          <w:ilvl w:val="0"/>
          <w:numId w:val="6"/>
        </w:numPr>
        <w:shd w:val="clear" w:color="auto" w:fill="auto"/>
        <w:tabs>
          <w:tab w:val="left" w:pos="558"/>
        </w:tabs>
        <w:spacing w:line="326" w:lineRule="exact"/>
        <w:ind w:firstLine="380"/>
        <w:jc w:val="left"/>
      </w:pPr>
      <w:r>
        <w:lastRenderedPageBreak/>
        <w:t>изменение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FE46F5" w:rsidRDefault="00DE2E54" w:rsidP="00033C89">
      <w:pPr>
        <w:pStyle w:val="20"/>
        <w:framePr w:w="10267" w:h="3691" w:hRule="exact" w:wrap="none" w:vAnchor="page" w:hAnchor="page" w:x="847" w:y="459"/>
        <w:numPr>
          <w:ilvl w:val="0"/>
          <w:numId w:val="6"/>
        </w:numPr>
        <w:shd w:val="clear" w:color="auto" w:fill="auto"/>
        <w:tabs>
          <w:tab w:val="left" w:pos="553"/>
        </w:tabs>
        <w:spacing w:line="326" w:lineRule="exact"/>
        <w:ind w:firstLine="380"/>
        <w:jc w:val="left"/>
      </w:pPr>
      <w:r>
        <w:t>отмена маршрута - исключение конкретного (отдельного) маршрута из реестра муниципальных маршрутов регулярных перевозок;</w:t>
      </w:r>
    </w:p>
    <w:p w:rsidR="00FE46F5" w:rsidRDefault="00DE2E54" w:rsidP="00033C89">
      <w:pPr>
        <w:pStyle w:val="20"/>
        <w:framePr w:w="10267" w:h="3691" w:hRule="exact" w:wrap="none" w:vAnchor="page" w:hAnchor="page" w:x="847" w:y="459"/>
        <w:numPr>
          <w:ilvl w:val="0"/>
          <w:numId w:val="5"/>
        </w:numPr>
        <w:shd w:val="clear" w:color="auto" w:fill="auto"/>
        <w:tabs>
          <w:tab w:val="left" w:pos="1266"/>
        </w:tabs>
        <w:spacing w:line="322" w:lineRule="exact"/>
        <w:ind w:firstLine="740"/>
        <w:jc w:val="both"/>
      </w:pPr>
      <w:r>
        <w:t>Настоящий порядок не регулирует вопросы временного прекращения, изменения 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объектов инфраструктуры городского наземного электрического транспорта, искусственных сооружений, в результате стихийных бедствий природного, техногенного характера или дорожно-транспортных происшествиях.</w:t>
      </w:r>
    </w:p>
    <w:p w:rsidR="00FE46F5" w:rsidRDefault="00DE2E54" w:rsidP="00033C89">
      <w:pPr>
        <w:pStyle w:val="20"/>
        <w:framePr w:w="10267" w:h="11731" w:hRule="exact" w:wrap="none" w:vAnchor="page" w:hAnchor="page" w:x="847" w:y="4321"/>
        <w:numPr>
          <w:ilvl w:val="0"/>
          <w:numId w:val="4"/>
        </w:numPr>
        <w:shd w:val="clear" w:color="auto" w:fill="auto"/>
        <w:tabs>
          <w:tab w:val="left" w:pos="3403"/>
        </w:tabs>
        <w:spacing w:after="370" w:line="259" w:lineRule="exact"/>
        <w:ind w:left="2620" w:right="1540" w:firstLine="400"/>
        <w:jc w:val="left"/>
      </w:pPr>
      <w:r>
        <w:t>Установление, изменение и отмена муниципальных маршрутов регулярных перевозок</w:t>
      </w:r>
    </w:p>
    <w:p w:rsidR="00FE46F5" w:rsidRDefault="00DE2E54" w:rsidP="00033C89">
      <w:pPr>
        <w:pStyle w:val="20"/>
        <w:framePr w:w="10267" w:h="11731" w:hRule="exact" w:wrap="none" w:vAnchor="page" w:hAnchor="page" w:x="847" w:y="4321"/>
        <w:numPr>
          <w:ilvl w:val="0"/>
          <w:numId w:val="7"/>
        </w:numPr>
        <w:shd w:val="clear" w:color="auto" w:fill="auto"/>
        <w:tabs>
          <w:tab w:val="left" w:pos="1266"/>
        </w:tabs>
        <w:spacing w:line="322" w:lineRule="exact"/>
        <w:ind w:firstLine="740"/>
        <w:jc w:val="both"/>
      </w:pPr>
      <w:r>
        <w:t>Решение об установлении, изменении или отмене муниципальных маршрутов принимает уполномоченный орган, в компетенцию которого входит организация транспортного обслуживания населения и создание условий для предоставления транспортных услуг населению в</w:t>
      </w:r>
      <w:r w:rsidR="00193D90">
        <w:t xml:space="preserve"> Аксубаевском </w:t>
      </w:r>
      <w:r>
        <w:t xml:space="preserve"> муниципальном районе.</w:t>
      </w:r>
    </w:p>
    <w:p w:rsidR="00FE46F5" w:rsidRDefault="00DE2E54" w:rsidP="00033C89">
      <w:pPr>
        <w:pStyle w:val="20"/>
        <w:framePr w:w="10267" w:h="11731" w:hRule="exact" w:wrap="none" w:vAnchor="page" w:hAnchor="page" w:x="847" w:y="4321"/>
        <w:numPr>
          <w:ilvl w:val="0"/>
          <w:numId w:val="7"/>
        </w:numPr>
        <w:shd w:val="clear" w:color="auto" w:fill="auto"/>
        <w:tabs>
          <w:tab w:val="left" w:pos="1266"/>
        </w:tabs>
        <w:spacing w:line="322" w:lineRule="exact"/>
        <w:ind w:firstLine="740"/>
        <w:jc w:val="both"/>
      </w:pPr>
      <w:r>
        <w:t>Основанием для установления, изменения или отмены маршрутов являются данные пассажиропотоков, полученные при обследовании муниципальных маршрутов, введении в эксплуатацию новых жилых зон и массивов или их сносе, изменении дорожной и фадостроительной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w:t>
      </w:r>
    </w:p>
    <w:p w:rsidR="00FE46F5" w:rsidRDefault="00DE2E54" w:rsidP="00033C89">
      <w:pPr>
        <w:pStyle w:val="20"/>
        <w:framePr w:w="10267" w:h="11731" w:hRule="exact" w:wrap="none" w:vAnchor="page" w:hAnchor="page" w:x="847" w:y="4321"/>
        <w:numPr>
          <w:ilvl w:val="0"/>
          <w:numId w:val="7"/>
        </w:numPr>
        <w:shd w:val="clear" w:color="auto" w:fill="auto"/>
        <w:tabs>
          <w:tab w:val="left" w:pos="1266"/>
        </w:tabs>
        <w:spacing w:line="322" w:lineRule="exact"/>
        <w:ind w:firstLine="740"/>
        <w:jc w:val="both"/>
      </w:pPr>
      <w:r>
        <w:t>Предложения по установлению, изменению или отмене муниципальных маршрутов могут вноситься юридическими лицами, индивидуальными предпринимателями, участниками договора простого товарищества, имеющими намерение осуществлять регулярные перевозки или осуществляющими регулярные перевозки, а также органами местного самоуправления (далее - инициаторы).</w:t>
      </w:r>
    </w:p>
    <w:p w:rsidR="00FE46F5" w:rsidRDefault="00DE2E54" w:rsidP="00033C89">
      <w:pPr>
        <w:pStyle w:val="20"/>
        <w:framePr w:w="10267" w:h="11731" w:hRule="exact" w:wrap="none" w:vAnchor="page" w:hAnchor="page" w:x="847" w:y="4321"/>
        <w:numPr>
          <w:ilvl w:val="0"/>
          <w:numId w:val="7"/>
        </w:numPr>
        <w:shd w:val="clear" w:color="auto" w:fill="auto"/>
        <w:tabs>
          <w:tab w:val="left" w:pos="1266"/>
        </w:tabs>
        <w:spacing w:line="322" w:lineRule="exact"/>
        <w:ind w:firstLine="740"/>
        <w:jc w:val="both"/>
      </w:pPr>
      <w:r>
        <w:t>Основанием для принятия решения об установлении нового маршрута является проведение оптимизации реестра муниципальных маршрутов регулярных перевозок дли при невозможности организации перевозки пассажиров путем изменения схем движения существующих маршрутов и при наличии условий, обеспечивающих безопасность движения.</w:t>
      </w:r>
    </w:p>
    <w:p w:rsidR="00FE46F5" w:rsidRDefault="00DE2E54" w:rsidP="00033C89">
      <w:pPr>
        <w:pStyle w:val="20"/>
        <w:framePr w:w="10267" w:h="11731" w:hRule="exact" w:wrap="none" w:vAnchor="page" w:hAnchor="page" w:x="847" w:y="4321"/>
        <w:numPr>
          <w:ilvl w:val="0"/>
          <w:numId w:val="7"/>
        </w:numPr>
        <w:shd w:val="clear" w:color="auto" w:fill="auto"/>
        <w:tabs>
          <w:tab w:val="left" w:pos="1266"/>
        </w:tabs>
        <w:spacing w:line="322" w:lineRule="exact"/>
        <w:ind w:firstLine="740"/>
        <w:jc w:val="both"/>
      </w:pPr>
      <w:r>
        <w:t>Для принятия решения о целесообразности установления новых маршрутов, предлагаемых инициаторами либо изменении существующих маршрутов, последние представляют уполномоченному органу соответствующее заявление об установлении нового либо изменении существующего маршрута с приложением следующих документов:</w:t>
      </w:r>
    </w:p>
    <w:p w:rsidR="00FE46F5" w:rsidRDefault="00DE2E54" w:rsidP="00033C89">
      <w:pPr>
        <w:pStyle w:val="20"/>
        <w:framePr w:w="10267" w:h="11731" w:hRule="exact" w:wrap="none" w:vAnchor="page" w:hAnchor="page" w:x="847" w:y="4321"/>
        <w:shd w:val="clear" w:color="auto" w:fill="auto"/>
        <w:spacing w:line="322" w:lineRule="exact"/>
        <w:ind w:firstLine="880"/>
        <w:jc w:val="both"/>
      </w:pPr>
      <w:r>
        <w:t>лицензия на осуществление деятельности по перевозкам пассажиров автомобильным транспортом, оборудованным для перевозок более восьми человек;</w:t>
      </w:r>
    </w:p>
    <w:p w:rsidR="00FE46F5" w:rsidRDefault="00DE2E54" w:rsidP="00033C89">
      <w:pPr>
        <w:pStyle w:val="20"/>
        <w:framePr w:w="10267" w:h="11731" w:hRule="exact" w:wrap="none" w:vAnchor="page" w:hAnchor="page" w:x="847" w:y="4321"/>
        <w:shd w:val="clear" w:color="auto" w:fill="auto"/>
        <w:spacing w:line="322" w:lineRule="exact"/>
        <w:ind w:firstLine="880"/>
        <w:jc w:val="both"/>
      </w:pPr>
      <w:r>
        <w:t>пояснительная записка с технико-экономическим обоснованием целесообразности установления либо изменения маршрута регулярных перевозок (предполагаемый устойчивый пассажиропоток) с указанием наименования,</w:t>
      </w: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pPr>
        <w:pStyle w:val="20"/>
        <w:framePr w:w="10277" w:h="15204" w:hRule="exact" w:wrap="none" w:vAnchor="page" w:hAnchor="page" w:x="842" w:y="461"/>
        <w:shd w:val="clear" w:color="auto" w:fill="auto"/>
        <w:spacing w:line="331" w:lineRule="exact"/>
        <w:jc w:val="both"/>
      </w:pPr>
      <w:r>
        <w:lastRenderedPageBreak/>
        <w:t>организационно - правовой формы и местонахождения предприятия для юридических лиц и фамилии, имени, отчества, места жительства - для индивидуальных предпринимателей и физических лиц;</w:t>
      </w:r>
    </w:p>
    <w:p w:rsidR="00FE46F5" w:rsidRDefault="00DE2E54">
      <w:pPr>
        <w:pStyle w:val="20"/>
        <w:framePr w:w="10277" w:h="15204" w:hRule="exact" w:wrap="none" w:vAnchor="page" w:hAnchor="page" w:x="842" w:y="461"/>
        <w:numPr>
          <w:ilvl w:val="0"/>
          <w:numId w:val="6"/>
        </w:numPr>
        <w:shd w:val="clear" w:color="auto" w:fill="auto"/>
        <w:tabs>
          <w:tab w:val="left" w:pos="566"/>
        </w:tabs>
        <w:spacing w:line="322" w:lineRule="exact"/>
        <w:ind w:firstLine="360"/>
        <w:jc w:val="both"/>
      </w:pPr>
      <w:r>
        <w:t>схема и протяженность маршрута в виде графического условного изображения с указанием начальных и промежуточных остановочных пунктов, названий улиц и автомобильных дорог, по которым предполагается движение транспортных средств по маршруту;</w:t>
      </w:r>
    </w:p>
    <w:p w:rsidR="00FE46F5" w:rsidRDefault="00DE2E54">
      <w:pPr>
        <w:pStyle w:val="20"/>
        <w:framePr w:w="10277" w:h="15204" w:hRule="exact" w:wrap="none" w:vAnchor="page" w:hAnchor="page" w:x="842" w:y="461"/>
        <w:numPr>
          <w:ilvl w:val="0"/>
          <w:numId w:val="6"/>
        </w:numPr>
        <w:shd w:val="clear" w:color="auto" w:fill="auto"/>
        <w:tabs>
          <w:tab w:val="left" w:pos="584"/>
        </w:tabs>
        <w:spacing w:line="280" w:lineRule="exact"/>
        <w:ind w:firstLine="360"/>
        <w:jc w:val="both"/>
      </w:pPr>
      <w:r>
        <w:t>планируемый вид регулярных перевозок по маршруту регулярных перевозок;</w:t>
      </w:r>
    </w:p>
    <w:p w:rsidR="00FE46F5" w:rsidRDefault="00DE2E54">
      <w:pPr>
        <w:pStyle w:val="20"/>
        <w:framePr w:w="10277" w:h="15204" w:hRule="exact" w:wrap="none" w:vAnchor="page" w:hAnchor="page" w:x="842" w:y="461"/>
        <w:numPr>
          <w:ilvl w:val="0"/>
          <w:numId w:val="6"/>
        </w:numPr>
        <w:shd w:val="clear" w:color="auto" w:fill="auto"/>
        <w:tabs>
          <w:tab w:val="left" w:pos="584"/>
        </w:tabs>
        <w:spacing w:line="280" w:lineRule="exact"/>
        <w:ind w:firstLine="360"/>
        <w:jc w:val="both"/>
      </w:pPr>
      <w:r>
        <w:t>планируемое расписание транспортных средств по маршруту;</w:t>
      </w:r>
    </w:p>
    <w:p w:rsidR="00FE46F5" w:rsidRDefault="00DE2E54">
      <w:pPr>
        <w:pStyle w:val="20"/>
        <w:framePr w:w="10277" w:h="15204" w:hRule="exact" w:wrap="none" w:vAnchor="page" w:hAnchor="page" w:x="842" w:y="461"/>
        <w:numPr>
          <w:ilvl w:val="0"/>
          <w:numId w:val="6"/>
        </w:numPr>
        <w:shd w:val="clear" w:color="auto" w:fill="auto"/>
        <w:tabs>
          <w:tab w:val="left" w:pos="566"/>
        </w:tabs>
        <w:spacing w:line="326" w:lineRule="exact"/>
        <w:ind w:firstLine="360"/>
        <w:jc w:val="both"/>
      </w:pPr>
      <w:r>
        <w:t>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FE46F5" w:rsidRDefault="00DE2E54">
      <w:pPr>
        <w:pStyle w:val="20"/>
        <w:framePr w:w="10277" w:h="15204" w:hRule="exact" w:wrap="none" w:vAnchor="page" w:hAnchor="page" w:x="842" w:y="461"/>
        <w:numPr>
          <w:ilvl w:val="0"/>
          <w:numId w:val="6"/>
        </w:numPr>
        <w:shd w:val="clear" w:color="auto" w:fill="auto"/>
        <w:tabs>
          <w:tab w:val="left" w:pos="584"/>
        </w:tabs>
        <w:spacing w:line="326" w:lineRule="exact"/>
        <w:ind w:firstLine="360"/>
        <w:jc w:val="both"/>
      </w:pPr>
      <w:r>
        <w:t>экологические характеристики транспортных средств;</w:t>
      </w:r>
    </w:p>
    <w:p w:rsidR="00FE46F5" w:rsidRDefault="00DE2E54">
      <w:pPr>
        <w:pStyle w:val="20"/>
        <w:framePr w:w="10277" w:h="15204" w:hRule="exact" w:wrap="none" w:vAnchor="page" w:hAnchor="page" w:x="842" w:y="461"/>
        <w:numPr>
          <w:ilvl w:val="0"/>
          <w:numId w:val="6"/>
        </w:numPr>
        <w:shd w:val="clear" w:color="auto" w:fill="auto"/>
        <w:tabs>
          <w:tab w:val="left" w:pos="566"/>
        </w:tabs>
        <w:spacing w:line="322" w:lineRule="exact"/>
        <w:ind w:firstLine="360"/>
        <w:jc w:val="both"/>
      </w:pPr>
      <w:r>
        <w:t>планируемая дата начала осуществления регулярных перевозок по маршруту регулярных перевозок.</w:t>
      </w:r>
    </w:p>
    <w:p w:rsidR="00FE46F5" w:rsidRDefault="00DE2E54">
      <w:pPr>
        <w:pStyle w:val="20"/>
        <w:framePr w:w="10277" w:h="15204" w:hRule="exact" w:wrap="none" w:vAnchor="page" w:hAnchor="page" w:x="842" w:y="461"/>
        <w:numPr>
          <w:ilvl w:val="0"/>
          <w:numId w:val="7"/>
        </w:numPr>
        <w:shd w:val="clear" w:color="auto" w:fill="auto"/>
        <w:tabs>
          <w:tab w:val="left" w:pos="1416"/>
        </w:tabs>
        <w:spacing w:line="317" w:lineRule="exact"/>
        <w:ind w:firstLine="720"/>
        <w:jc w:val="left"/>
      </w:pPr>
      <w:r>
        <w:t>Основаниями для отказа в установлении новых маршрутов либо в изменении существующих маршрутов являются:</w:t>
      </w:r>
    </w:p>
    <w:p w:rsidR="00FE46F5" w:rsidRDefault="00DE2E54">
      <w:pPr>
        <w:pStyle w:val="20"/>
        <w:framePr w:w="10277" w:h="15204" w:hRule="exact" w:wrap="none" w:vAnchor="page" w:hAnchor="page" w:x="842" w:y="461"/>
        <w:numPr>
          <w:ilvl w:val="0"/>
          <w:numId w:val="6"/>
        </w:numPr>
        <w:shd w:val="clear" w:color="auto" w:fill="auto"/>
        <w:tabs>
          <w:tab w:val="left" w:pos="566"/>
        </w:tabs>
        <w:spacing w:line="317" w:lineRule="exact"/>
        <w:ind w:firstLine="360"/>
        <w:jc w:val="both"/>
      </w:pPr>
      <w:r>
        <w:t>указание недостоверных сведений в заявлении об установлении или изменении маршрута;</w:t>
      </w:r>
    </w:p>
    <w:p w:rsidR="00FE46F5" w:rsidRDefault="00DE2E54">
      <w:pPr>
        <w:pStyle w:val="20"/>
        <w:framePr w:w="10277" w:h="15204" w:hRule="exact" w:wrap="none" w:vAnchor="page" w:hAnchor="page" w:x="842" w:y="461"/>
        <w:shd w:val="clear" w:color="auto" w:fill="auto"/>
        <w:spacing w:line="322" w:lineRule="exact"/>
        <w:ind w:firstLine="900"/>
        <w:jc w:val="left"/>
      </w:pPr>
      <w:r>
        <w:t>не предоставление инициатором одного или нескольких документов, предусмотренных пунктом 2.5. настоящего порядка;</w:t>
      </w:r>
    </w:p>
    <w:p w:rsidR="00FE46F5" w:rsidRDefault="00DE2E54">
      <w:pPr>
        <w:pStyle w:val="20"/>
        <w:framePr w:w="10277" w:h="15204" w:hRule="exact" w:wrap="none" w:vAnchor="page" w:hAnchor="page" w:x="842" w:y="461"/>
        <w:numPr>
          <w:ilvl w:val="0"/>
          <w:numId w:val="6"/>
        </w:numPr>
        <w:shd w:val="clear" w:color="auto" w:fill="auto"/>
        <w:tabs>
          <w:tab w:val="left" w:pos="570"/>
        </w:tabs>
        <w:spacing w:line="322" w:lineRule="exact"/>
        <w:ind w:firstLine="360"/>
        <w:jc w:val="both"/>
      </w:pPr>
      <w:r>
        <w:t>несоответствие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FE46F5" w:rsidRDefault="00DE2E54">
      <w:pPr>
        <w:pStyle w:val="20"/>
        <w:framePr w:w="10277" w:h="15204" w:hRule="exact" w:wrap="none" w:vAnchor="page" w:hAnchor="page" w:x="842" w:y="461"/>
        <w:shd w:val="clear" w:color="auto" w:fill="auto"/>
        <w:spacing w:line="322" w:lineRule="exact"/>
        <w:ind w:firstLine="1100"/>
        <w:jc w:val="both"/>
      </w:pPr>
      <w:r>
        <w:t>несоответствие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w:t>
      </w:r>
    </w:p>
    <w:p w:rsidR="00FE46F5" w:rsidRDefault="00DE2E54">
      <w:pPr>
        <w:pStyle w:val="20"/>
        <w:framePr w:w="10277" w:h="15204" w:hRule="exact" w:wrap="none" w:vAnchor="page" w:hAnchor="page" w:x="842" w:y="461"/>
        <w:shd w:val="clear" w:color="auto" w:fill="auto"/>
        <w:spacing w:line="322" w:lineRule="exact"/>
        <w:jc w:val="both"/>
      </w:pPr>
      <w:r>
        <w:t>приказом Минтранса России от 15 января 2014 года № 7;</w:t>
      </w:r>
    </w:p>
    <w:p w:rsidR="00FE46F5" w:rsidRDefault="00DE2E54">
      <w:pPr>
        <w:pStyle w:val="20"/>
        <w:framePr w:w="10277" w:h="15204" w:hRule="exact" w:wrap="none" w:vAnchor="page" w:hAnchor="page" w:x="842" w:y="461"/>
        <w:numPr>
          <w:ilvl w:val="0"/>
          <w:numId w:val="6"/>
        </w:numPr>
        <w:shd w:val="clear" w:color="auto" w:fill="auto"/>
        <w:tabs>
          <w:tab w:val="left" w:pos="566"/>
        </w:tabs>
        <w:spacing w:line="322" w:lineRule="exact"/>
        <w:ind w:firstLine="360"/>
        <w:jc w:val="both"/>
      </w:pPr>
      <w:r>
        <w:t>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нормативными правовыми актами Российской Федерации;</w:t>
      </w:r>
    </w:p>
    <w:p w:rsidR="00FE46F5" w:rsidRDefault="00DE2E54">
      <w:pPr>
        <w:pStyle w:val="20"/>
        <w:framePr w:w="10277" w:h="15204" w:hRule="exact" w:wrap="none" w:vAnchor="page" w:hAnchor="page" w:x="842" w:y="461"/>
        <w:numPr>
          <w:ilvl w:val="0"/>
          <w:numId w:val="6"/>
        </w:numPr>
        <w:shd w:val="clear" w:color="auto" w:fill="auto"/>
        <w:tabs>
          <w:tab w:val="left" w:pos="566"/>
        </w:tabs>
        <w:spacing w:line="322" w:lineRule="exact"/>
        <w:ind w:firstLine="360"/>
        <w:jc w:val="both"/>
      </w:pPr>
      <w:r>
        <w:t>отсутствие устойчивого пассажиропотока и (или) потребности в пассажирских перевозках на предлагаемом к установлению маршруте;</w:t>
      </w:r>
    </w:p>
    <w:p w:rsidR="00FE46F5" w:rsidRDefault="00DE2E54">
      <w:pPr>
        <w:pStyle w:val="20"/>
        <w:framePr w:w="10277" w:h="15204" w:hRule="exact" w:wrap="none" w:vAnchor="page" w:hAnchor="page" w:x="842" w:y="461"/>
        <w:shd w:val="clear" w:color="auto" w:fill="auto"/>
        <w:spacing w:line="322" w:lineRule="exact"/>
        <w:ind w:firstLine="900"/>
        <w:jc w:val="left"/>
      </w:pPr>
      <w:r>
        <w:t>отсутствие потребности в изменении маршрута в связи с устойчивым</w:t>
      </w:r>
    </w:p>
    <w:p w:rsidR="00FE46F5" w:rsidRDefault="00DE2E54">
      <w:pPr>
        <w:pStyle w:val="20"/>
        <w:framePr w:w="10277" w:h="15204" w:hRule="exact" w:wrap="none" w:vAnchor="page" w:hAnchor="page" w:x="842" w:y="461"/>
        <w:shd w:val="clear" w:color="auto" w:fill="auto"/>
        <w:spacing w:line="322" w:lineRule="exact"/>
        <w:jc w:val="both"/>
      </w:pPr>
      <w:r>
        <w:t>пассажиропотоком на установленном маршруте;</w:t>
      </w:r>
    </w:p>
    <w:p w:rsidR="00FE46F5" w:rsidRDefault="00DE2E54">
      <w:pPr>
        <w:pStyle w:val="20"/>
        <w:framePr w:w="10277" w:h="15204" w:hRule="exact" w:wrap="none" w:vAnchor="page" w:hAnchor="page" w:x="842" w:y="461"/>
        <w:numPr>
          <w:ilvl w:val="0"/>
          <w:numId w:val="6"/>
        </w:numPr>
        <w:shd w:val="clear" w:color="auto" w:fill="auto"/>
        <w:tabs>
          <w:tab w:val="left" w:pos="566"/>
        </w:tabs>
        <w:spacing w:line="322" w:lineRule="exact"/>
        <w:ind w:firstLine="360"/>
        <w:jc w:val="both"/>
      </w:pPr>
      <w:r>
        <w:t>наличие сопряженных (дублирующих) маршрутов, имеющих резерв провозных возможностей или запас уровня наполнения подвижного состава;</w:t>
      </w:r>
    </w:p>
    <w:p w:rsidR="00FE46F5" w:rsidRDefault="00DE2E54">
      <w:pPr>
        <w:pStyle w:val="20"/>
        <w:framePr w:w="10277" w:h="15204" w:hRule="exact" w:wrap="none" w:vAnchor="page" w:hAnchor="page" w:x="842" w:y="461"/>
        <w:numPr>
          <w:ilvl w:val="0"/>
          <w:numId w:val="6"/>
        </w:numPr>
        <w:shd w:val="clear" w:color="auto" w:fill="auto"/>
        <w:tabs>
          <w:tab w:val="left" w:pos="566"/>
        </w:tabs>
        <w:spacing w:line="322" w:lineRule="exact"/>
        <w:ind w:firstLine="360"/>
        <w:jc w:val="both"/>
      </w:pPr>
      <w:r>
        <w:t>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FE46F5" w:rsidRDefault="00DE2E54">
      <w:pPr>
        <w:pStyle w:val="20"/>
        <w:framePr w:w="10277" w:h="15204" w:hRule="exact" w:wrap="none" w:vAnchor="page" w:hAnchor="page" w:x="842" w:y="461"/>
        <w:numPr>
          <w:ilvl w:val="0"/>
          <w:numId w:val="7"/>
        </w:numPr>
        <w:shd w:val="clear" w:color="auto" w:fill="auto"/>
        <w:spacing w:line="322" w:lineRule="exact"/>
        <w:ind w:firstLine="1460"/>
        <w:jc w:val="both"/>
      </w:pPr>
      <w:r>
        <w:t>В течение 30 дней с момента поступления предложений, указанных в п. 2.5 настоящего порядка, уполномоченный орган направляет заявителю мотивированный отказ в удовлетворении соответствующего предложения либо</w:t>
      </w:r>
    </w:p>
    <w:p w:rsidR="00FE46F5" w:rsidRDefault="00FE46F5">
      <w:pPr>
        <w:pStyle w:val="a7"/>
        <w:framePr w:wrap="none" w:vAnchor="page" w:hAnchor="page" w:x="10970" w:y="15770"/>
        <w:shd w:val="clear" w:color="auto" w:fill="auto"/>
        <w:spacing w:line="190" w:lineRule="exact"/>
      </w:pP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rsidP="00D91C73">
      <w:pPr>
        <w:pStyle w:val="20"/>
        <w:framePr w:w="10272" w:h="15376" w:hRule="exact" w:wrap="none" w:vAnchor="page" w:hAnchor="page" w:x="844" w:y="781"/>
        <w:shd w:val="clear" w:color="auto" w:fill="auto"/>
        <w:spacing w:line="326" w:lineRule="exact"/>
        <w:jc w:val="both"/>
      </w:pPr>
      <w:r>
        <w:lastRenderedPageBreak/>
        <w:t>организует комиссионное обследование дорожных условий, а при необходимости обследование пассажиропотока. Результаты обследования оформляются актом, который подписывается членами комиссии.</w:t>
      </w:r>
    </w:p>
    <w:p w:rsidR="00FE46F5" w:rsidRDefault="00DE2E54" w:rsidP="00D91C73">
      <w:pPr>
        <w:pStyle w:val="20"/>
        <w:framePr w:w="10272" w:h="15376" w:hRule="exact" w:wrap="none" w:vAnchor="page" w:hAnchor="page" w:x="844" w:y="781"/>
        <w:numPr>
          <w:ilvl w:val="0"/>
          <w:numId w:val="7"/>
        </w:numPr>
        <w:shd w:val="clear" w:color="auto" w:fill="auto"/>
        <w:tabs>
          <w:tab w:val="left" w:pos="1403"/>
        </w:tabs>
        <w:spacing w:line="326" w:lineRule="exact"/>
        <w:ind w:firstLine="740"/>
        <w:jc w:val="both"/>
      </w:pPr>
      <w:r>
        <w:t>Выполнение всех действий, связанных с принятием решения об установлении либо изменении существующих маршрутов, осуществляется в течение двух месяцев с даты поступления заявления.</w:t>
      </w:r>
    </w:p>
    <w:p w:rsidR="00FE46F5" w:rsidRDefault="00DE2E54" w:rsidP="00D91C73">
      <w:pPr>
        <w:pStyle w:val="20"/>
        <w:framePr w:w="10272" w:h="15376" w:hRule="exact" w:wrap="none" w:vAnchor="page" w:hAnchor="page" w:x="844" w:y="781"/>
        <w:numPr>
          <w:ilvl w:val="0"/>
          <w:numId w:val="7"/>
        </w:numPr>
        <w:shd w:val="clear" w:color="auto" w:fill="auto"/>
        <w:tabs>
          <w:tab w:val="left" w:pos="1220"/>
        </w:tabs>
        <w:spacing w:line="326" w:lineRule="exact"/>
        <w:ind w:firstLine="740"/>
        <w:jc w:val="both"/>
      </w:pPr>
      <w:r>
        <w:t>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отмене маршрута регулярных перевозок, с учетом требований, установленных настоящим порядком.</w:t>
      </w:r>
    </w:p>
    <w:p w:rsidR="00FE46F5" w:rsidRDefault="00DE2E54" w:rsidP="00D91C73">
      <w:pPr>
        <w:pStyle w:val="20"/>
        <w:framePr w:w="10272" w:h="15376" w:hRule="exact" w:wrap="none" w:vAnchor="page" w:hAnchor="page" w:x="844" w:y="781"/>
        <w:numPr>
          <w:ilvl w:val="0"/>
          <w:numId w:val="7"/>
        </w:numPr>
        <w:shd w:val="clear" w:color="auto" w:fill="auto"/>
        <w:tabs>
          <w:tab w:val="left" w:pos="1408"/>
        </w:tabs>
        <w:spacing w:line="326" w:lineRule="exact"/>
        <w:ind w:firstLine="740"/>
        <w:jc w:val="both"/>
      </w:pPr>
      <w:r>
        <w:t>Основаниями для отмены маршрута являются:</w:t>
      </w:r>
    </w:p>
    <w:p w:rsidR="00FE46F5" w:rsidRDefault="00DE2E54" w:rsidP="00D91C73">
      <w:pPr>
        <w:pStyle w:val="20"/>
        <w:framePr w:w="10272" w:h="15376" w:hRule="exact" w:wrap="none" w:vAnchor="page" w:hAnchor="page" w:x="844" w:y="781"/>
        <w:numPr>
          <w:ilvl w:val="0"/>
          <w:numId w:val="6"/>
        </w:numPr>
        <w:shd w:val="clear" w:color="auto" w:fill="auto"/>
        <w:tabs>
          <w:tab w:val="left" w:pos="586"/>
        </w:tabs>
        <w:spacing w:line="326" w:lineRule="exact"/>
        <w:ind w:left="360"/>
        <w:jc w:val="both"/>
      </w:pPr>
      <w:r>
        <w:t>отсутствие потребности населения в перевозках по данному маршруту;</w:t>
      </w:r>
    </w:p>
    <w:p w:rsidR="00FE46F5" w:rsidRDefault="00DE2E54" w:rsidP="00D91C73">
      <w:pPr>
        <w:pStyle w:val="20"/>
        <w:framePr w:w="10272" w:h="15376" w:hRule="exact" w:wrap="none" w:vAnchor="page" w:hAnchor="page" w:x="844" w:y="781"/>
        <w:shd w:val="clear" w:color="auto" w:fill="auto"/>
        <w:spacing w:line="326" w:lineRule="exact"/>
        <w:ind w:left="360"/>
        <w:jc w:val="both"/>
      </w:pPr>
      <w:r>
        <w:t>-отсутствие возможности обеспечить безопасность дорожного движения;</w:t>
      </w:r>
    </w:p>
    <w:p w:rsidR="00FE46F5" w:rsidRDefault="00DE2E54" w:rsidP="00D91C73">
      <w:pPr>
        <w:pStyle w:val="20"/>
        <w:framePr w:w="10272" w:h="15376" w:hRule="exact" w:wrap="none" w:vAnchor="page" w:hAnchor="page" w:x="844" w:y="781"/>
        <w:numPr>
          <w:ilvl w:val="0"/>
          <w:numId w:val="6"/>
        </w:numPr>
        <w:shd w:val="clear" w:color="auto" w:fill="auto"/>
        <w:tabs>
          <w:tab w:val="left" w:pos="586"/>
        </w:tabs>
        <w:spacing w:line="326" w:lineRule="exact"/>
        <w:ind w:left="360"/>
        <w:jc w:val="both"/>
      </w:pPr>
      <w:r>
        <w:t>оптимизация маршрутной сети;</w:t>
      </w:r>
    </w:p>
    <w:p w:rsidR="00FE46F5" w:rsidRDefault="00DE2E54" w:rsidP="00D91C73">
      <w:pPr>
        <w:pStyle w:val="20"/>
        <w:framePr w:w="10272" w:h="15376" w:hRule="exact" w:wrap="none" w:vAnchor="page" w:hAnchor="page" w:x="844" w:y="781"/>
        <w:shd w:val="clear" w:color="auto" w:fill="auto"/>
        <w:spacing w:after="277" w:line="326" w:lineRule="exact"/>
        <w:ind w:firstLine="840"/>
        <w:jc w:val="both"/>
      </w:pPr>
      <w:r>
        <w:t>не поступление заявок от юридических лиц, индивидуальных предпринимателей, уполномоченных участников договора простого товарищества, имеющих намерение осуществлять регулярные перевозки или осуществляющих регулярные перевозки, заявлений на право получения свидетельства об осуществлении перевозок по нерегулируемым тарифам либо на заключение муниципального контракта на выполнение работ, связанных с осуществлением регулярных перевозок по регулируемым тарифам.</w:t>
      </w:r>
    </w:p>
    <w:p w:rsidR="00FE46F5" w:rsidRDefault="00DE2E54" w:rsidP="00D91C73">
      <w:pPr>
        <w:pStyle w:val="20"/>
        <w:framePr w:w="10272" w:h="15376" w:hRule="exact" w:wrap="none" w:vAnchor="page" w:hAnchor="page" w:x="844" w:y="781"/>
        <w:numPr>
          <w:ilvl w:val="0"/>
          <w:numId w:val="4"/>
        </w:numPr>
        <w:shd w:val="clear" w:color="auto" w:fill="auto"/>
        <w:tabs>
          <w:tab w:val="left" w:pos="4039"/>
        </w:tabs>
        <w:spacing w:after="253" w:line="280" w:lineRule="exact"/>
        <w:ind w:left="3180"/>
        <w:jc w:val="both"/>
      </w:pPr>
      <w:r>
        <w:t>Заключительные положения</w:t>
      </w:r>
    </w:p>
    <w:p w:rsidR="00FE46F5" w:rsidRDefault="00DE2E54" w:rsidP="00D91C73">
      <w:pPr>
        <w:pStyle w:val="20"/>
        <w:framePr w:w="10272" w:h="15376" w:hRule="exact" w:wrap="none" w:vAnchor="page" w:hAnchor="page" w:x="844" w:y="781"/>
        <w:numPr>
          <w:ilvl w:val="0"/>
          <w:numId w:val="8"/>
        </w:numPr>
        <w:shd w:val="clear" w:color="auto" w:fill="auto"/>
        <w:tabs>
          <w:tab w:val="left" w:pos="1215"/>
        </w:tabs>
        <w:spacing w:line="322" w:lineRule="exact"/>
        <w:ind w:firstLine="740"/>
        <w:jc w:val="both"/>
      </w:pPr>
      <w:r>
        <w:t>Муниципальный маршрут считается установленным, измененным либо отмененным со дня включения, изменения или исключения сведений о маршруте в реестре муниципальных маршрутов регулярных перевозок, размещаемом на</w:t>
      </w:r>
    </w:p>
    <w:p w:rsidR="00FE46F5" w:rsidRDefault="00DE2E54" w:rsidP="00D91C73">
      <w:pPr>
        <w:pStyle w:val="20"/>
        <w:framePr w:w="10272" w:h="15376" w:hRule="exact" w:wrap="none" w:vAnchor="page" w:hAnchor="page" w:x="844" w:y="781"/>
        <w:shd w:val="clear" w:color="auto" w:fill="auto"/>
        <w:spacing w:line="322" w:lineRule="exact"/>
        <w:jc w:val="both"/>
      </w:pPr>
      <w:r>
        <w:t xml:space="preserve">официальном сайте </w:t>
      </w:r>
      <w:r w:rsidR="00BD18E0">
        <w:t xml:space="preserve">Аксубаевского </w:t>
      </w:r>
      <w:r>
        <w:t xml:space="preserve"> муниципального района.</w:t>
      </w:r>
    </w:p>
    <w:p w:rsidR="00FE46F5" w:rsidRDefault="00DE2E54" w:rsidP="00D91C73">
      <w:pPr>
        <w:pStyle w:val="20"/>
        <w:framePr w:w="10272" w:h="15376" w:hRule="exact" w:wrap="none" w:vAnchor="page" w:hAnchor="page" w:x="844" w:y="781"/>
        <w:shd w:val="clear" w:color="auto" w:fill="auto"/>
        <w:spacing w:line="322" w:lineRule="exact"/>
        <w:ind w:firstLine="740"/>
        <w:jc w:val="both"/>
      </w:pPr>
      <w:r>
        <w:t>Информация об установлении, изменении, отмене маршрута также размещается в виде специальных объявлений в транспортных средствах, на автовокзале и остановочных пунктах за десять дней до начала осуществления движения по устанавливаемому, изменяемому маршруту, отмены маршрута.</w:t>
      </w:r>
    </w:p>
    <w:p w:rsidR="00FE46F5" w:rsidRDefault="00DE2E54" w:rsidP="00D91C73">
      <w:pPr>
        <w:pStyle w:val="20"/>
        <w:framePr w:w="10272" w:h="15376" w:hRule="exact" w:wrap="none" w:vAnchor="page" w:hAnchor="page" w:x="844" w:y="781"/>
        <w:numPr>
          <w:ilvl w:val="0"/>
          <w:numId w:val="8"/>
        </w:numPr>
        <w:shd w:val="clear" w:color="auto" w:fill="auto"/>
        <w:tabs>
          <w:tab w:val="left" w:pos="1210"/>
        </w:tabs>
        <w:spacing w:line="322" w:lineRule="exact"/>
        <w:ind w:firstLine="740"/>
        <w:jc w:val="both"/>
      </w:pPr>
      <w:r>
        <w:t xml:space="preserve">Сведения об установлении, изменении либо отмене муниципального маршрута регулярных перевозок вносятся в реестр на основании соответствующего постановления Исполнительного комитета </w:t>
      </w:r>
      <w:r w:rsidR="00BD18E0">
        <w:t xml:space="preserve">Аксубаевского </w:t>
      </w:r>
      <w:r>
        <w:t xml:space="preserve"> муниципального района.</w:t>
      </w:r>
    </w:p>
    <w:p w:rsidR="00FE46F5" w:rsidRDefault="00DE2E54" w:rsidP="00D91C73">
      <w:pPr>
        <w:pStyle w:val="20"/>
        <w:framePr w:w="10272" w:h="15376" w:hRule="exact" w:wrap="none" w:vAnchor="page" w:hAnchor="page" w:x="844" w:y="781"/>
        <w:numPr>
          <w:ilvl w:val="0"/>
          <w:numId w:val="8"/>
        </w:numPr>
        <w:shd w:val="clear" w:color="auto" w:fill="auto"/>
        <w:tabs>
          <w:tab w:val="left" w:pos="1403"/>
        </w:tabs>
        <w:spacing w:line="322" w:lineRule="exact"/>
        <w:ind w:firstLine="740"/>
        <w:jc w:val="both"/>
      </w:pPr>
      <w:r>
        <w:t>Начало движения по вновь устанавливаемому маршруту может быть осуществлено юридическим лицом, индивидуальным предпринимателем, уполномоченным участником договора простого товарищества при наличии муниципального контракта на выполнение работ, связанных с осуществлением регулярных перевозок по регулируемым тарифам либо свидетельства об осуществлении перевозок по нерегулируемым тарифам.</w:t>
      </w:r>
    </w:p>
    <w:p w:rsidR="00FE46F5" w:rsidRDefault="00DE2E54" w:rsidP="00D91C73">
      <w:pPr>
        <w:pStyle w:val="20"/>
        <w:framePr w:w="10272" w:h="15376" w:hRule="exact" w:wrap="none" w:vAnchor="page" w:hAnchor="page" w:x="844" w:y="781"/>
        <w:numPr>
          <w:ilvl w:val="0"/>
          <w:numId w:val="8"/>
        </w:numPr>
        <w:shd w:val="clear" w:color="auto" w:fill="auto"/>
        <w:tabs>
          <w:tab w:val="left" w:pos="1210"/>
        </w:tabs>
        <w:spacing w:line="322" w:lineRule="exact"/>
        <w:ind w:firstLine="740"/>
        <w:jc w:val="both"/>
      </w:pPr>
      <w:r>
        <w:t>Уполномоченный орган, принявший решение об отмене 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осуществляющих регулярные перевозки по соответствующему маршруту, не позднее 180 дней до дня вступления указанного</w:t>
      </w:r>
    </w:p>
    <w:p w:rsidR="00FE46F5" w:rsidRDefault="00DE2E54" w:rsidP="00D91C73">
      <w:pPr>
        <w:pStyle w:val="70"/>
        <w:framePr w:w="10272" w:h="15376" w:hRule="exact" w:wrap="none" w:vAnchor="page" w:hAnchor="page" w:x="844" w:y="781"/>
        <w:shd w:val="clear" w:color="auto" w:fill="auto"/>
        <w:spacing w:line="210" w:lineRule="exact"/>
      </w:pPr>
      <w:r>
        <w:t>10</w:t>
      </w: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pPr>
        <w:pStyle w:val="20"/>
        <w:framePr w:w="10200" w:h="730" w:hRule="exact" w:wrap="none" w:vAnchor="page" w:hAnchor="page" w:x="880" w:y="519"/>
        <w:shd w:val="clear" w:color="auto" w:fill="auto"/>
        <w:spacing w:line="336" w:lineRule="exact"/>
        <w:jc w:val="both"/>
      </w:pPr>
      <w:r>
        <w:lastRenderedPageBreak/>
        <w:t>решения в силу в письменном или ином виде, позволяющем убедиться в получении адресатом уведомления.</w:t>
      </w:r>
    </w:p>
    <w:p w:rsidR="00FE46F5" w:rsidRDefault="00FE46F5">
      <w:pPr>
        <w:rPr>
          <w:sz w:val="2"/>
          <w:szCs w:val="2"/>
        </w:rPr>
        <w:sectPr w:rsidR="00FE46F5">
          <w:pgSz w:w="11900" w:h="16840"/>
          <w:pgMar w:top="360" w:right="360" w:bottom="360" w:left="360" w:header="0" w:footer="3" w:gutter="0"/>
          <w:cols w:space="720"/>
          <w:noEndnote/>
          <w:docGrid w:linePitch="360"/>
        </w:sectPr>
      </w:pPr>
    </w:p>
    <w:p w:rsidR="00FE46F5" w:rsidRDefault="00DE2E54">
      <w:pPr>
        <w:pStyle w:val="20"/>
        <w:framePr w:w="9922" w:h="1708" w:hRule="exact" w:wrap="none" w:vAnchor="page" w:hAnchor="page" w:x="1050" w:y="318"/>
        <w:shd w:val="clear" w:color="auto" w:fill="auto"/>
        <w:spacing w:line="326" w:lineRule="exact"/>
        <w:ind w:left="4620" w:right="3240"/>
        <w:jc w:val="left"/>
      </w:pPr>
      <w:r>
        <w:lastRenderedPageBreak/>
        <w:t>Приложение № 3 УТВЕРЖДЕНА</w:t>
      </w:r>
    </w:p>
    <w:p w:rsidR="00FE46F5" w:rsidRDefault="00DE2E54">
      <w:pPr>
        <w:pStyle w:val="20"/>
        <w:framePr w:w="9922" w:h="1708" w:hRule="exact" w:wrap="none" w:vAnchor="page" w:hAnchor="page" w:x="1050" w:y="318"/>
        <w:shd w:val="clear" w:color="auto" w:fill="auto"/>
        <w:spacing w:line="326" w:lineRule="exact"/>
        <w:ind w:left="4620"/>
        <w:jc w:val="both"/>
      </w:pPr>
      <w:r>
        <w:t xml:space="preserve">постановлением Исполнительного комитета </w:t>
      </w:r>
      <w:r w:rsidR="00BD18E0">
        <w:t xml:space="preserve">Аксубаевского </w:t>
      </w:r>
      <w:r>
        <w:t xml:space="preserve"> муниципального района</w:t>
      </w:r>
    </w:p>
    <w:p w:rsidR="00FE46F5" w:rsidRDefault="00BD18E0">
      <w:pPr>
        <w:pStyle w:val="20"/>
        <w:framePr w:w="9922" w:h="1708" w:hRule="exact" w:wrap="none" w:vAnchor="page" w:hAnchor="page" w:x="1050" w:y="318"/>
        <w:shd w:val="clear" w:color="auto" w:fill="auto"/>
        <w:tabs>
          <w:tab w:val="left" w:leader="underscore" w:pos="7490"/>
          <w:tab w:val="left" w:leader="underscore" w:pos="8052"/>
        </w:tabs>
        <w:spacing w:line="326" w:lineRule="exact"/>
        <w:ind w:left="4620"/>
        <w:jc w:val="both"/>
      </w:pPr>
      <w:r>
        <w:t>от «</w:t>
      </w:r>
      <w:r w:rsidR="00556677">
        <w:t>03</w:t>
      </w:r>
      <w:r w:rsidR="00DE2E54">
        <w:t xml:space="preserve">» </w:t>
      </w:r>
      <w:r w:rsidR="00556677">
        <w:t xml:space="preserve">октября </w:t>
      </w:r>
      <w:r>
        <w:t xml:space="preserve">2016 года </w:t>
      </w:r>
      <w:r w:rsidR="00556677">
        <w:t xml:space="preserve"> № 534</w:t>
      </w:r>
      <w:bookmarkStart w:id="0" w:name="_GoBack"/>
      <w:bookmarkEnd w:id="0"/>
    </w:p>
    <w:p w:rsidR="00FE46F5" w:rsidRDefault="00DE2E54">
      <w:pPr>
        <w:pStyle w:val="20"/>
        <w:framePr w:w="9922" w:h="1370" w:hRule="exact" w:wrap="none" w:vAnchor="page" w:hAnchor="page" w:x="1050" w:y="3116"/>
        <w:shd w:val="clear" w:color="auto" w:fill="auto"/>
        <w:spacing w:line="326" w:lineRule="exact"/>
        <w:ind w:left="20"/>
      </w:pPr>
      <w:r>
        <w:t>ШКАЛА</w:t>
      </w:r>
    </w:p>
    <w:p w:rsidR="00FE46F5" w:rsidRDefault="00DE2E54">
      <w:pPr>
        <w:pStyle w:val="20"/>
        <w:framePr w:w="9922" w:h="1370" w:hRule="exact" w:wrap="none" w:vAnchor="page" w:hAnchor="page" w:x="1050" w:y="3116"/>
        <w:shd w:val="clear" w:color="auto" w:fill="auto"/>
        <w:spacing w:line="326" w:lineRule="exact"/>
        <w:ind w:left="20"/>
      </w:pPr>
      <w:r>
        <w:t>для оценки критериев заявок на участие в открытом конкурсе</w:t>
      </w:r>
      <w:r>
        <w:br/>
        <w:t>на право осуществления перевозок по муниципальным маршрутам регулярных</w:t>
      </w:r>
      <w:r>
        <w:br/>
        <w:t>перевозок на территории</w:t>
      </w:r>
      <w:r w:rsidR="00BD18E0">
        <w:t xml:space="preserve"> Аксубаевского </w:t>
      </w:r>
      <w:r>
        <w:t xml:space="preserve"> муниципального района</w:t>
      </w:r>
    </w:p>
    <w:p w:rsidR="00FE46F5" w:rsidRDefault="00DE2E54">
      <w:pPr>
        <w:pStyle w:val="a9"/>
        <w:framePr w:wrap="none" w:vAnchor="page" w:hAnchor="page" w:x="9205" w:y="4788"/>
        <w:shd w:val="clear" w:color="auto" w:fill="auto"/>
        <w:spacing w:line="240" w:lineRule="exact"/>
      </w:pPr>
      <w:r>
        <w:t>Табл. № 1</w:t>
      </w:r>
    </w:p>
    <w:tbl>
      <w:tblPr>
        <w:tblOverlap w:val="never"/>
        <w:tblW w:w="0" w:type="auto"/>
        <w:tblLayout w:type="fixed"/>
        <w:tblCellMar>
          <w:left w:w="10" w:type="dxa"/>
          <w:right w:w="10" w:type="dxa"/>
        </w:tblCellMar>
        <w:tblLook w:val="0000" w:firstRow="0" w:lastRow="0" w:firstColumn="0" w:lastColumn="0" w:noHBand="0" w:noVBand="0"/>
      </w:tblPr>
      <w:tblGrid>
        <w:gridCol w:w="734"/>
        <w:gridCol w:w="2698"/>
        <w:gridCol w:w="437"/>
        <w:gridCol w:w="2698"/>
        <w:gridCol w:w="2578"/>
      </w:tblGrid>
      <w:tr w:rsidR="00FE46F5">
        <w:trPr>
          <w:trHeight w:hRule="exact" w:val="605"/>
        </w:trPr>
        <w:tc>
          <w:tcPr>
            <w:tcW w:w="734" w:type="dxa"/>
            <w:tcBorders>
              <w:top w:val="single" w:sz="4" w:space="0" w:color="auto"/>
              <w:left w:val="single" w:sz="4" w:space="0" w:color="auto"/>
            </w:tcBorders>
            <w:shd w:val="clear" w:color="auto" w:fill="FFFFFF"/>
          </w:tcPr>
          <w:p w:rsidR="00FE46F5" w:rsidRDefault="00DE2E54">
            <w:pPr>
              <w:pStyle w:val="20"/>
              <w:framePr w:w="9144" w:h="10147" w:wrap="none" w:vAnchor="page" w:hAnchor="page" w:x="1256" w:y="5033"/>
              <w:shd w:val="clear" w:color="auto" w:fill="auto"/>
              <w:spacing w:after="60" w:line="240" w:lineRule="exact"/>
              <w:ind w:right="280"/>
              <w:jc w:val="right"/>
            </w:pPr>
            <w:r>
              <w:rPr>
                <w:rStyle w:val="212pt"/>
              </w:rPr>
              <w:t>№</w:t>
            </w:r>
          </w:p>
          <w:p w:rsidR="00FE46F5" w:rsidRDefault="00DE2E54">
            <w:pPr>
              <w:pStyle w:val="20"/>
              <w:framePr w:w="9144" w:h="10147" w:wrap="none" w:vAnchor="page" w:hAnchor="page" w:x="1256" w:y="5033"/>
              <w:shd w:val="clear" w:color="auto" w:fill="auto"/>
              <w:spacing w:before="60" w:line="240" w:lineRule="exact"/>
              <w:ind w:right="280"/>
              <w:jc w:val="right"/>
            </w:pPr>
            <w:r>
              <w:rPr>
                <w:rStyle w:val="212pt"/>
              </w:rPr>
              <w:t>п/п</w:t>
            </w:r>
          </w:p>
        </w:tc>
        <w:tc>
          <w:tcPr>
            <w:tcW w:w="2698" w:type="dxa"/>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Критерии</w:t>
            </w:r>
          </w:p>
        </w:tc>
        <w:tc>
          <w:tcPr>
            <w:tcW w:w="5713" w:type="dxa"/>
            <w:gridSpan w:val="3"/>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Количество баллов</w:t>
            </w:r>
          </w:p>
        </w:tc>
      </w:tr>
      <w:tr w:rsidR="00FE46F5">
        <w:trPr>
          <w:trHeight w:hRule="exact" w:val="298"/>
        </w:trPr>
        <w:tc>
          <w:tcPr>
            <w:tcW w:w="734" w:type="dxa"/>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20" w:lineRule="exact"/>
              <w:ind w:right="280"/>
              <w:jc w:val="right"/>
            </w:pPr>
            <w:r>
              <w:rPr>
                <w:rStyle w:val="2MicrosoftSansSerif11pt"/>
              </w:rPr>
              <w:t>1</w:t>
            </w:r>
          </w:p>
        </w:tc>
        <w:tc>
          <w:tcPr>
            <w:tcW w:w="2698" w:type="dxa"/>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40" w:lineRule="exact"/>
            </w:pPr>
            <w:r>
              <w:rPr>
                <w:rStyle w:val="212pt"/>
              </w:rPr>
              <w:t>2</w:t>
            </w:r>
          </w:p>
        </w:tc>
        <w:tc>
          <w:tcPr>
            <w:tcW w:w="3135" w:type="dxa"/>
            <w:gridSpan w:val="2"/>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3</w:t>
            </w:r>
          </w:p>
        </w:tc>
        <w:tc>
          <w:tcPr>
            <w:tcW w:w="2578"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4</w:t>
            </w:r>
          </w:p>
        </w:tc>
      </w:tr>
      <w:tr w:rsidR="00FE46F5">
        <w:trPr>
          <w:trHeight w:hRule="exact" w:val="418"/>
        </w:trPr>
        <w:tc>
          <w:tcPr>
            <w:tcW w:w="734" w:type="dxa"/>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20" w:lineRule="exact"/>
              <w:ind w:right="280"/>
              <w:jc w:val="right"/>
            </w:pPr>
            <w:r>
              <w:rPr>
                <w:rStyle w:val="2MicrosoftSansSerif11pt"/>
              </w:rPr>
              <w:t>1</w:t>
            </w:r>
            <w:r>
              <w:rPr>
                <w:rStyle w:val="2Tahoma85pt"/>
              </w:rPr>
              <w:t>.</w:t>
            </w:r>
          </w:p>
        </w:tc>
        <w:tc>
          <w:tcPr>
            <w:tcW w:w="8411" w:type="dxa"/>
            <w:gridSpan w:val="4"/>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Наличие подвижного состава</w:t>
            </w:r>
          </w:p>
        </w:tc>
      </w:tr>
      <w:tr w:rsidR="00FE46F5">
        <w:trPr>
          <w:trHeight w:hRule="exact" w:val="1152"/>
        </w:trPr>
        <w:tc>
          <w:tcPr>
            <w:tcW w:w="734" w:type="dxa"/>
            <w:vMerge w:val="restart"/>
            <w:tcBorders>
              <w:top w:val="single" w:sz="4" w:space="0" w:color="auto"/>
              <w:left w:val="single" w:sz="4" w:space="0" w:color="auto"/>
            </w:tcBorders>
            <w:shd w:val="clear" w:color="auto" w:fill="FFFFFF"/>
          </w:tcPr>
          <w:p w:rsidR="00FE46F5" w:rsidRDefault="00FE46F5">
            <w:pPr>
              <w:framePr w:w="9144" w:h="10147" w:wrap="none" w:vAnchor="page" w:hAnchor="page" w:x="1256" w:y="5033"/>
              <w:rPr>
                <w:sz w:val="10"/>
                <w:szCs w:val="10"/>
              </w:rPr>
            </w:pPr>
          </w:p>
        </w:tc>
        <w:tc>
          <w:tcPr>
            <w:tcW w:w="2698" w:type="dxa"/>
            <w:vMerge w:val="restart"/>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83" w:lineRule="exact"/>
              <w:ind w:left="300"/>
              <w:jc w:val="left"/>
            </w:pPr>
            <w:r>
              <w:rPr>
                <w:rStyle w:val="212pt"/>
              </w:rPr>
              <w:t>Наличие требуемого подвижного состава</w:t>
            </w:r>
          </w:p>
        </w:tc>
        <w:tc>
          <w:tcPr>
            <w:tcW w:w="3135" w:type="dxa"/>
            <w:gridSpan w:val="2"/>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в собственности</w:t>
            </w:r>
          </w:p>
        </w:tc>
        <w:tc>
          <w:tcPr>
            <w:tcW w:w="2578"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83" w:lineRule="exact"/>
            </w:pPr>
            <w:r>
              <w:rPr>
                <w:rStyle w:val="212pt"/>
              </w:rPr>
              <w:t>5 баллов за каждое транспортное средство</w:t>
            </w:r>
          </w:p>
        </w:tc>
      </w:tr>
      <w:tr w:rsidR="00FE46F5">
        <w:trPr>
          <w:trHeight w:hRule="exact" w:val="1128"/>
        </w:trPr>
        <w:tc>
          <w:tcPr>
            <w:tcW w:w="734" w:type="dxa"/>
            <w:vMerge/>
            <w:tcBorders>
              <w:left w:val="single" w:sz="4" w:space="0" w:color="auto"/>
            </w:tcBorders>
            <w:shd w:val="clear" w:color="auto" w:fill="FFFFFF"/>
          </w:tcPr>
          <w:p w:rsidR="00FE46F5" w:rsidRDefault="00FE46F5">
            <w:pPr>
              <w:framePr w:w="9144" w:h="10147" w:wrap="none" w:vAnchor="page" w:hAnchor="page" w:x="1256" w:y="5033"/>
            </w:pPr>
          </w:p>
        </w:tc>
        <w:tc>
          <w:tcPr>
            <w:tcW w:w="2698" w:type="dxa"/>
            <w:vMerge/>
            <w:tcBorders>
              <w:left w:val="single" w:sz="4" w:space="0" w:color="auto"/>
            </w:tcBorders>
            <w:shd w:val="clear" w:color="auto" w:fill="FFFFFF"/>
            <w:vAlign w:val="center"/>
          </w:tcPr>
          <w:p w:rsidR="00FE46F5" w:rsidRDefault="00FE46F5">
            <w:pPr>
              <w:framePr w:w="9144" w:h="10147" w:wrap="none" w:vAnchor="page" w:hAnchor="page" w:x="1256" w:y="5033"/>
            </w:pPr>
          </w:p>
        </w:tc>
        <w:tc>
          <w:tcPr>
            <w:tcW w:w="3135" w:type="dxa"/>
            <w:gridSpan w:val="2"/>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78" w:lineRule="exact"/>
            </w:pPr>
            <w:r>
              <w:rPr>
                <w:rStyle w:val="212pt"/>
              </w:rPr>
              <w:t>на ином законном основании</w:t>
            </w:r>
          </w:p>
        </w:tc>
        <w:tc>
          <w:tcPr>
            <w:tcW w:w="2578"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78" w:lineRule="exact"/>
            </w:pPr>
            <w:r>
              <w:rPr>
                <w:rStyle w:val="212pt"/>
              </w:rPr>
              <w:t>3 балла за каждое транспортное средство</w:t>
            </w:r>
          </w:p>
        </w:tc>
      </w:tr>
      <w:tr w:rsidR="00FE46F5">
        <w:trPr>
          <w:trHeight w:hRule="exact" w:val="682"/>
        </w:trPr>
        <w:tc>
          <w:tcPr>
            <w:tcW w:w="734" w:type="dxa"/>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ind w:right="280"/>
              <w:jc w:val="right"/>
            </w:pPr>
            <w:r>
              <w:rPr>
                <w:rStyle w:val="212pt"/>
              </w:rPr>
              <w:t>2.</w:t>
            </w:r>
          </w:p>
        </w:tc>
        <w:tc>
          <w:tcPr>
            <w:tcW w:w="8411" w:type="dxa"/>
            <w:gridSpan w:val="4"/>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78" w:lineRule="exact"/>
            </w:pPr>
            <w:r>
              <w:rPr>
                <w:rStyle w:val="212pt"/>
              </w:rPr>
              <w:t>Опыт работы перевозчика по осуществлению пассажирских перевозок</w:t>
            </w:r>
          </w:p>
        </w:tc>
      </w:tr>
      <w:tr w:rsidR="00FE46F5">
        <w:trPr>
          <w:trHeight w:hRule="exact" w:val="638"/>
        </w:trPr>
        <w:tc>
          <w:tcPr>
            <w:tcW w:w="734" w:type="dxa"/>
            <w:vMerge w:val="restart"/>
            <w:tcBorders>
              <w:top w:val="single" w:sz="4" w:space="0" w:color="auto"/>
              <w:left w:val="single" w:sz="4" w:space="0" w:color="auto"/>
            </w:tcBorders>
            <w:shd w:val="clear" w:color="auto" w:fill="FFFFFF"/>
          </w:tcPr>
          <w:p w:rsidR="00FE46F5" w:rsidRDefault="00FE46F5">
            <w:pPr>
              <w:framePr w:w="9144" w:h="10147" w:wrap="none" w:vAnchor="page" w:hAnchor="page" w:x="1256" w:y="5033"/>
              <w:rPr>
                <w:sz w:val="10"/>
                <w:szCs w:val="10"/>
              </w:rPr>
            </w:pPr>
          </w:p>
        </w:tc>
        <w:tc>
          <w:tcPr>
            <w:tcW w:w="2698" w:type="dxa"/>
            <w:vMerge w:val="restart"/>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78" w:lineRule="exact"/>
            </w:pPr>
            <w:r>
              <w:rPr>
                <w:rStyle w:val="212pt"/>
              </w:rPr>
              <w:t>Наличие опыта работы по осуществлению</w:t>
            </w:r>
          </w:p>
          <w:p w:rsidR="00FE46F5" w:rsidRDefault="00DE2E54">
            <w:pPr>
              <w:pStyle w:val="20"/>
              <w:framePr w:w="9144" w:h="10147" w:wrap="none" w:vAnchor="page" w:hAnchor="page" w:x="1256" w:y="5033"/>
              <w:shd w:val="clear" w:color="auto" w:fill="auto"/>
              <w:spacing w:line="278" w:lineRule="exact"/>
            </w:pPr>
            <w:r>
              <w:rPr>
                <w:rStyle w:val="212pt"/>
              </w:rPr>
              <w:t>пассажирских</w:t>
            </w:r>
          </w:p>
          <w:p w:rsidR="00FE46F5" w:rsidRDefault="00DE2E54">
            <w:pPr>
              <w:pStyle w:val="20"/>
              <w:framePr w:w="9144" w:h="10147" w:wrap="none" w:vAnchor="page" w:hAnchor="page" w:x="1256" w:y="5033"/>
              <w:shd w:val="clear" w:color="auto" w:fill="auto"/>
              <w:spacing w:line="278" w:lineRule="exact"/>
            </w:pPr>
            <w:r>
              <w:rPr>
                <w:rStyle w:val="212pt"/>
              </w:rPr>
              <w:t>перевозок</w:t>
            </w:r>
          </w:p>
        </w:tc>
        <w:tc>
          <w:tcPr>
            <w:tcW w:w="3135" w:type="dxa"/>
            <w:gridSpan w:val="2"/>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after="60" w:line="240" w:lineRule="exact"/>
            </w:pPr>
            <w:r>
              <w:rPr>
                <w:rStyle w:val="212pt"/>
              </w:rPr>
              <w:t>наличие опыта работы</w:t>
            </w:r>
          </w:p>
          <w:p w:rsidR="00FE46F5" w:rsidRDefault="00DE2E54">
            <w:pPr>
              <w:pStyle w:val="20"/>
              <w:framePr w:w="9144" w:h="10147" w:wrap="none" w:vAnchor="page" w:hAnchor="page" w:x="1256" w:y="5033"/>
              <w:shd w:val="clear" w:color="auto" w:fill="auto"/>
              <w:spacing w:before="60" w:line="240" w:lineRule="exact"/>
            </w:pPr>
            <w:r>
              <w:rPr>
                <w:rStyle w:val="212pt"/>
              </w:rPr>
              <w:t>свыше 10 лет</w:t>
            </w:r>
          </w:p>
        </w:tc>
        <w:tc>
          <w:tcPr>
            <w:tcW w:w="2578"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40 баллов</w:t>
            </w:r>
          </w:p>
        </w:tc>
      </w:tr>
      <w:tr w:rsidR="00FE46F5">
        <w:trPr>
          <w:trHeight w:hRule="exact" w:val="619"/>
        </w:trPr>
        <w:tc>
          <w:tcPr>
            <w:tcW w:w="734" w:type="dxa"/>
            <w:vMerge/>
            <w:tcBorders>
              <w:left w:val="single" w:sz="4" w:space="0" w:color="auto"/>
            </w:tcBorders>
            <w:shd w:val="clear" w:color="auto" w:fill="FFFFFF"/>
          </w:tcPr>
          <w:p w:rsidR="00FE46F5" w:rsidRDefault="00FE46F5">
            <w:pPr>
              <w:framePr w:w="9144" w:h="10147" w:wrap="none" w:vAnchor="page" w:hAnchor="page" w:x="1256" w:y="5033"/>
            </w:pPr>
          </w:p>
        </w:tc>
        <w:tc>
          <w:tcPr>
            <w:tcW w:w="2698" w:type="dxa"/>
            <w:vMerge/>
            <w:tcBorders>
              <w:left w:val="single" w:sz="4" w:space="0" w:color="auto"/>
            </w:tcBorders>
            <w:shd w:val="clear" w:color="auto" w:fill="FFFFFF"/>
            <w:vAlign w:val="center"/>
          </w:tcPr>
          <w:p w:rsidR="00FE46F5" w:rsidRDefault="00FE46F5">
            <w:pPr>
              <w:framePr w:w="9144" w:h="10147" w:wrap="none" w:vAnchor="page" w:hAnchor="page" w:x="1256" w:y="5033"/>
            </w:pPr>
          </w:p>
        </w:tc>
        <w:tc>
          <w:tcPr>
            <w:tcW w:w="3135" w:type="dxa"/>
            <w:gridSpan w:val="2"/>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78" w:lineRule="exact"/>
            </w:pPr>
            <w:r>
              <w:rPr>
                <w:rStyle w:val="212pt"/>
              </w:rPr>
              <w:t>наличие опыта работы от 8 до 10 лет</w:t>
            </w:r>
          </w:p>
        </w:tc>
        <w:tc>
          <w:tcPr>
            <w:tcW w:w="2578"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30 баллов</w:t>
            </w:r>
          </w:p>
        </w:tc>
      </w:tr>
      <w:tr w:rsidR="00FE46F5">
        <w:trPr>
          <w:trHeight w:hRule="exact" w:val="624"/>
        </w:trPr>
        <w:tc>
          <w:tcPr>
            <w:tcW w:w="734" w:type="dxa"/>
            <w:vMerge/>
            <w:tcBorders>
              <w:left w:val="single" w:sz="4" w:space="0" w:color="auto"/>
            </w:tcBorders>
            <w:shd w:val="clear" w:color="auto" w:fill="FFFFFF"/>
          </w:tcPr>
          <w:p w:rsidR="00FE46F5" w:rsidRDefault="00FE46F5">
            <w:pPr>
              <w:framePr w:w="9144" w:h="10147" w:wrap="none" w:vAnchor="page" w:hAnchor="page" w:x="1256" w:y="5033"/>
            </w:pPr>
          </w:p>
        </w:tc>
        <w:tc>
          <w:tcPr>
            <w:tcW w:w="2698" w:type="dxa"/>
            <w:vMerge/>
            <w:tcBorders>
              <w:left w:val="single" w:sz="4" w:space="0" w:color="auto"/>
            </w:tcBorders>
            <w:shd w:val="clear" w:color="auto" w:fill="FFFFFF"/>
            <w:vAlign w:val="center"/>
          </w:tcPr>
          <w:p w:rsidR="00FE46F5" w:rsidRDefault="00FE46F5">
            <w:pPr>
              <w:framePr w:w="9144" w:h="10147" w:wrap="none" w:vAnchor="page" w:hAnchor="page" w:x="1256" w:y="5033"/>
            </w:pPr>
          </w:p>
        </w:tc>
        <w:tc>
          <w:tcPr>
            <w:tcW w:w="3135" w:type="dxa"/>
            <w:gridSpan w:val="2"/>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83" w:lineRule="exact"/>
            </w:pPr>
            <w:r>
              <w:rPr>
                <w:rStyle w:val="212pt"/>
              </w:rPr>
              <w:t>наличие опыта работы от 5 до 8 лет</w:t>
            </w:r>
          </w:p>
        </w:tc>
        <w:tc>
          <w:tcPr>
            <w:tcW w:w="2578"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20 баллов</w:t>
            </w:r>
          </w:p>
        </w:tc>
      </w:tr>
      <w:tr w:rsidR="00FE46F5">
        <w:trPr>
          <w:trHeight w:hRule="exact" w:val="634"/>
        </w:trPr>
        <w:tc>
          <w:tcPr>
            <w:tcW w:w="734" w:type="dxa"/>
            <w:vMerge/>
            <w:tcBorders>
              <w:left w:val="single" w:sz="4" w:space="0" w:color="auto"/>
            </w:tcBorders>
            <w:shd w:val="clear" w:color="auto" w:fill="FFFFFF"/>
          </w:tcPr>
          <w:p w:rsidR="00FE46F5" w:rsidRDefault="00FE46F5">
            <w:pPr>
              <w:framePr w:w="9144" w:h="10147" w:wrap="none" w:vAnchor="page" w:hAnchor="page" w:x="1256" w:y="5033"/>
            </w:pPr>
          </w:p>
        </w:tc>
        <w:tc>
          <w:tcPr>
            <w:tcW w:w="2698" w:type="dxa"/>
            <w:vMerge/>
            <w:tcBorders>
              <w:left w:val="single" w:sz="4" w:space="0" w:color="auto"/>
            </w:tcBorders>
            <w:shd w:val="clear" w:color="auto" w:fill="FFFFFF"/>
            <w:vAlign w:val="center"/>
          </w:tcPr>
          <w:p w:rsidR="00FE46F5" w:rsidRDefault="00FE46F5">
            <w:pPr>
              <w:framePr w:w="9144" w:h="10147" w:wrap="none" w:vAnchor="page" w:hAnchor="page" w:x="1256" w:y="5033"/>
            </w:pPr>
          </w:p>
        </w:tc>
        <w:tc>
          <w:tcPr>
            <w:tcW w:w="3135" w:type="dxa"/>
            <w:gridSpan w:val="2"/>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83" w:lineRule="exact"/>
            </w:pPr>
            <w:r>
              <w:rPr>
                <w:rStyle w:val="212pt"/>
              </w:rPr>
              <w:t>наличие опыта работы от 1 года до 5 лет</w:t>
            </w:r>
          </w:p>
        </w:tc>
        <w:tc>
          <w:tcPr>
            <w:tcW w:w="2578"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10 баллов</w:t>
            </w:r>
          </w:p>
        </w:tc>
      </w:tr>
      <w:tr w:rsidR="00FE46F5">
        <w:trPr>
          <w:trHeight w:hRule="exact" w:val="1133"/>
        </w:trPr>
        <w:tc>
          <w:tcPr>
            <w:tcW w:w="734" w:type="dxa"/>
            <w:vMerge/>
            <w:tcBorders>
              <w:left w:val="single" w:sz="4" w:space="0" w:color="auto"/>
            </w:tcBorders>
            <w:shd w:val="clear" w:color="auto" w:fill="FFFFFF"/>
          </w:tcPr>
          <w:p w:rsidR="00FE46F5" w:rsidRDefault="00FE46F5">
            <w:pPr>
              <w:framePr w:w="9144" w:h="10147" w:wrap="none" w:vAnchor="page" w:hAnchor="page" w:x="1256" w:y="5033"/>
            </w:pPr>
          </w:p>
        </w:tc>
        <w:tc>
          <w:tcPr>
            <w:tcW w:w="2698" w:type="dxa"/>
            <w:vMerge/>
            <w:tcBorders>
              <w:left w:val="single" w:sz="4" w:space="0" w:color="auto"/>
            </w:tcBorders>
            <w:shd w:val="clear" w:color="auto" w:fill="FFFFFF"/>
            <w:vAlign w:val="center"/>
          </w:tcPr>
          <w:p w:rsidR="00FE46F5" w:rsidRDefault="00FE46F5">
            <w:pPr>
              <w:framePr w:w="9144" w:h="10147" w:wrap="none" w:vAnchor="page" w:hAnchor="page" w:x="1256" w:y="5033"/>
            </w:pPr>
          </w:p>
        </w:tc>
        <w:tc>
          <w:tcPr>
            <w:tcW w:w="3135" w:type="dxa"/>
            <w:gridSpan w:val="2"/>
            <w:tcBorders>
              <w:top w:val="single" w:sz="4" w:space="0" w:color="auto"/>
              <w:lef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78" w:lineRule="exact"/>
            </w:pPr>
            <w:r>
              <w:rPr>
                <w:rStyle w:val="212pt"/>
              </w:rPr>
              <w:t>наличие опыта работы менее 1 года или отсутствие опыта работы</w:t>
            </w:r>
          </w:p>
        </w:tc>
        <w:tc>
          <w:tcPr>
            <w:tcW w:w="2578"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5 баллов</w:t>
            </w:r>
          </w:p>
        </w:tc>
      </w:tr>
      <w:tr w:rsidR="00FE46F5">
        <w:trPr>
          <w:trHeight w:hRule="exact" w:val="658"/>
        </w:trPr>
        <w:tc>
          <w:tcPr>
            <w:tcW w:w="734" w:type="dxa"/>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ind w:right="280"/>
              <w:jc w:val="right"/>
            </w:pPr>
            <w:r>
              <w:rPr>
                <w:rStyle w:val="212pt"/>
              </w:rPr>
              <w:t>3.</w:t>
            </w:r>
          </w:p>
        </w:tc>
        <w:tc>
          <w:tcPr>
            <w:tcW w:w="8411" w:type="dxa"/>
            <w:gridSpan w:val="4"/>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69" w:lineRule="exact"/>
            </w:pPr>
            <w:r>
              <w:rPr>
                <w:rStyle w:val="212pt"/>
              </w:rPr>
              <w:t>Характеристики транспортных средств, предлагаемых для осуществления пассажирских перевозок</w:t>
            </w:r>
          </w:p>
        </w:tc>
      </w:tr>
      <w:tr w:rsidR="00FE46F5">
        <w:trPr>
          <w:trHeight w:hRule="exact" w:val="1118"/>
        </w:trPr>
        <w:tc>
          <w:tcPr>
            <w:tcW w:w="734" w:type="dxa"/>
            <w:tcBorders>
              <w:top w:val="single" w:sz="4" w:space="0" w:color="auto"/>
              <w:left w:val="single" w:sz="4" w:space="0" w:color="auto"/>
            </w:tcBorders>
            <w:shd w:val="clear" w:color="auto" w:fill="FFFFFF"/>
          </w:tcPr>
          <w:p w:rsidR="00FE46F5" w:rsidRDefault="00FE46F5">
            <w:pPr>
              <w:framePr w:w="9144" w:h="10147" w:wrap="none" w:vAnchor="page" w:hAnchor="page" w:x="1256" w:y="5033"/>
              <w:rPr>
                <w:sz w:val="10"/>
                <w:szCs w:val="10"/>
              </w:rPr>
            </w:pPr>
          </w:p>
        </w:tc>
        <w:tc>
          <w:tcPr>
            <w:tcW w:w="3135" w:type="dxa"/>
            <w:gridSpan w:val="2"/>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74" w:lineRule="exact"/>
            </w:pPr>
            <w:r>
              <w:rPr>
                <w:rStyle w:val="212pt"/>
              </w:rPr>
              <w:t>Период эксплуатации транспортного средства</w:t>
            </w:r>
          </w:p>
        </w:tc>
        <w:tc>
          <w:tcPr>
            <w:tcW w:w="2698" w:type="dxa"/>
            <w:tcBorders>
              <w:top w:val="single" w:sz="4" w:space="0" w:color="auto"/>
              <w:lef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до 1 года</w:t>
            </w:r>
          </w:p>
        </w:tc>
        <w:tc>
          <w:tcPr>
            <w:tcW w:w="2578"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4" w:h="10147" w:wrap="none" w:vAnchor="page" w:hAnchor="page" w:x="1256" w:y="5033"/>
              <w:shd w:val="clear" w:color="auto" w:fill="auto"/>
              <w:spacing w:line="274" w:lineRule="exact"/>
            </w:pPr>
            <w:r>
              <w:rPr>
                <w:rStyle w:val="212pt"/>
              </w:rPr>
              <w:t>15 баллов</w:t>
            </w:r>
          </w:p>
          <w:p w:rsidR="00FE46F5" w:rsidRDefault="00DE2E54">
            <w:pPr>
              <w:pStyle w:val="20"/>
              <w:framePr w:w="9144" w:h="10147" w:wrap="none" w:vAnchor="page" w:hAnchor="page" w:x="1256" w:y="5033"/>
              <w:shd w:val="clear" w:color="auto" w:fill="auto"/>
              <w:spacing w:line="274" w:lineRule="exact"/>
            </w:pPr>
            <w:r>
              <w:rPr>
                <w:rStyle w:val="212pt"/>
              </w:rPr>
              <w:t>за каждое транспортное средство</w:t>
            </w:r>
          </w:p>
        </w:tc>
      </w:tr>
      <w:tr w:rsidR="00FE46F5">
        <w:trPr>
          <w:trHeight w:hRule="exact" w:val="442"/>
        </w:trPr>
        <w:tc>
          <w:tcPr>
            <w:tcW w:w="734" w:type="dxa"/>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20" w:lineRule="exact"/>
              <w:ind w:right="280"/>
              <w:jc w:val="right"/>
            </w:pPr>
            <w:r>
              <w:rPr>
                <w:rStyle w:val="2MicrosoftSansSerif11pt"/>
              </w:rPr>
              <w:t>1</w:t>
            </w:r>
          </w:p>
        </w:tc>
        <w:tc>
          <w:tcPr>
            <w:tcW w:w="3135" w:type="dxa"/>
            <w:gridSpan w:val="2"/>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2</w:t>
            </w:r>
          </w:p>
        </w:tc>
        <w:tc>
          <w:tcPr>
            <w:tcW w:w="2698" w:type="dxa"/>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E46F5" w:rsidRDefault="00DE2E54">
            <w:pPr>
              <w:pStyle w:val="20"/>
              <w:framePr w:w="9144" w:h="10147" w:wrap="none" w:vAnchor="page" w:hAnchor="page" w:x="1256" w:y="5033"/>
              <w:shd w:val="clear" w:color="auto" w:fill="auto"/>
              <w:spacing w:line="240" w:lineRule="exact"/>
            </w:pPr>
            <w:r>
              <w:rPr>
                <w:rStyle w:val="212pt"/>
              </w:rPr>
              <w:t>4</w:t>
            </w:r>
          </w:p>
        </w:tc>
      </w:tr>
    </w:tbl>
    <w:p w:rsidR="00FE46F5" w:rsidRDefault="00DE2E54">
      <w:pPr>
        <w:pStyle w:val="a7"/>
        <w:framePr w:wrap="none" w:vAnchor="page" w:hAnchor="page" w:x="10712" w:y="15590"/>
        <w:shd w:val="clear" w:color="auto" w:fill="auto"/>
        <w:spacing w:line="190" w:lineRule="exact"/>
      </w:pPr>
      <w:r>
        <w:t>12</w:t>
      </w:r>
    </w:p>
    <w:p w:rsidR="00FE46F5" w:rsidRDefault="00FE46F5">
      <w:pPr>
        <w:rPr>
          <w:sz w:val="2"/>
          <w:szCs w:val="2"/>
        </w:rPr>
        <w:sectPr w:rsidR="00FE46F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44"/>
        <w:gridCol w:w="3130"/>
        <w:gridCol w:w="2707"/>
        <w:gridCol w:w="2592"/>
      </w:tblGrid>
      <w:tr w:rsidR="00FE46F5">
        <w:trPr>
          <w:trHeight w:hRule="exact" w:val="922"/>
        </w:trPr>
        <w:tc>
          <w:tcPr>
            <w:tcW w:w="744" w:type="dxa"/>
            <w:vMerge w:val="restart"/>
            <w:tcBorders>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vMerge w:val="restart"/>
            <w:tcBorders>
              <w:left w:val="single" w:sz="4" w:space="0" w:color="auto"/>
            </w:tcBorders>
            <w:shd w:val="clear" w:color="auto" w:fill="FFFFFF"/>
          </w:tcPr>
          <w:p w:rsidR="00FE46F5" w:rsidRDefault="00FE46F5">
            <w:pPr>
              <w:framePr w:w="9173" w:h="14842" w:wrap="none" w:vAnchor="page" w:hAnchor="page" w:x="1438" w:y="377"/>
              <w:rPr>
                <w:sz w:val="10"/>
                <w:szCs w:val="10"/>
              </w:rPr>
            </w:pPr>
          </w:p>
        </w:tc>
        <w:tc>
          <w:tcPr>
            <w:tcW w:w="2707" w:type="dxa"/>
            <w:tcBorders>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1 года до 3 лет</w:t>
            </w:r>
          </w:p>
        </w:tc>
        <w:tc>
          <w:tcPr>
            <w:tcW w:w="2592" w:type="dxa"/>
            <w:tcBorders>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83" w:lineRule="exact"/>
            </w:pPr>
            <w:r>
              <w:rPr>
                <w:rStyle w:val="212pt"/>
              </w:rPr>
              <w:t>10 баллов за каждое транспортное средство</w:t>
            </w:r>
          </w:p>
        </w:tc>
      </w:tr>
      <w:tr w:rsidR="00FE46F5">
        <w:trPr>
          <w:trHeight w:hRule="exact" w:val="864"/>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3 до 5 лет</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8" w:lineRule="exact"/>
            </w:pPr>
            <w:r>
              <w:rPr>
                <w:rStyle w:val="212pt"/>
              </w:rPr>
              <w:t>8 баллов за каждое транспортное средство</w:t>
            </w:r>
          </w:p>
        </w:tc>
      </w:tr>
      <w:tr w:rsidR="00FE46F5">
        <w:trPr>
          <w:trHeight w:hRule="exact" w:val="854"/>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5 до 7 лет</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8" w:lineRule="exact"/>
            </w:pPr>
            <w:r>
              <w:rPr>
                <w:rStyle w:val="212pt"/>
              </w:rPr>
              <w:t>3 балла за каждое транспортное средство</w:t>
            </w:r>
          </w:p>
        </w:tc>
      </w:tr>
      <w:tr w:rsidR="00FE46F5">
        <w:trPr>
          <w:trHeight w:hRule="exact" w:val="859"/>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7 лет и старше</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83" w:lineRule="exact"/>
            </w:pPr>
            <w:r>
              <w:rPr>
                <w:rStyle w:val="212pt"/>
              </w:rPr>
              <w:t>1 балл за каждое транспортное средство</w:t>
            </w:r>
          </w:p>
        </w:tc>
      </w:tr>
      <w:tr w:rsidR="00FE46F5">
        <w:trPr>
          <w:trHeight w:hRule="exact" w:val="576"/>
        </w:trPr>
        <w:tc>
          <w:tcPr>
            <w:tcW w:w="744" w:type="dxa"/>
            <w:vMerge w:val="restart"/>
            <w:tcBorders>
              <w:top w:val="single" w:sz="4" w:space="0" w:color="auto"/>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vMerge w:val="restart"/>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8" w:lineRule="exact"/>
            </w:pPr>
            <w:r>
              <w:rPr>
                <w:rStyle w:val="212pt"/>
              </w:rPr>
              <w:t>Г 1ассажировместим ость транспортного средства</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16 до 30 мест</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4" w:lineRule="exact"/>
            </w:pPr>
            <w:r>
              <w:rPr>
                <w:rStyle w:val="212pt"/>
              </w:rPr>
              <w:t>3 балла за каждое транспортное средство</w:t>
            </w:r>
          </w:p>
        </w:tc>
      </w:tr>
      <w:tr w:rsidR="00FE46F5">
        <w:trPr>
          <w:trHeight w:hRule="exact" w:val="581"/>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vAlign w:val="center"/>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31 до 60 мест</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83" w:lineRule="exact"/>
            </w:pPr>
            <w:r>
              <w:rPr>
                <w:rStyle w:val="212pt"/>
              </w:rPr>
              <w:t>5 баллов за каждое транспортное средство</w:t>
            </w:r>
          </w:p>
        </w:tc>
      </w:tr>
      <w:tr w:rsidR="00FE46F5">
        <w:trPr>
          <w:trHeight w:hRule="exact" w:val="850"/>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vAlign w:val="center"/>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от 61 и более мест</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4" w:lineRule="exact"/>
            </w:pPr>
            <w:r>
              <w:rPr>
                <w:rStyle w:val="212pt"/>
              </w:rPr>
              <w:t>15 баллов за каждое транспортное</w:t>
            </w:r>
          </w:p>
          <w:p w:rsidR="00FE46F5" w:rsidRDefault="00DE2E54">
            <w:pPr>
              <w:pStyle w:val="20"/>
              <w:framePr w:w="9173" w:h="14842" w:wrap="none" w:vAnchor="page" w:hAnchor="page" w:x="1438" w:y="377"/>
              <w:shd w:val="clear" w:color="auto" w:fill="auto"/>
              <w:spacing w:line="274" w:lineRule="exact"/>
            </w:pPr>
            <w:r>
              <w:rPr>
                <w:rStyle w:val="212pt"/>
              </w:rPr>
              <w:t>средство</w:t>
            </w:r>
          </w:p>
        </w:tc>
      </w:tr>
      <w:tr w:rsidR="00FE46F5">
        <w:trPr>
          <w:trHeight w:hRule="exact" w:val="2035"/>
        </w:trPr>
        <w:tc>
          <w:tcPr>
            <w:tcW w:w="744" w:type="dxa"/>
            <w:tcBorders>
              <w:top w:val="single" w:sz="4" w:space="0" w:color="auto"/>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8" w:lineRule="exact"/>
            </w:pPr>
            <w:r>
              <w:rPr>
                <w:rStyle w:val="212pt"/>
              </w:rPr>
              <w:t>Наличие в транспортном средстве оборудования для приема оплаты проезда льготных категорий населения с помощью электронных карт</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jc w:val="both"/>
            </w:pPr>
            <w:r>
              <w:rPr>
                <w:rStyle w:val="212pt"/>
              </w:rPr>
              <w:t>наличие оборудования</w:t>
            </w:r>
          </w:p>
        </w:tc>
        <w:tc>
          <w:tcPr>
            <w:tcW w:w="259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8" w:lineRule="exact"/>
            </w:pPr>
            <w:r>
              <w:rPr>
                <w:rStyle w:val="212pt"/>
              </w:rPr>
              <w:t>5 баллов за каждое</w:t>
            </w:r>
          </w:p>
          <w:p w:rsidR="00FE46F5" w:rsidRDefault="00DE2E54">
            <w:pPr>
              <w:pStyle w:val="20"/>
              <w:framePr w:w="9173" w:h="14842" w:wrap="none" w:vAnchor="page" w:hAnchor="page" w:x="1438" w:y="377"/>
              <w:shd w:val="clear" w:color="auto" w:fill="auto"/>
              <w:spacing w:line="278" w:lineRule="exact"/>
              <w:jc w:val="left"/>
            </w:pPr>
            <w:r>
              <w:rPr>
                <w:rStyle w:val="212pt"/>
              </w:rPr>
              <w:t>транспортное средство</w:t>
            </w:r>
          </w:p>
        </w:tc>
      </w:tr>
      <w:tr w:rsidR="00FE46F5">
        <w:trPr>
          <w:trHeight w:hRule="exact" w:val="2621"/>
        </w:trPr>
        <w:tc>
          <w:tcPr>
            <w:tcW w:w="744" w:type="dxa"/>
            <w:tcBorders>
              <w:top w:val="single" w:sz="4" w:space="0" w:color="auto"/>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8" w:lineRule="exact"/>
            </w:pPr>
            <w:r>
              <w:rPr>
                <w:rStyle w:val="212pt"/>
              </w:rPr>
              <w:t>Оборудование транспортного средства приборами спутниковой навигации для обеспечения мониторинга (требование Приказа Минтранса РФ от 26.01.2012 №20)</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jc w:val="both"/>
            </w:pPr>
            <w:r>
              <w:rPr>
                <w:rStyle w:val="212pt"/>
              </w:rPr>
              <w:t>наличие оборудования</w:t>
            </w:r>
          </w:p>
        </w:tc>
        <w:tc>
          <w:tcPr>
            <w:tcW w:w="259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4" w:lineRule="exact"/>
            </w:pPr>
            <w:r>
              <w:rPr>
                <w:rStyle w:val="212pt"/>
              </w:rPr>
              <w:t>5 баллов за каждое</w:t>
            </w:r>
          </w:p>
          <w:p w:rsidR="00FE46F5" w:rsidRDefault="00DE2E54">
            <w:pPr>
              <w:pStyle w:val="20"/>
              <w:framePr w:w="9173" w:h="14842" w:wrap="none" w:vAnchor="page" w:hAnchor="page" w:x="1438" w:y="377"/>
              <w:shd w:val="clear" w:color="auto" w:fill="auto"/>
              <w:spacing w:line="274" w:lineRule="exact"/>
              <w:jc w:val="left"/>
            </w:pPr>
            <w:r>
              <w:rPr>
                <w:rStyle w:val="212pt"/>
              </w:rPr>
              <w:t>транспортное средство</w:t>
            </w:r>
          </w:p>
        </w:tc>
      </w:tr>
      <w:tr w:rsidR="00FE46F5">
        <w:trPr>
          <w:trHeight w:hRule="exact" w:val="835"/>
        </w:trPr>
        <w:tc>
          <w:tcPr>
            <w:tcW w:w="744" w:type="dxa"/>
            <w:vMerge w:val="restart"/>
            <w:tcBorders>
              <w:top w:val="single" w:sz="4" w:space="0" w:color="auto"/>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vMerge w:val="restart"/>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8" w:lineRule="exact"/>
            </w:pPr>
            <w:r>
              <w:rPr>
                <w:rStyle w:val="212pt"/>
              </w:rPr>
              <w:t>Соответствие</w:t>
            </w:r>
          </w:p>
          <w:p w:rsidR="00FE46F5" w:rsidRDefault="00DE2E54">
            <w:pPr>
              <w:pStyle w:val="20"/>
              <w:framePr w:w="9173" w:h="14842" w:wrap="none" w:vAnchor="page" w:hAnchor="page" w:x="1438" w:y="377"/>
              <w:shd w:val="clear" w:color="auto" w:fill="auto"/>
              <w:spacing w:line="278" w:lineRule="exact"/>
            </w:pPr>
            <w:r>
              <w:rPr>
                <w:rStyle w:val="212pt"/>
              </w:rPr>
              <w:t>экологическим</w:t>
            </w:r>
          </w:p>
          <w:p w:rsidR="00FE46F5" w:rsidRDefault="00DE2E54">
            <w:pPr>
              <w:pStyle w:val="20"/>
              <w:framePr w:w="9173" w:h="14842" w:wrap="none" w:vAnchor="page" w:hAnchor="page" w:x="1438" w:y="377"/>
              <w:shd w:val="clear" w:color="auto" w:fill="auto"/>
              <w:spacing w:line="278" w:lineRule="exact"/>
            </w:pPr>
            <w:r>
              <w:rPr>
                <w:rStyle w:val="212pt"/>
              </w:rPr>
              <w:t>стандартам</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двигатель ЕВРО-4</w:t>
            </w:r>
          </w:p>
        </w:tc>
        <w:tc>
          <w:tcPr>
            <w:tcW w:w="259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8" w:lineRule="exact"/>
            </w:pPr>
            <w:r>
              <w:rPr>
                <w:rStyle w:val="212pt"/>
              </w:rPr>
              <w:t>10 баллов за каждое транспортное средство</w:t>
            </w:r>
          </w:p>
        </w:tc>
      </w:tr>
      <w:tr w:rsidR="00FE46F5">
        <w:trPr>
          <w:trHeight w:hRule="exact" w:val="850"/>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vAlign w:val="center"/>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двигатель ЕВРО-3</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8" w:lineRule="exact"/>
            </w:pPr>
            <w:r>
              <w:rPr>
                <w:rStyle w:val="212pt"/>
              </w:rPr>
              <w:t>5 баллов за каждое транспортное средство</w:t>
            </w:r>
          </w:p>
        </w:tc>
      </w:tr>
      <w:tr w:rsidR="00FE46F5">
        <w:trPr>
          <w:trHeight w:hRule="exact" w:val="629"/>
        </w:trPr>
        <w:tc>
          <w:tcPr>
            <w:tcW w:w="744" w:type="dxa"/>
            <w:vMerge/>
            <w:tcBorders>
              <w:left w:val="single" w:sz="4" w:space="0" w:color="auto"/>
            </w:tcBorders>
            <w:shd w:val="clear" w:color="auto" w:fill="FFFFFF"/>
          </w:tcPr>
          <w:p w:rsidR="00FE46F5" w:rsidRDefault="00FE46F5">
            <w:pPr>
              <w:framePr w:w="9173" w:h="14842" w:wrap="none" w:vAnchor="page" w:hAnchor="page" w:x="1438" w:y="377"/>
            </w:pPr>
          </w:p>
        </w:tc>
        <w:tc>
          <w:tcPr>
            <w:tcW w:w="3130" w:type="dxa"/>
            <w:vMerge/>
            <w:tcBorders>
              <w:left w:val="single" w:sz="4" w:space="0" w:color="auto"/>
            </w:tcBorders>
            <w:shd w:val="clear" w:color="auto" w:fill="FFFFFF"/>
            <w:vAlign w:val="center"/>
          </w:tcPr>
          <w:p w:rsidR="00FE46F5" w:rsidRDefault="00FE46F5">
            <w:pPr>
              <w:framePr w:w="9173" w:h="14842" w:wrap="none" w:vAnchor="page" w:hAnchor="page" w:x="1438" w:y="377"/>
            </w:pP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ниже ЕВРО-3</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4" w:lineRule="exact"/>
            </w:pPr>
            <w:r>
              <w:rPr>
                <w:rStyle w:val="212pt"/>
              </w:rPr>
              <w:t>1 балл за каждое транспортное средство</w:t>
            </w:r>
          </w:p>
        </w:tc>
      </w:tr>
      <w:tr w:rsidR="00FE46F5">
        <w:trPr>
          <w:trHeight w:hRule="exact" w:val="922"/>
        </w:trPr>
        <w:tc>
          <w:tcPr>
            <w:tcW w:w="744" w:type="dxa"/>
            <w:tcBorders>
              <w:top w:val="single" w:sz="4" w:space="0" w:color="auto"/>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tcBorders>
              <w:top w:val="single" w:sz="4" w:space="0" w:color="auto"/>
              <w:lef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4" w:lineRule="exact"/>
            </w:pPr>
            <w:r>
              <w:rPr>
                <w:rStyle w:val="212pt"/>
              </w:rPr>
              <w:t>Наличие автобусов, работающих на газомоторном топливе</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наличие</w:t>
            </w:r>
          </w:p>
        </w:tc>
        <w:tc>
          <w:tcPr>
            <w:tcW w:w="259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69" w:lineRule="exact"/>
            </w:pPr>
            <w:r>
              <w:rPr>
                <w:rStyle w:val="212pt"/>
              </w:rPr>
              <w:t>20 баллов за каждое транспортное средство</w:t>
            </w:r>
          </w:p>
        </w:tc>
      </w:tr>
      <w:tr w:rsidR="00FE46F5">
        <w:trPr>
          <w:trHeight w:hRule="exact" w:val="994"/>
        </w:trPr>
        <w:tc>
          <w:tcPr>
            <w:tcW w:w="744" w:type="dxa"/>
            <w:tcBorders>
              <w:top w:val="single" w:sz="4" w:space="0" w:color="auto"/>
              <w:left w:val="single" w:sz="4" w:space="0" w:color="auto"/>
            </w:tcBorders>
            <w:shd w:val="clear" w:color="auto" w:fill="FFFFFF"/>
          </w:tcPr>
          <w:p w:rsidR="00FE46F5" w:rsidRDefault="00FE46F5">
            <w:pPr>
              <w:framePr w:w="9173" w:h="14842" w:wrap="none" w:vAnchor="page" w:hAnchor="page" w:x="1438" w:y="377"/>
              <w:rPr>
                <w:sz w:val="10"/>
                <w:szCs w:val="10"/>
              </w:rPr>
            </w:pPr>
          </w:p>
        </w:tc>
        <w:tc>
          <w:tcPr>
            <w:tcW w:w="3130" w:type="dxa"/>
            <w:tcBorders>
              <w:top w:val="single" w:sz="4" w:space="0" w:color="auto"/>
              <w:lef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4" w:lineRule="exact"/>
            </w:pPr>
            <w:r>
              <w:rPr>
                <w:rStyle w:val="212pt"/>
              </w:rPr>
              <w:t>Удобство пользования для отдельных категорий</w:t>
            </w:r>
          </w:p>
          <w:p w:rsidR="00FE46F5" w:rsidRDefault="00DE2E54">
            <w:pPr>
              <w:pStyle w:val="20"/>
              <w:framePr w:w="9173" w:h="14842" w:wrap="none" w:vAnchor="page" w:hAnchor="page" w:x="1438" w:y="377"/>
              <w:shd w:val="clear" w:color="auto" w:fill="auto"/>
              <w:spacing w:line="274" w:lineRule="exact"/>
            </w:pPr>
            <w:r>
              <w:rPr>
                <w:rStyle w:val="212pt"/>
              </w:rPr>
              <w:t>граждан</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74" w:lineRule="exact"/>
              <w:jc w:val="both"/>
            </w:pPr>
            <w:r>
              <w:rPr>
                <w:rStyle w:val="212pt"/>
              </w:rPr>
              <w:t>наличие низкопольных транспортных средств</w:t>
            </w:r>
          </w:p>
        </w:tc>
        <w:tc>
          <w:tcPr>
            <w:tcW w:w="259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73" w:h="14842" w:wrap="none" w:vAnchor="page" w:hAnchor="page" w:x="1438" w:y="377"/>
              <w:shd w:val="clear" w:color="auto" w:fill="auto"/>
              <w:spacing w:line="274" w:lineRule="exact"/>
            </w:pPr>
            <w:r>
              <w:rPr>
                <w:rStyle w:val="212pt"/>
              </w:rPr>
              <w:t>5 баллов за каждое транспортное</w:t>
            </w:r>
          </w:p>
          <w:p w:rsidR="00FE46F5" w:rsidRDefault="00DE2E54">
            <w:pPr>
              <w:pStyle w:val="20"/>
              <w:framePr w:w="9173" w:h="14842" w:wrap="none" w:vAnchor="page" w:hAnchor="page" w:x="1438" w:y="377"/>
              <w:shd w:val="clear" w:color="auto" w:fill="auto"/>
              <w:spacing w:line="274" w:lineRule="exact"/>
            </w:pPr>
            <w:r>
              <w:rPr>
                <w:rStyle w:val="212pt"/>
              </w:rPr>
              <w:t>средство</w:t>
            </w:r>
          </w:p>
        </w:tc>
      </w:tr>
      <w:tr w:rsidR="00FE46F5">
        <w:trPr>
          <w:trHeight w:hRule="exact" w:val="451"/>
        </w:trPr>
        <w:tc>
          <w:tcPr>
            <w:tcW w:w="744" w:type="dxa"/>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00" w:lineRule="exact"/>
              <w:ind w:left="400"/>
              <w:jc w:val="left"/>
            </w:pPr>
            <w:r>
              <w:rPr>
                <w:rStyle w:val="210pt"/>
                <w:vertAlign w:val="superscript"/>
              </w:rPr>
              <w:t>1</w:t>
            </w:r>
          </w:p>
        </w:tc>
        <w:tc>
          <w:tcPr>
            <w:tcW w:w="3130" w:type="dxa"/>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2</w:t>
            </w:r>
          </w:p>
        </w:tc>
        <w:tc>
          <w:tcPr>
            <w:tcW w:w="2707" w:type="dxa"/>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3</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tcPr>
          <w:p w:rsidR="00FE46F5" w:rsidRDefault="00DE2E54">
            <w:pPr>
              <w:pStyle w:val="20"/>
              <w:framePr w:w="9173" w:h="14842" w:wrap="none" w:vAnchor="page" w:hAnchor="page" w:x="1438" w:y="377"/>
              <w:shd w:val="clear" w:color="auto" w:fill="auto"/>
              <w:spacing w:line="240" w:lineRule="exact"/>
            </w:pPr>
            <w:r>
              <w:rPr>
                <w:rStyle w:val="212pt"/>
              </w:rPr>
              <w:t>4</w:t>
            </w:r>
          </w:p>
        </w:tc>
      </w:tr>
    </w:tbl>
    <w:p w:rsidR="00FE46F5" w:rsidRDefault="00FE46F5">
      <w:pPr>
        <w:rPr>
          <w:sz w:val="2"/>
          <w:szCs w:val="2"/>
        </w:rPr>
        <w:sectPr w:rsidR="00FE46F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4"/>
        <w:gridCol w:w="3125"/>
        <w:gridCol w:w="2707"/>
        <w:gridCol w:w="2582"/>
      </w:tblGrid>
      <w:tr w:rsidR="00FE46F5">
        <w:trPr>
          <w:trHeight w:hRule="exact" w:val="1186"/>
        </w:trPr>
        <w:tc>
          <w:tcPr>
            <w:tcW w:w="734" w:type="dxa"/>
            <w:tcBorders>
              <w:top w:val="single" w:sz="4" w:space="0" w:color="auto"/>
              <w:lef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ind w:left="300"/>
              <w:jc w:val="left"/>
            </w:pPr>
            <w:r>
              <w:rPr>
                <w:rStyle w:val="212pt"/>
              </w:rPr>
              <w:lastRenderedPageBreak/>
              <w:t>4.</w:t>
            </w:r>
          </w:p>
        </w:tc>
        <w:tc>
          <w:tcPr>
            <w:tcW w:w="8414" w:type="dxa"/>
            <w:gridSpan w:val="3"/>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83" w:lineRule="exact"/>
            </w:pPr>
            <w:r>
              <w:rPr>
                <w:rStyle w:val="212pt"/>
              </w:rPr>
              <w:t>Наличие помещений и оборудования, позволяющих осуществлять стоянку, техническое обслуживание и ремонт подвижного состава, предрейсовые, послерейсовые медицинские осмотры водителей, предрейсовый контроль</w:t>
            </w:r>
          </w:p>
          <w:p w:rsidR="00FE46F5" w:rsidRDefault="00DE2E54">
            <w:pPr>
              <w:pStyle w:val="20"/>
              <w:framePr w:w="9149" w:h="9509" w:wrap="none" w:vAnchor="page" w:hAnchor="page" w:x="1477" w:y="516"/>
              <w:shd w:val="clear" w:color="auto" w:fill="auto"/>
              <w:spacing w:line="283" w:lineRule="exact"/>
            </w:pPr>
            <w:r>
              <w:rPr>
                <w:rStyle w:val="212pt"/>
              </w:rPr>
              <w:t>технического состояния транспортных средств</w:t>
            </w:r>
          </w:p>
        </w:tc>
      </w:tr>
      <w:tr w:rsidR="00FE46F5">
        <w:trPr>
          <w:trHeight w:hRule="exact" w:val="1310"/>
        </w:trPr>
        <w:tc>
          <w:tcPr>
            <w:tcW w:w="734" w:type="dxa"/>
            <w:tcBorders>
              <w:top w:val="single" w:sz="4" w:space="0" w:color="auto"/>
              <w:left w:val="single" w:sz="4" w:space="0" w:color="auto"/>
            </w:tcBorders>
            <w:shd w:val="clear" w:color="auto" w:fill="FFFFFF"/>
          </w:tcPr>
          <w:p w:rsidR="00FE46F5" w:rsidRDefault="00FE46F5">
            <w:pPr>
              <w:framePr w:w="9149" w:h="9509" w:wrap="none" w:vAnchor="page" w:hAnchor="page" w:x="1477" w:y="516"/>
              <w:rPr>
                <w:sz w:val="10"/>
                <w:szCs w:val="10"/>
              </w:rPr>
            </w:pPr>
          </w:p>
        </w:tc>
        <w:tc>
          <w:tcPr>
            <w:tcW w:w="3125" w:type="dxa"/>
            <w:tcBorders>
              <w:top w:val="single" w:sz="4" w:space="0" w:color="auto"/>
              <w:lef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74" w:lineRule="exact"/>
            </w:pPr>
            <w:r>
              <w:rPr>
                <w:rStyle w:val="212pt"/>
              </w:rPr>
              <w:t>Наличие помещения, позволяющего осуществлять стоянку транспортных средств</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pPr>
            <w:r>
              <w:rPr>
                <w:rStyle w:val="212pt"/>
              </w:rPr>
              <w:t>наличие</w:t>
            </w:r>
          </w:p>
        </w:tc>
        <w:tc>
          <w:tcPr>
            <w:tcW w:w="258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78" w:lineRule="exact"/>
            </w:pPr>
            <w:r>
              <w:rPr>
                <w:rStyle w:val="212pt"/>
              </w:rPr>
              <w:t>2 балла за каждое транспортное средство</w:t>
            </w:r>
          </w:p>
        </w:tc>
      </w:tr>
      <w:tr w:rsidR="00FE46F5">
        <w:trPr>
          <w:trHeight w:hRule="exact" w:val="1421"/>
        </w:trPr>
        <w:tc>
          <w:tcPr>
            <w:tcW w:w="734" w:type="dxa"/>
            <w:tcBorders>
              <w:top w:val="single" w:sz="4" w:space="0" w:color="auto"/>
              <w:left w:val="single" w:sz="4" w:space="0" w:color="auto"/>
            </w:tcBorders>
            <w:shd w:val="clear" w:color="auto" w:fill="FFFFFF"/>
          </w:tcPr>
          <w:p w:rsidR="00FE46F5" w:rsidRDefault="00FE46F5">
            <w:pPr>
              <w:framePr w:w="9149" w:h="9509" w:wrap="none" w:vAnchor="page" w:hAnchor="page" w:x="1477" w:y="516"/>
              <w:rPr>
                <w:sz w:val="10"/>
                <w:szCs w:val="10"/>
              </w:rPr>
            </w:pPr>
          </w:p>
        </w:tc>
        <w:tc>
          <w:tcPr>
            <w:tcW w:w="3125" w:type="dxa"/>
            <w:tcBorders>
              <w:top w:val="single" w:sz="4" w:space="0" w:color="auto"/>
              <w:lef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78" w:lineRule="exact"/>
            </w:pPr>
            <w:r>
              <w:rPr>
                <w:rStyle w:val="212pt"/>
              </w:rPr>
              <w:t>Наличие условий для</w:t>
            </w:r>
          </w:p>
          <w:p w:rsidR="00FE46F5" w:rsidRDefault="00DE2E54">
            <w:pPr>
              <w:pStyle w:val="20"/>
              <w:framePr w:w="9149" w:h="9509" w:wrap="none" w:vAnchor="page" w:hAnchor="page" w:x="1477" w:y="516"/>
              <w:shd w:val="clear" w:color="auto" w:fill="auto"/>
              <w:spacing w:line="278" w:lineRule="exact"/>
            </w:pPr>
            <w:r>
              <w:rPr>
                <w:rStyle w:val="212pt"/>
              </w:rPr>
              <w:t>проведения предрейсовых, послерейсовых медицинских осмотров водителей</w:t>
            </w:r>
          </w:p>
        </w:tc>
        <w:tc>
          <w:tcPr>
            <w:tcW w:w="2707" w:type="dxa"/>
            <w:tcBorders>
              <w:top w:val="single" w:sz="4" w:space="0" w:color="auto"/>
              <w:lef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ind w:left="220"/>
              <w:jc w:val="left"/>
            </w:pPr>
            <w:r>
              <w:rPr>
                <w:rStyle w:val="212pt"/>
              </w:rPr>
              <w:t>отдельное помещение</w:t>
            </w:r>
          </w:p>
        </w:tc>
        <w:tc>
          <w:tcPr>
            <w:tcW w:w="258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pPr>
            <w:r>
              <w:rPr>
                <w:rStyle w:val="212pt"/>
              </w:rPr>
              <w:t>10 баллов</w:t>
            </w:r>
          </w:p>
        </w:tc>
      </w:tr>
      <w:tr w:rsidR="00FE46F5">
        <w:trPr>
          <w:trHeight w:hRule="exact" w:val="1690"/>
        </w:trPr>
        <w:tc>
          <w:tcPr>
            <w:tcW w:w="734" w:type="dxa"/>
            <w:tcBorders>
              <w:top w:val="single" w:sz="4" w:space="0" w:color="auto"/>
              <w:left w:val="single" w:sz="4" w:space="0" w:color="auto"/>
            </w:tcBorders>
            <w:shd w:val="clear" w:color="auto" w:fill="FFFFFF"/>
          </w:tcPr>
          <w:p w:rsidR="00FE46F5" w:rsidRDefault="00FE46F5">
            <w:pPr>
              <w:framePr w:w="9149" w:h="9509" w:wrap="none" w:vAnchor="page" w:hAnchor="page" w:x="1477" w:y="516"/>
              <w:rPr>
                <w:sz w:val="10"/>
                <w:szCs w:val="10"/>
              </w:rPr>
            </w:pPr>
          </w:p>
        </w:tc>
        <w:tc>
          <w:tcPr>
            <w:tcW w:w="3125" w:type="dxa"/>
            <w:tcBorders>
              <w:top w:val="single" w:sz="4" w:space="0" w:color="auto"/>
              <w:lef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74" w:lineRule="exact"/>
            </w:pPr>
            <w:r>
              <w:rPr>
                <w:rStyle w:val="212pt"/>
              </w:rPr>
              <w:t>Наличие условий для проведения предрейсового контроля технического состояния транспортных</w:t>
            </w:r>
          </w:p>
          <w:p w:rsidR="00FE46F5" w:rsidRDefault="00DE2E54">
            <w:pPr>
              <w:pStyle w:val="20"/>
              <w:framePr w:w="9149" w:h="9509" w:wrap="none" w:vAnchor="page" w:hAnchor="page" w:x="1477" w:y="516"/>
              <w:shd w:val="clear" w:color="auto" w:fill="auto"/>
              <w:spacing w:line="274" w:lineRule="exact"/>
            </w:pPr>
            <w:r>
              <w:rPr>
                <w:rStyle w:val="212pt"/>
              </w:rPr>
              <w:t>средств</w:t>
            </w:r>
          </w:p>
        </w:tc>
        <w:tc>
          <w:tcPr>
            <w:tcW w:w="2707" w:type="dxa"/>
            <w:tcBorders>
              <w:top w:val="single" w:sz="4" w:space="0" w:color="auto"/>
              <w:lef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74" w:lineRule="exact"/>
            </w:pPr>
            <w:r>
              <w:rPr>
                <w:rStyle w:val="212pt"/>
              </w:rPr>
              <w:t>наличие поста для проведения предрейсового контроля технического состояния</w:t>
            </w:r>
          </w:p>
          <w:p w:rsidR="00FE46F5" w:rsidRDefault="00DE2E54">
            <w:pPr>
              <w:pStyle w:val="20"/>
              <w:framePr w:w="9149" w:h="9509" w:wrap="none" w:vAnchor="page" w:hAnchor="page" w:x="1477" w:y="516"/>
              <w:shd w:val="clear" w:color="auto" w:fill="auto"/>
              <w:spacing w:line="274" w:lineRule="exact"/>
              <w:ind w:left="220"/>
              <w:jc w:val="left"/>
            </w:pPr>
            <w:r>
              <w:rPr>
                <w:rStyle w:val="212pt"/>
              </w:rPr>
              <w:t>транспортных средств</w:t>
            </w:r>
          </w:p>
        </w:tc>
        <w:tc>
          <w:tcPr>
            <w:tcW w:w="258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pPr>
            <w:r>
              <w:rPr>
                <w:rStyle w:val="212pt"/>
              </w:rPr>
              <w:t>10 баллов</w:t>
            </w:r>
          </w:p>
        </w:tc>
      </w:tr>
      <w:tr w:rsidR="00FE46F5">
        <w:trPr>
          <w:trHeight w:hRule="exact" w:val="624"/>
        </w:trPr>
        <w:tc>
          <w:tcPr>
            <w:tcW w:w="734" w:type="dxa"/>
            <w:vMerge w:val="restart"/>
            <w:tcBorders>
              <w:top w:val="single" w:sz="4" w:space="0" w:color="auto"/>
              <w:left w:val="single" w:sz="4" w:space="0" w:color="auto"/>
            </w:tcBorders>
            <w:shd w:val="clear" w:color="auto" w:fill="FFFFFF"/>
          </w:tcPr>
          <w:p w:rsidR="00FE46F5" w:rsidRDefault="00FE46F5">
            <w:pPr>
              <w:framePr w:w="9149" w:h="9509" w:wrap="none" w:vAnchor="page" w:hAnchor="page" w:x="1477" w:y="516"/>
              <w:rPr>
                <w:sz w:val="10"/>
                <w:szCs w:val="10"/>
              </w:rPr>
            </w:pPr>
          </w:p>
        </w:tc>
        <w:tc>
          <w:tcPr>
            <w:tcW w:w="3125" w:type="dxa"/>
            <w:vMerge w:val="restart"/>
            <w:tcBorders>
              <w:top w:val="single" w:sz="4" w:space="0" w:color="auto"/>
              <w:lef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78" w:lineRule="exact"/>
            </w:pPr>
            <w:r>
              <w:rPr>
                <w:rStyle w:val="212pt"/>
              </w:rPr>
              <w:t>Наличие диспетчерского управления движением</w:t>
            </w:r>
          </w:p>
        </w:tc>
        <w:tc>
          <w:tcPr>
            <w:tcW w:w="2707" w:type="dxa"/>
            <w:tcBorders>
              <w:top w:val="single" w:sz="4" w:space="0" w:color="auto"/>
              <w:lef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74" w:lineRule="exact"/>
            </w:pPr>
            <w:r>
              <w:rPr>
                <w:rStyle w:val="212pt"/>
              </w:rPr>
              <w:t>с использованием ГЛОНАСС</w:t>
            </w:r>
          </w:p>
        </w:tc>
        <w:tc>
          <w:tcPr>
            <w:tcW w:w="2582" w:type="dxa"/>
            <w:tcBorders>
              <w:top w:val="single" w:sz="4" w:space="0" w:color="auto"/>
              <w:left w:val="single" w:sz="4" w:space="0" w:color="auto"/>
              <w:righ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pPr>
            <w:r>
              <w:rPr>
                <w:rStyle w:val="212pt"/>
              </w:rPr>
              <w:t>10 баллов</w:t>
            </w:r>
          </w:p>
        </w:tc>
      </w:tr>
      <w:tr w:rsidR="00FE46F5">
        <w:trPr>
          <w:trHeight w:hRule="exact" w:val="422"/>
        </w:trPr>
        <w:tc>
          <w:tcPr>
            <w:tcW w:w="734" w:type="dxa"/>
            <w:vMerge/>
            <w:tcBorders>
              <w:left w:val="single" w:sz="4" w:space="0" w:color="auto"/>
            </w:tcBorders>
            <w:shd w:val="clear" w:color="auto" w:fill="FFFFFF"/>
          </w:tcPr>
          <w:p w:rsidR="00FE46F5" w:rsidRDefault="00FE46F5">
            <w:pPr>
              <w:framePr w:w="9149" w:h="9509" w:wrap="none" w:vAnchor="page" w:hAnchor="page" w:x="1477" w:y="516"/>
            </w:pPr>
          </w:p>
        </w:tc>
        <w:tc>
          <w:tcPr>
            <w:tcW w:w="3125" w:type="dxa"/>
            <w:vMerge/>
            <w:tcBorders>
              <w:left w:val="single" w:sz="4" w:space="0" w:color="auto"/>
            </w:tcBorders>
            <w:shd w:val="clear" w:color="auto" w:fill="FFFFFF"/>
            <w:vAlign w:val="center"/>
          </w:tcPr>
          <w:p w:rsidR="00FE46F5" w:rsidRDefault="00FE46F5">
            <w:pPr>
              <w:framePr w:w="9149" w:h="9509" w:wrap="none" w:vAnchor="page" w:hAnchor="page" w:x="1477" w:y="516"/>
            </w:pPr>
          </w:p>
        </w:tc>
        <w:tc>
          <w:tcPr>
            <w:tcW w:w="2707" w:type="dxa"/>
            <w:tcBorders>
              <w:top w:val="single" w:sz="4" w:space="0" w:color="auto"/>
              <w:lef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40" w:lineRule="exact"/>
            </w:pPr>
            <w:r>
              <w:rPr>
                <w:rStyle w:val="212pt"/>
              </w:rPr>
              <w:t>через диспетчеров</w:t>
            </w:r>
          </w:p>
        </w:tc>
        <w:tc>
          <w:tcPr>
            <w:tcW w:w="2582" w:type="dxa"/>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40" w:lineRule="exact"/>
            </w:pPr>
            <w:r>
              <w:rPr>
                <w:rStyle w:val="212pt"/>
              </w:rPr>
              <w:t>5 баллов</w:t>
            </w:r>
          </w:p>
        </w:tc>
      </w:tr>
      <w:tr w:rsidR="00FE46F5">
        <w:trPr>
          <w:trHeight w:hRule="exact" w:val="1699"/>
        </w:trPr>
        <w:tc>
          <w:tcPr>
            <w:tcW w:w="734" w:type="dxa"/>
            <w:tcBorders>
              <w:top w:val="single" w:sz="4" w:space="0" w:color="auto"/>
              <w:lef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40" w:lineRule="exact"/>
              <w:ind w:left="300"/>
              <w:jc w:val="left"/>
            </w:pPr>
            <w:r>
              <w:rPr>
                <w:rStyle w:val="212pt"/>
              </w:rPr>
              <w:t>5.</w:t>
            </w:r>
          </w:p>
        </w:tc>
        <w:tc>
          <w:tcPr>
            <w:tcW w:w="8414" w:type="dxa"/>
            <w:gridSpan w:val="3"/>
            <w:tcBorders>
              <w:top w:val="single" w:sz="4" w:space="0" w:color="auto"/>
              <w:left w:val="single" w:sz="4" w:space="0" w:color="auto"/>
              <w:right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78" w:lineRule="exact"/>
            </w:pPr>
            <w:r>
              <w:rPr>
                <w:rStyle w:val="212pt"/>
              </w:rPr>
              <w:t>Анализ данных о состоянии аварийности по вине водителей транспортных средств и транспортной дисциплине участников конкурса,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w:t>
            </w:r>
          </w:p>
          <w:p w:rsidR="00FE46F5" w:rsidRDefault="00DE2E54">
            <w:pPr>
              <w:pStyle w:val="20"/>
              <w:framePr w:w="9149" w:h="9509" w:wrap="none" w:vAnchor="page" w:hAnchor="page" w:x="1477" w:y="516"/>
              <w:shd w:val="clear" w:color="auto" w:fill="auto"/>
              <w:spacing w:line="278" w:lineRule="exact"/>
            </w:pPr>
            <w:r>
              <w:rPr>
                <w:rStyle w:val="212pt"/>
              </w:rPr>
              <w:t>дорожного движения</w:t>
            </w:r>
          </w:p>
        </w:tc>
      </w:tr>
      <w:tr w:rsidR="00FE46F5">
        <w:trPr>
          <w:trHeight w:hRule="exact" w:val="1157"/>
        </w:trPr>
        <w:tc>
          <w:tcPr>
            <w:tcW w:w="734" w:type="dxa"/>
            <w:tcBorders>
              <w:top w:val="single" w:sz="4" w:space="0" w:color="auto"/>
              <w:left w:val="single" w:sz="4" w:space="0" w:color="auto"/>
              <w:bottom w:val="single" w:sz="4" w:space="0" w:color="auto"/>
            </w:tcBorders>
            <w:shd w:val="clear" w:color="auto" w:fill="FFFFFF"/>
          </w:tcPr>
          <w:p w:rsidR="00FE46F5" w:rsidRDefault="00FE46F5">
            <w:pPr>
              <w:framePr w:w="9149" w:h="9509" w:wrap="none" w:vAnchor="page" w:hAnchor="page" w:x="1477" w:y="516"/>
              <w:rPr>
                <w:sz w:val="10"/>
                <w:szCs w:val="10"/>
              </w:rPr>
            </w:pPr>
          </w:p>
        </w:tc>
        <w:tc>
          <w:tcPr>
            <w:tcW w:w="3125" w:type="dxa"/>
            <w:tcBorders>
              <w:top w:val="single" w:sz="4" w:space="0" w:color="auto"/>
              <w:left w:val="single" w:sz="4" w:space="0" w:color="auto"/>
              <w:bottom w:val="single" w:sz="4" w:space="0" w:color="auto"/>
            </w:tcBorders>
            <w:shd w:val="clear" w:color="auto" w:fill="FFFFFF"/>
            <w:vAlign w:val="bottom"/>
          </w:tcPr>
          <w:p w:rsidR="00FE46F5" w:rsidRDefault="00DE2E54">
            <w:pPr>
              <w:pStyle w:val="20"/>
              <w:framePr w:w="9149" w:h="9509" w:wrap="none" w:vAnchor="page" w:hAnchor="page" w:x="1477" w:y="516"/>
              <w:shd w:val="clear" w:color="auto" w:fill="auto"/>
              <w:spacing w:line="278" w:lineRule="exact"/>
            </w:pPr>
            <w:r>
              <w:rPr>
                <w:rStyle w:val="212pt"/>
              </w:rPr>
              <w:t>Наличие ДТП с участием автобусов участника за предыдущий и текущий год (по справке ГИБДД)</w:t>
            </w:r>
          </w:p>
        </w:tc>
        <w:tc>
          <w:tcPr>
            <w:tcW w:w="2707" w:type="dxa"/>
            <w:tcBorders>
              <w:top w:val="single" w:sz="4" w:space="0" w:color="auto"/>
              <w:left w:val="single" w:sz="4" w:space="0" w:color="auto"/>
              <w:bottom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74" w:lineRule="exact"/>
            </w:pPr>
            <w:r>
              <w:rPr>
                <w:rStyle w:val="212pt"/>
              </w:rPr>
              <w:t>по вине водителей участника</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center"/>
          </w:tcPr>
          <w:p w:rsidR="00FE46F5" w:rsidRDefault="00DE2E54">
            <w:pPr>
              <w:pStyle w:val="20"/>
              <w:framePr w:w="9149" w:h="9509" w:wrap="none" w:vAnchor="page" w:hAnchor="page" w:x="1477" w:y="516"/>
              <w:shd w:val="clear" w:color="auto" w:fill="auto"/>
              <w:spacing w:line="274" w:lineRule="exact"/>
            </w:pPr>
            <w:r>
              <w:rPr>
                <w:rStyle w:val="212pt"/>
              </w:rPr>
              <w:t>минус 2 балла за каждое ДТП</w:t>
            </w:r>
          </w:p>
        </w:tc>
      </w:tr>
    </w:tbl>
    <w:p w:rsidR="00FE46F5" w:rsidRDefault="00FE46F5">
      <w:pPr>
        <w:rPr>
          <w:sz w:val="2"/>
          <w:szCs w:val="2"/>
        </w:rPr>
      </w:pPr>
    </w:p>
    <w:sectPr w:rsidR="00FE46F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36" w:rsidRDefault="00F80C36">
      <w:r>
        <w:separator/>
      </w:r>
    </w:p>
  </w:endnote>
  <w:endnote w:type="continuationSeparator" w:id="0">
    <w:p w:rsidR="00F80C36" w:rsidRDefault="00F8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36" w:rsidRDefault="00F80C36"/>
  </w:footnote>
  <w:footnote w:type="continuationSeparator" w:id="0">
    <w:p w:rsidR="00F80C36" w:rsidRDefault="00F80C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3457"/>
    <w:multiLevelType w:val="multilevel"/>
    <w:tmpl w:val="7B54CA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E6FB3"/>
    <w:multiLevelType w:val="multilevel"/>
    <w:tmpl w:val="0A3C0E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55B0F"/>
    <w:multiLevelType w:val="multilevel"/>
    <w:tmpl w:val="3ED0FE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A39B1"/>
    <w:multiLevelType w:val="multilevel"/>
    <w:tmpl w:val="E932E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246869"/>
    <w:multiLevelType w:val="multilevel"/>
    <w:tmpl w:val="A3C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FA1BA5"/>
    <w:multiLevelType w:val="multilevel"/>
    <w:tmpl w:val="611006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B4E8F"/>
    <w:multiLevelType w:val="multilevel"/>
    <w:tmpl w:val="F2D43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1F5439"/>
    <w:multiLevelType w:val="multilevel"/>
    <w:tmpl w:val="B5A29A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E46F5"/>
    <w:rsid w:val="00033C89"/>
    <w:rsid w:val="000A1FCD"/>
    <w:rsid w:val="00193D90"/>
    <w:rsid w:val="002F4CDD"/>
    <w:rsid w:val="00326FC2"/>
    <w:rsid w:val="00374242"/>
    <w:rsid w:val="003E4276"/>
    <w:rsid w:val="0050498A"/>
    <w:rsid w:val="00556677"/>
    <w:rsid w:val="005D5AD7"/>
    <w:rsid w:val="00650949"/>
    <w:rsid w:val="00775D45"/>
    <w:rsid w:val="00865A86"/>
    <w:rsid w:val="00987D21"/>
    <w:rsid w:val="009A0EA9"/>
    <w:rsid w:val="009F563E"/>
    <w:rsid w:val="00AA752E"/>
    <w:rsid w:val="00B93846"/>
    <w:rsid w:val="00BD18E0"/>
    <w:rsid w:val="00D91C73"/>
    <w:rsid w:val="00DE2E54"/>
    <w:rsid w:val="00F80C36"/>
    <w:rsid w:val="00FC7598"/>
    <w:rsid w:val="00FE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620F3-00E2-46A0-9A33-00B42763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2pt">
    <w:name w:val="Основной текст (3) + 12 p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Book Antiqua" w:eastAsia="Book Antiqua" w:hAnsi="Book Antiqua" w:cs="Book Antiqua"/>
      <w:b/>
      <w:bCs/>
      <w:i/>
      <w:iCs/>
      <w:smallCaps w:val="0"/>
      <w:strike w:val="0"/>
      <w:sz w:val="34"/>
      <w:szCs w:val="34"/>
      <w:u w:val="none"/>
    </w:rPr>
  </w:style>
  <w:style w:type="character" w:customStyle="1" w:styleId="4TimesNewRoman-2pt">
    <w:name w:val="Основной текст (4) + Times New Roman;Не полужирный;Не курсив;Интервал -2 pt"/>
    <w:basedOn w:val="4"/>
    <w:rPr>
      <w:rFonts w:ascii="Times New Roman" w:eastAsia="Times New Roman" w:hAnsi="Times New Roman" w:cs="Times New Roman"/>
      <w:b/>
      <w:bCs/>
      <w:i/>
      <w:iCs/>
      <w:smallCaps w:val="0"/>
      <w:strike w:val="0"/>
      <w:color w:val="000000"/>
      <w:spacing w:val="-40"/>
      <w:w w:val="100"/>
      <w:position w:val="0"/>
      <w:sz w:val="34"/>
      <w:szCs w:val="34"/>
      <w:u w:val="single"/>
      <w:lang w:val="ru-RU" w:eastAsia="ru-RU" w:bidi="ru-RU"/>
    </w:rPr>
  </w:style>
  <w:style w:type="character" w:customStyle="1" w:styleId="4TimesNewRoman">
    <w:name w:val="Основной текст (4) + Times New Roman;Не полужирный;Не курсив"/>
    <w:basedOn w:val="4"/>
    <w:rPr>
      <w:rFonts w:ascii="Times New Roman" w:eastAsia="Times New Roman" w:hAnsi="Times New Roman" w:cs="Times New Roman"/>
      <w:b/>
      <w:bCs/>
      <w:i/>
      <w:iCs/>
      <w:smallCaps w:val="0"/>
      <w:strike w:val="0"/>
      <w:color w:val="000000"/>
      <w:spacing w:val="0"/>
      <w:w w:val="100"/>
      <w:position w:val="0"/>
      <w:sz w:val="34"/>
      <w:szCs w:val="34"/>
      <w:u w:val="single"/>
      <w:lang w:val="ru-RU" w:eastAsia="ru-RU" w:bidi="ru-RU"/>
    </w:rPr>
  </w:style>
  <w:style w:type="character" w:customStyle="1" w:styleId="41">
    <w:name w:val="Основной текст (4)"/>
    <w:basedOn w:val="4"/>
    <w:rPr>
      <w:rFonts w:ascii="Book Antiqua" w:eastAsia="Book Antiqua" w:hAnsi="Book Antiqua" w:cs="Book Antiqua"/>
      <w:b/>
      <w:bCs/>
      <w:i/>
      <w:iCs/>
      <w:smallCaps w:val="0"/>
      <w:strike w:val="0"/>
      <w:color w:val="000000"/>
      <w:spacing w:val="0"/>
      <w:w w:val="100"/>
      <w:position w:val="0"/>
      <w:sz w:val="34"/>
      <w:szCs w:val="34"/>
      <w:u w:val="single"/>
      <w:lang w:val="ru-RU" w:eastAsia="ru-RU" w:bidi="ru-RU"/>
    </w:rPr>
  </w:style>
  <w:style w:type="character" w:customStyle="1" w:styleId="4TimesNewRoman0">
    <w:name w:val="Основной текст (4) + Times New Roman;Не полужирный;Не курсив"/>
    <w:basedOn w:val="4"/>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4-1pt">
    <w:name w:val="Основной текст (4) + Интервал -1 pt"/>
    <w:basedOn w:val="4"/>
    <w:rPr>
      <w:rFonts w:ascii="Book Antiqua" w:eastAsia="Book Antiqua" w:hAnsi="Book Antiqua" w:cs="Book Antiqua"/>
      <w:b/>
      <w:bCs/>
      <w:i/>
      <w:iCs/>
      <w:smallCaps w:val="0"/>
      <w:strike w:val="0"/>
      <w:color w:val="000000"/>
      <w:spacing w:val="-20"/>
      <w:w w:val="100"/>
      <w:position w:val="0"/>
      <w:sz w:val="34"/>
      <w:szCs w:val="34"/>
      <w:u w:val="single"/>
      <w:lang w:val="en-US" w:eastAsia="en-US" w:bidi="en-US"/>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BookAntiqua15pt">
    <w:name w:val="Основной текст (5) + Book Antiqua;15 pt;Курсив"/>
    <w:basedOn w:val="5"/>
    <w:rPr>
      <w:rFonts w:ascii="Book Antiqua" w:eastAsia="Book Antiqua" w:hAnsi="Book Antiqua" w:cs="Book Antiqua"/>
      <w:b w:val="0"/>
      <w:bCs w:val="0"/>
      <w:i/>
      <w:iCs/>
      <w:smallCaps w:val="0"/>
      <w:strike w:val="0"/>
      <w:color w:val="000000"/>
      <w:spacing w:val="0"/>
      <w:w w:val="100"/>
      <w:position w:val="0"/>
      <w:sz w:val="30"/>
      <w:szCs w:val="30"/>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BookAntiqua15pt0">
    <w:name w:val="Основной текст (5) + Book Antiqua;15 pt;Курсив"/>
    <w:basedOn w:val="5"/>
    <w:rPr>
      <w:rFonts w:ascii="Book Antiqua" w:eastAsia="Book Antiqua" w:hAnsi="Book Antiqua" w:cs="Book Antiqua"/>
      <w:b w:val="0"/>
      <w:bCs w:val="0"/>
      <w:i/>
      <w:iCs/>
      <w:smallCaps w:val="0"/>
      <w:strike w:val="0"/>
      <w:color w:val="000000"/>
      <w:spacing w:val="0"/>
      <w:w w:val="100"/>
      <w:position w:val="0"/>
      <w:sz w:val="30"/>
      <w:szCs w:val="30"/>
      <w:u w:val="none"/>
      <w:lang w:val="en-US" w:eastAsia="en-US" w:bidi="en-US"/>
    </w:rPr>
  </w:style>
  <w:style w:type="character" w:customStyle="1" w:styleId="52">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6">
    <w:name w:val="Основной текст (6)_"/>
    <w:basedOn w:val="a0"/>
    <w:link w:val="60"/>
    <w:rPr>
      <w:rFonts w:ascii="Century Gothic" w:eastAsia="Century Gothic" w:hAnsi="Century Gothic" w:cs="Century Gothic"/>
      <w:b w:val="0"/>
      <w:bCs w:val="0"/>
      <w:i w:val="0"/>
      <w:iCs w:val="0"/>
      <w:smallCaps w:val="0"/>
      <w:strike w:val="0"/>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6">
    <w:name w:val="Колонтитул_"/>
    <w:basedOn w:val="a0"/>
    <w:link w:val="a7"/>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2-2pt">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50"/>
      <w:w w:val="100"/>
      <w:position w:val="0"/>
      <w:sz w:val="28"/>
      <w:szCs w:val="28"/>
      <w:u w:val="singl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single"/>
      <w:lang w:val="en-US" w:eastAsia="en-US" w:bidi="en-US"/>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Tahoma85pt">
    <w:name w:val="Основной текст (2) + Tahoma;8;5 pt"/>
    <w:basedOn w:val="2"/>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line="30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0" w:line="0" w:lineRule="atLeast"/>
      <w:ind w:firstLine="106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60" w:line="0" w:lineRule="atLeast"/>
      <w:jc w:val="both"/>
    </w:pPr>
    <w:rPr>
      <w:rFonts w:ascii="Book Antiqua" w:eastAsia="Book Antiqua" w:hAnsi="Book Antiqua" w:cs="Book Antiqua"/>
      <w:b/>
      <w:bCs/>
      <w:i/>
      <w:iCs/>
      <w:sz w:val="34"/>
      <w:szCs w:val="34"/>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66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pPr>
    <w:rPr>
      <w:rFonts w:ascii="Century Gothic" w:eastAsia="Century Gothic" w:hAnsi="Century Gothic" w:cs="Century Gothic"/>
    </w:rPr>
  </w:style>
  <w:style w:type="paragraph" w:customStyle="1" w:styleId="a7">
    <w:name w:val="Колонтитул"/>
    <w:basedOn w:val="a"/>
    <w:link w:val="a6"/>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customStyle="1" w:styleId="Style9">
    <w:name w:val="Style9"/>
    <w:basedOn w:val="a"/>
    <w:rsid w:val="005D5AD7"/>
    <w:pPr>
      <w:autoSpaceDE w:val="0"/>
      <w:autoSpaceDN w:val="0"/>
      <w:adjustRightInd w:val="0"/>
      <w:spacing w:line="323" w:lineRule="exact"/>
      <w:jc w:val="both"/>
    </w:pPr>
    <w:rPr>
      <w:rFonts w:ascii="Times New Roman" w:eastAsia="Times New Roman" w:hAnsi="Times New Roman" w:cs="Times New Roman"/>
      <w:color w:val="auto"/>
      <w:lang w:bidi="ar-SA"/>
    </w:rPr>
  </w:style>
  <w:style w:type="paragraph" w:styleId="aa">
    <w:name w:val="Balloon Text"/>
    <w:basedOn w:val="a"/>
    <w:link w:val="ab"/>
    <w:uiPriority w:val="99"/>
    <w:semiHidden/>
    <w:unhideWhenUsed/>
    <w:rsid w:val="00987D21"/>
    <w:rPr>
      <w:rFonts w:ascii="Segoe UI" w:hAnsi="Segoe UI" w:cs="Segoe UI"/>
      <w:sz w:val="18"/>
      <w:szCs w:val="18"/>
    </w:rPr>
  </w:style>
  <w:style w:type="character" w:customStyle="1" w:styleId="ab">
    <w:name w:val="Текст выноски Знак"/>
    <w:basedOn w:val="a0"/>
    <w:link w:val="aa"/>
    <w:uiPriority w:val="99"/>
    <w:semiHidden/>
    <w:rsid w:val="00987D2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2016-08-22T04:07:00Z</cp:lastPrinted>
  <dcterms:created xsi:type="dcterms:W3CDTF">2016-08-08T07:55:00Z</dcterms:created>
  <dcterms:modified xsi:type="dcterms:W3CDTF">2016-10-04T10:13:00Z</dcterms:modified>
</cp:coreProperties>
</file>